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A8" w:rsidRPr="00E11A8D" w:rsidRDefault="003B3BA8" w:rsidP="003B3BA8">
      <w:pPr>
        <w:spacing w:after="0" w:line="240" w:lineRule="auto"/>
        <w:jc w:val="center"/>
        <w:rPr>
          <w:rFonts w:ascii="Calibri" w:hAnsi="Calibri"/>
          <w:b/>
          <w:noProof/>
          <w:color w:val="000000"/>
          <w:sz w:val="10"/>
          <w:szCs w:val="10"/>
          <w:lang w:val="ro-RO" w:eastAsia="fr-FR"/>
        </w:rPr>
      </w:pPr>
      <w:bookmarkStart w:id="0" w:name="_GoBack"/>
      <w:bookmarkStart w:id="1" w:name="_Toc479144010"/>
      <w:bookmarkEnd w:id="0"/>
    </w:p>
    <w:p w:rsidR="009F1C3F" w:rsidRPr="00E11A8D" w:rsidRDefault="009F1C3F" w:rsidP="009F1C3F">
      <w:pPr>
        <w:jc w:val="center"/>
        <w:rPr>
          <w:rFonts w:ascii="Calibri" w:hAnsi="Calibri"/>
          <w:b/>
          <w:noProof/>
          <w:color w:val="000000"/>
          <w:sz w:val="24"/>
          <w:szCs w:val="24"/>
          <w:lang w:val="ro-RO" w:eastAsia="fr-FR"/>
        </w:rPr>
      </w:pPr>
      <w:r w:rsidRPr="00E11A8D">
        <w:rPr>
          <w:rFonts w:ascii="Calibri" w:hAnsi="Calibri"/>
          <w:b/>
          <w:noProof/>
          <w:color w:val="000000"/>
          <w:sz w:val="24"/>
          <w:szCs w:val="24"/>
          <w:lang w:val="ro-RO" w:eastAsia="fr-FR"/>
        </w:rPr>
        <w:t xml:space="preserve">GALMSC </w:t>
      </w:r>
      <w:r w:rsidR="00AC58B7" w:rsidRPr="00E11A8D">
        <w:rPr>
          <w:rFonts w:ascii="Calibri" w:hAnsi="Calibri"/>
          <w:b/>
          <w:noProof/>
          <w:color w:val="000000"/>
          <w:sz w:val="24"/>
          <w:szCs w:val="24"/>
          <w:lang w:val="ro-RO" w:eastAsia="fr-FR"/>
        </w:rPr>
        <w:t xml:space="preserve">FE2 </w:t>
      </w:r>
      <w:r w:rsidRPr="00E11A8D">
        <w:rPr>
          <w:rFonts w:ascii="Calibri" w:hAnsi="Calibri"/>
          <w:b/>
          <w:noProof/>
          <w:color w:val="000000"/>
          <w:sz w:val="24"/>
          <w:szCs w:val="24"/>
          <w:lang w:val="ro-RO" w:eastAsia="fr-FR"/>
        </w:rPr>
        <w:t xml:space="preserve">- FIȘA DE VERIFICARE A </w:t>
      </w:r>
      <w:bookmarkEnd w:id="1"/>
      <w:r w:rsidR="0015484A" w:rsidRPr="00E11A8D">
        <w:rPr>
          <w:rFonts w:ascii="Calibri" w:hAnsi="Calibri"/>
          <w:b/>
          <w:noProof/>
          <w:color w:val="000000"/>
          <w:sz w:val="24"/>
          <w:szCs w:val="24"/>
          <w:lang w:val="ro-RO" w:eastAsia="fr-FR"/>
        </w:rPr>
        <w:t>ELIGIBILITĂȚII</w:t>
      </w:r>
    </w:p>
    <w:p w:rsidR="009F1C3F" w:rsidRPr="00E11A8D" w:rsidRDefault="009F1C3F" w:rsidP="003B3BA8">
      <w:pPr>
        <w:spacing w:after="0"/>
        <w:jc w:val="center"/>
        <w:rPr>
          <w:rFonts w:ascii="Calibri" w:hAnsi="Calibri"/>
          <w:b/>
          <w:noProof/>
          <w:color w:val="000000"/>
          <w:sz w:val="24"/>
          <w:szCs w:val="24"/>
          <w:lang w:val="ro-RO" w:eastAsia="fr-FR"/>
        </w:rPr>
      </w:pPr>
    </w:p>
    <w:p w:rsidR="009F1C3F" w:rsidRPr="00E11A8D" w:rsidRDefault="009F1C3F" w:rsidP="009F1C3F">
      <w:pPr>
        <w:rPr>
          <w:rFonts w:ascii="Calibri" w:hAnsi="Calibri"/>
          <w:noProof/>
          <w:color w:val="000000"/>
          <w:sz w:val="24"/>
          <w:szCs w:val="24"/>
          <w:lang w:val="ro-RO" w:eastAsia="fr-FR"/>
        </w:rPr>
      </w:pPr>
      <w:r w:rsidRPr="00E11A8D">
        <w:rPr>
          <w:rFonts w:ascii="Calibri" w:hAnsi="Calibri"/>
          <w:b/>
          <w:noProof/>
          <w:color w:val="000000"/>
          <w:sz w:val="24"/>
          <w:szCs w:val="24"/>
          <w:lang w:val="ro-RO" w:eastAsia="fr-FR"/>
        </w:rPr>
        <w:t xml:space="preserve">Măsura: </w:t>
      </w:r>
      <w:r w:rsidRPr="00E11A8D">
        <w:rPr>
          <w:rFonts w:ascii="Calibri" w:hAnsi="Calibri"/>
          <w:noProof/>
          <w:color w:val="000000"/>
          <w:sz w:val="24"/>
          <w:szCs w:val="24"/>
          <w:lang w:val="ro-RO" w:eastAsia="fr-FR"/>
        </w:rPr>
        <w:t>……………………………………………………………………………</w:t>
      </w:r>
    </w:p>
    <w:p w:rsidR="009F1C3F" w:rsidRPr="00E11A8D" w:rsidRDefault="009F1C3F" w:rsidP="003B3BA8">
      <w:pPr>
        <w:spacing w:after="0"/>
        <w:rPr>
          <w:b/>
          <w:noProof/>
          <w:lang w:val="ro-RO"/>
        </w:rPr>
      </w:pPr>
    </w:p>
    <w:p w:rsidR="009F1C3F" w:rsidRPr="00E11A8D" w:rsidRDefault="009F1C3F" w:rsidP="003B3BA8">
      <w:pPr>
        <w:overflowPunct w:val="0"/>
        <w:autoSpaceDE w:val="0"/>
        <w:autoSpaceDN w:val="0"/>
        <w:adjustRightInd w:val="0"/>
        <w:spacing w:after="0" w:line="240" w:lineRule="auto"/>
        <w:textAlignment w:val="baseline"/>
        <w:rPr>
          <w:bCs/>
          <w:noProof/>
          <w:sz w:val="24"/>
          <w:szCs w:val="24"/>
          <w:lang w:val="ro-RO" w:eastAsia="fr-FR"/>
        </w:rPr>
      </w:pPr>
      <w:r w:rsidRPr="00E11A8D">
        <w:rPr>
          <w:b/>
          <w:bCs/>
          <w:noProof/>
          <w:sz w:val="24"/>
          <w:szCs w:val="24"/>
          <w:lang w:val="ro-RO" w:eastAsia="fr-FR"/>
        </w:rPr>
        <w:t>Denumire solicitant:</w:t>
      </w:r>
      <w:r w:rsidRPr="00E11A8D">
        <w:rPr>
          <w:bCs/>
          <w:noProof/>
          <w:sz w:val="24"/>
          <w:szCs w:val="24"/>
          <w:lang w:val="ro-RO" w:eastAsia="fr-FR"/>
        </w:rPr>
        <w:t xml:space="preserve"> ..........................................................</w:t>
      </w:r>
    </w:p>
    <w:p w:rsidR="009F1C3F" w:rsidRPr="00E11A8D" w:rsidRDefault="009F1C3F" w:rsidP="003B3BA8">
      <w:pPr>
        <w:overflowPunct w:val="0"/>
        <w:autoSpaceDE w:val="0"/>
        <w:autoSpaceDN w:val="0"/>
        <w:adjustRightInd w:val="0"/>
        <w:spacing w:after="0" w:line="240" w:lineRule="auto"/>
        <w:textAlignment w:val="baseline"/>
        <w:rPr>
          <w:bCs/>
          <w:noProof/>
          <w:sz w:val="24"/>
          <w:szCs w:val="24"/>
          <w:lang w:val="ro-RO" w:eastAsia="fr-FR"/>
        </w:rPr>
      </w:pPr>
      <w:r w:rsidRPr="00E11A8D">
        <w:rPr>
          <w:b/>
          <w:bCs/>
          <w:noProof/>
          <w:sz w:val="24"/>
          <w:szCs w:val="24"/>
          <w:lang w:val="ro-RO" w:eastAsia="fr-FR"/>
        </w:rPr>
        <w:t>Statutul juridic:</w:t>
      </w:r>
      <w:r w:rsidRPr="00E11A8D">
        <w:rPr>
          <w:bCs/>
          <w:noProof/>
          <w:sz w:val="24"/>
          <w:szCs w:val="24"/>
          <w:lang w:val="ro-RO" w:eastAsia="fr-FR"/>
        </w:rPr>
        <w:t xml:space="preserve"> ………………………………………………………………..</w:t>
      </w:r>
    </w:p>
    <w:p w:rsidR="009F1C3F" w:rsidRPr="00E11A8D" w:rsidRDefault="009F1C3F" w:rsidP="003B3BA8">
      <w:pPr>
        <w:overflowPunct w:val="0"/>
        <w:autoSpaceDE w:val="0"/>
        <w:autoSpaceDN w:val="0"/>
        <w:adjustRightInd w:val="0"/>
        <w:spacing w:after="0" w:line="240" w:lineRule="auto"/>
        <w:textAlignment w:val="baseline"/>
        <w:rPr>
          <w:bCs/>
          <w:noProof/>
          <w:sz w:val="24"/>
          <w:szCs w:val="24"/>
          <w:lang w:val="ro-RO" w:eastAsia="fr-FR"/>
        </w:rPr>
      </w:pPr>
      <w:r w:rsidRPr="00E11A8D">
        <w:rPr>
          <w:bCs/>
          <w:noProof/>
          <w:sz w:val="24"/>
          <w:szCs w:val="24"/>
          <w:lang w:val="ro-RO" w:eastAsia="fr-FR"/>
        </w:rPr>
        <w:t>Date personale (reprezentant legal al solicitantului)</w:t>
      </w:r>
    </w:p>
    <w:p w:rsidR="009F1C3F" w:rsidRPr="00E11A8D" w:rsidRDefault="009F1C3F" w:rsidP="003B3BA8">
      <w:pPr>
        <w:overflowPunct w:val="0"/>
        <w:autoSpaceDE w:val="0"/>
        <w:autoSpaceDN w:val="0"/>
        <w:adjustRightInd w:val="0"/>
        <w:spacing w:after="0" w:line="240" w:lineRule="auto"/>
        <w:textAlignment w:val="baseline"/>
        <w:rPr>
          <w:bCs/>
          <w:noProof/>
          <w:sz w:val="24"/>
          <w:szCs w:val="24"/>
          <w:lang w:val="ro-RO" w:eastAsia="fr-FR"/>
        </w:rPr>
      </w:pPr>
      <w:r w:rsidRPr="00E11A8D">
        <w:rPr>
          <w:b/>
          <w:bCs/>
          <w:noProof/>
          <w:sz w:val="24"/>
          <w:szCs w:val="24"/>
          <w:lang w:val="ro-RO" w:eastAsia="fr-FR"/>
        </w:rPr>
        <w:t xml:space="preserve">Nume: </w:t>
      </w:r>
      <w:r w:rsidRPr="00E11A8D">
        <w:rPr>
          <w:bCs/>
          <w:noProof/>
          <w:sz w:val="24"/>
          <w:szCs w:val="24"/>
          <w:lang w:val="ro-RO" w:eastAsia="fr-FR"/>
        </w:rPr>
        <w:t>………………………………………………………………………........</w:t>
      </w:r>
    </w:p>
    <w:p w:rsidR="009F1C3F" w:rsidRPr="00E11A8D" w:rsidRDefault="009F1C3F" w:rsidP="003B3BA8">
      <w:pPr>
        <w:overflowPunct w:val="0"/>
        <w:autoSpaceDE w:val="0"/>
        <w:autoSpaceDN w:val="0"/>
        <w:adjustRightInd w:val="0"/>
        <w:spacing w:after="0" w:line="240" w:lineRule="auto"/>
        <w:textAlignment w:val="baseline"/>
        <w:rPr>
          <w:bCs/>
          <w:noProof/>
          <w:sz w:val="24"/>
          <w:szCs w:val="24"/>
          <w:lang w:val="ro-RO" w:eastAsia="fr-FR"/>
        </w:rPr>
      </w:pPr>
      <w:r w:rsidRPr="00E11A8D">
        <w:rPr>
          <w:b/>
          <w:bCs/>
          <w:noProof/>
          <w:sz w:val="24"/>
          <w:szCs w:val="24"/>
          <w:lang w:val="ro-RO" w:eastAsia="fr-FR"/>
        </w:rPr>
        <w:t xml:space="preserve">Prenume: </w:t>
      </w:r>
      <w:r w:rsidRPr="00E11A8D">
        <w:rPr>
          <w:bCs/>
          <w:noProof/>
          <w:sz w:val="24"/>
          <w:szCs w:val="24"/>
          <w:lang w:val="ro-RO" w:eastAsia="fr-FR"/>
        </w:rPr>
        <w:t>……………...……………………………………………………......</w:t>
      </w:r>
    </w:p>
    <w:p w:rsidR="00F0587B" w:rsidRPr="00E11A8D" w:rsidRDefault="00F0587B" w:rsidP="003B3BA8">
      <w:pPr>
        <w:overflowPunct w:val="0"/>
        <w:autoSpaceDE w:val="0"/>
        <w:autoSpaceDN w:val="0"/>
        <w:adjustRightInd w:val="0"/>
        <w:spacing w:after="0" w:line="240" w:lineRule="auto"/>
        <w:textAlignment w:val="baseline"/>
        <w:rPr>
          <w:b/>
          <w:bCs/>
          <w:noProof/>
          <w:sz w:val="24"/>
          <w:szCs w:val="24"/>
          <w:lang w:val="ro-RO" w:eastAsia="fr-FR"/>
        </w:rPr>
      </w:pPr>
      <w:r w:rsidRPr="00E11A8D">
        <w:rPr>
          <w:b/>
          <w:bCs/>
          <w:noProof/>
          <w:sz w:val="24"/>
          <w:szCs w:val="24"/>
          <w:lang w:val="ro-RO" w:eastAsia="fr-FR"/>
        </w:rPr>
        <w:t>CNP:</w:t>
      </w:r>
      <w:r w:rsidRPr="00E11A8D">
        <w:rPr>
          <w:bCs/>
          <w:noProof/>
          <w:sz w:val="24"/>
          <w:szCs w:val="24"/>
          <w:lang w:val="ro-RO" w:eastAsia="fr-FR"/>
        </w:rPr>
        <w:t xml:space="preserve"> …………………………………………………………………………………..</w:t>
      </w:r>
    </w:p>
    <w:p w:rsidR="009F1C3F" w:rsidRPr="00E11A8D" w:rsidRDefault="009F1C3F" w:rsidP="003B3BA8">
      <w:pPr>
        <w:overflowPunct w:val="0"/>
        <w:autoSpaceDE w:val="0"/>
        <w:autoSpaceDN w:val="0"/>
        <w:adjustRightInd w:val="0"/>
        <w:spacing w:after="0" w:line="240" w:lineRule="auto"/>
        <w:textAlignment w:val="baseline"/>
        <w:rPr>
          <w:bCs/>
          <w:noProof/>
          <w:sz w:val="24"/>
          <w:szCs w:val="24"/>
          <w:lang w:val="ro-RO" w:eastAsia="fr-FR"/>
        </w:rPr>
      </w:pPr>
      <w:r w:rsidRPr="00E11A8D">
        <w:rPr>
          <w:b/>
          <w:bCs/>
          <w:noProof/>
          <w:sz w:val="24"/>
          <w:szCs w:val="24"/>
          <w:lang w:val="ro-RO" w:eastAsia="fr-FR"/>
        </w:rPr>
        <w:t xml:space="preserve">Funcţie: </w:t>
      </w:r>
      <w:r w:rsidRPr="00E11A8D">
        <w:rPr>
          <w:bCs/>
          <w:noProof/>
          <w:sz w:val="24"/>
          <w:szCs w:val="24"/>
          <w:lang w:val="ro-RO" w:eastAsia="fr-FR"/>
        </w:rPr>
        <w:t>………………………….......................</w:t>
      </w:r>
      <w:r w:rsidR="00F0587B" w:rsidRPr="00E11A8D">
        <w:rPr>
          <w:bCs/>
          <w:noProof/>
          <w:sz w:val="24"/>
          <w:szCs w:val="24"/>
          <w:lang w:val="ro-RO" w:eastAsia="fr-FR"/>
        </w:rPr>
        <w:t>..................</w:t>
      </w:r>
    </w:p>
    <w:p w:rsidR="00F0587B" w:rsidRPr="00E11A8D" w:rsidRDefault="00F0587B" w:rsidP="003B3BA8">
      <w:pPr>
        <w:overflowPunct w:val="0"/>
        <w:autoSpaceDE w:val="0"/>
        <w:autoSpaceDN w:val="0"/>
        <w:adjustRightInd w:val="0"/>
        <w:spacing w:after="0" w:line="240" w:lineRule="auto"/>
        <w:jc w:val="both"/>
        <w:textAlignment w:val="baseline"/>
        <w:rPr>
          <w:bCs/>
          <w:noProof/>
          <w:sz w:val="24"/>
          <w:szCs w:val="24"/>
          <w:lang w:val="ro-RO" w:eastAsia="fr-FR"/>
        </w:rPr>
      </w:pPr>
      <w:r w:rsidRPr="00E11A8D">
        <w:rPr>
          <w:rFonts w:ascii="Calibri" w:eastAsia="Calibri" w:hAnsi="Calibri" w:cs="Calibri"/>
          <w:noProof/>
          <w:lang w:val="ro-RO"/>
        </w:rPr>
        <w:t>(se va complet</w:t>
      </w:r>
      <w:r w:rsidRPr="00E11A8D">
        <w:rPr>
          <w:rFonts w:ascii="Calibri" w:hAnsi="Calibri" w:cs="Calibri"/>
          <w:noProof/>
          <w:lang w:val="ro-RO"/>
        </w:rPr>
        <w:t>a de către expertul evaluator</w:t>
      </w:r>
      <w:r w:rsidRPr="00E11A8D">
        <w:rPr>
          <w:rFonts w:ascii="Calibri" w:eastAsia="Calibri" w:hAnsi="Calibri" w:cs="Calibri"/>
          <w:noProof/>
          <w:lang w:val="ro-RO"/>
        </w:rPr>
        <w:t xml:space="preserve"> prin preluarea informațiilor din Cererea de Finanțare- Secțiunile B.1 și B.2)</w:t>
      </w:r>
    </w:p>
    <w:p w:rsidR="009F1C3F" w:rsidRPr="00E11A8D" w:rsidRDefault="009F1C3F" w:rsidP="003B3BA8">
      <w:pPr>
        <w:overflowPunct w:val="0"/>
        <w:autoSpaceDE w:val="0"/>
        <w:autoSpaceDN w:val="0"/>
        <w:adjustRightInd w:val="0"/>
        <w:spacing w:after="0" w:line="240" w:lineRule="auto"/>
        <w:textAlignment w:val="baseline"/>
        <w:rPr>
          <w:bCs/>
          <w:noProof/>
          <w:sz w:val="24"/>
          <w:szCs w:val="24"/>
          <w:lang w:val="ro-RO" w:eastAsia="fr-FR"/>
        </w:rPr>
      </w:pPr>
    </w:p>
    <w:p w:rsidR="009F1C3F" w:rsidRPr="00E11A8D" w:rsidRDefault="009F1C3F" w:rsidP="004F122B">
      <w:pPr>
        <w:overflowPunct w:val="0"/>
        <w:autoSpaceDE w:val="0"/>
        <w:autoSpaceDN w:val="0"/>
        <w:adjustRightInd w:val="0"/>
        <w:spacing w:after="0" w:line="240" w:lineRule="auto"/>
        <w:textAlignment w:val="baseline"/>
        <w:rPr>
          <w:rFonts w:ascii="Calibri" w:hAnsi="Calibri" w:cs="Calibri"/>
          <w:bCs/>
          <w:noProof/>
          <w:sz w:val="24"/>
          <w:szCs w:val="24"/>
          <w:lang w:val="ro-RO"/>
        </w:rPr>
      </w:pPr>
      <w:r w:rsidRPr="00E11A8D">
        <w:rPr>
          <w:rFonts w:ascii="Calibri" w:hAnsi="Calibri" w:cs="Calibri"/>
          <w:b/>
          <w:bCs/>
          <w:noProof/>
          <w:sz w:val="24"/>
          <w:szCs w:val="24"/>
          <w:lang w:val="ro-RO"/>
        </w:rPr>
        <w:t xml:space="preserve">Numărul de înregistrare al cererii de finanţare: </w:t>
      </w:r>
      <w:r w:rsidRPr="00E11A8D">
        <w:rPr>
          <w:rFonts w:ascii="Calibri" w:hAnsi="Calibri" w:cs="Calibri"/>
          <w:bCs/>
          <w:noProof/>
          <w:sz w:val="24"/>
          <w:szCs w:val="24"/>
          <w:lang w:val="ro-RO"/>
        </w:rPr>
        <w:t>……………………………</w:t>
      </w:r>
    </w:p>
    <w:p w:rsidR="009F1C3F" w:rsidRPr="00E11A8D" w:rsidRDefault="009F1C3F" w:rsidP="004F122B">
      <w:pPr>
        <w:overflowPunct w:val="0"/>
        <w:autoSpaceDE w:val="0"/>
        <w:autoSpaceDN w:val="0"/>
        <w:adjustRightInd w:val="0"/>
        <w:spacing w:after="0" w:line="240" w:lineRule="auto"/>
        <w:textAlignment w:val="baseline"/>
        <w:rPr>
          <w:rFonts w:ascii="Calibri" w:hAnsi="Calibri" w:cs="Calibri"/>
          <w:bCs/>
          <w:noProof/>
          <w:sz w:val="24"/>
          <w:szCs w:val="24"/>
          <w:lang w:val="ro-RO" w:eastAsia="fr-FR"/>
        </w:rPr>
      </w:pPr>
      <w:r w:rsidRPr="00E11A8D">
        <w:rPr>
          <w:rFonts w:ascii="Calibri" w:hAnsi="Calibri" w:cs="Calibri"/>
          <w:b/>
          <w:bCs/>
          <w:noProof/>
          <w:sz w:val="24"/>
          <w:szCs w:val="24"/>
          <w:lang w:val="ro-RO" w:eastAsia="fr-FR"/>
        </w:rPr>
        <w:t>Data înregistrării proiectului la GAL:</w:t>
      </w:r>
      <w:r w:rsidRPr="00E11A8D">
        <w:rPr>
          <w:rFonts w:ascii="Calibri" w:hAnsi="Calibri" w:cs="Calibri"/>
          <w:bCs/>
          <w:noProof/>
          <w:sz w:val="24"/>
          <w:szCs w:val="24"/>
          <w:lang w:val="ro-RO" w:eastAsia="fr-FR"/>
        </w:rPr>
        <w:t xml:space="preserve"> ……………………………………………..</w:t>
      </w:r>
    </w:p>
    <w:p w:rsidR="009F1C3F" w:rsidRPr="00E11A8D" w:rsidRDefault="009F1C3F" w:rsidP="004F122B">
      <w:pPr>
        <w:overflowPunct w:val="0"/>
        <w:autoSpaceDE w:val="0"/>
        <w:autoSpaceDN w:val="0"/>
        <w:adjustRightInd w:val="0"/>
        <w:spacing w:after="0" w:line="240" w:lineRule="auto"/>
        <w:textAlignment w:val="baseline"/>
        <w:rPr>
          <w:rFonts w:ascii="Calibri" w:hAnsi="Calibri" w:cs="Calibri"/>
          <w:bCs/>
          <w:noProof/>
          <w:sz w:val="24"/>
          <w:szCs w:val="24"/>
          <w:lang w:val="ro-RO" w:eastAsia="fr-FR"/>
        </w:rPr>
      </w:pPr>
      <w:r w:rsidRPr="00E11A8D">
        <w:rPr>
          <w:rFonts w:ascii="Calibri" w:hAnsi="Calibri" w:cs="Calibri"/>
          <w:b/>
          <w:bCs/>
          <w:noProof/>
          <w:sz w:val="24"/>
          <w:szCs w:val="24"/>
          <w:lang w:val="ro-RO" w:eastAsia="fr-FR"/>
        </w:rPr>
        <w:t>Titlul proiectului:</w:t>
      </w:r>
      <w:r w:rsidRPr="00E11A8D">
        <w:rPr>
          <w:rFonts w:ascii="Calibri" w:hAnsi="Calibri" w:cs="Calibri"/>
          <w:bCs/>
          <w:noProof/>
          <w:sz w:val="24"/>
          <w:szCs w:val="24"/>
          <w:lang w:val="ro-RO" w:eastAsia="fr-FR"/>
        </w:rPr>
        <w:t xml:space="preserve"> ……………………………………………………………………………</w:t>
      </w:r>
    </w:p>
    <w:p w:rsidR="009F1C3F" w:rsidRPr="00E11A8D" w:rsidRDefault="009F1C3F" w:rsidP="004F122B">
      <w:pPr>
        <w:spacing w:after="0" w:line="240" w:lineRule="auto"/>
        <w:rPr>
          <w:rFonts w:ascii="Calibri" w:hAnsi="Calibri" w:cs="Calibri"/>
          <w:bCs/>
          <w:noProof/>
          <w:sz w:val="24"/>
          <w:szCs w:val="24"/>
          <w:lang w:val="ro-RO" w:eastAsia="fr-FR"/>
        </w:rPr>
      </w:pPr>
      <w:r w:rsidRPr="00E11A8D">
        <w:rPr>
          <w:rFonts w:ascii="Calibri" w:hAnsi="Calibri" w:cs="Calibri"/>
          <w:b/>
          <w:bCs/>
          <w:noProof/>
          <w:sz w:val="24"/>
          <w:szCs w:val="24"/>
          <w:lang w:val="ro-RO" w:eastAsia="fr-FR"/>
        </w:rPr>
        <w:t>Amplasarea proiectului:</w:t>
      </w:r>
      <w:r w:rsidRPr="00E11A8D">
        <w:rPr>
          <w:rFonts w:ascii="Calibri" w:hAnsi="Calibri" w:cs="Calibri"/>
          <w:bCs/>
          <w:noProof/>
          <w:sz w:val="24"/>
          <w:szCs w:val="24"/>
          <w:lang w:val="ro-RO" w:eastAsia="fr-FR"/>
        </w:rPr>
        <w:t xml:space="preserve"> ...................................(localitate/</w:t>
      </w:r>
      <w:r w:rsidR="00097CB7" w:rsidRPr="00E11A8D">
        <w:rPr>
          <w:rFonts w:ascii="Calibri" w:hAnsi="Calibri" w:cs="Calibri"/>
          <w:bCs/>
          <w:noProof/>
          <w:sz w:val="24"/>
          <w:szCs w:val="24"/>
          <w:lang w:val="ro-RO" w:eastAsia="fr-FR"/>
        </w:rPr>
        <w:t>comună</w:t>
      </w:r>
      <w:r w:rsidRPr="00E11A8D">
        <w:rPr>
          <w:rFonts w:ascii="Calibri" w:hAnsi="Calibri" w:cs="Calibri"/>
          <w:bCs/>
          <w:noProof/>
          <w:sz w:val="24"/>
          <w:szCs w:val="24"/>
          <w:lang w:val="ro-RO" w:eastAsia="fr-FR"/>
        </w:rPr>
        <w:t>)</w:t>
      </w:r>
    </w:p>
    <w:p w:rsidR="004F122B" w:rsidRPr="00E11A8D" w:rsidRDefault="004F122B" w:rsidP="004F122B">
      <w:pPr>
        <w:pStyle w:val="Footer"/>
        <w:rPr>
          <w:rFonts w:ascii="Calibri" w:hAnsi="Calibri" w:cs="Calibri"/>
          <w:b/>
          <w:bCs/>
          <w:noProof/>
          <w:sz w:val="24"/>
          <w:szCs w:val="24"/>
          <w:lang w:val="ro-RO"/>
        </w:rPr>
      </w:pPr>
      <w:r w:rsidRPr="00E11A8D">
        <w:rPr>
          <w:rFonts w:ascii="Calibri" w:hAnsi="Calibri" w:cs="Calibri"/>
          <w:b/>
          <w:bCs/>
          <w:noProof/>
          <w:sz w:val="24"/>
          <w:szCs w:val="24"/>
          <w:lang w:val="ro-RO"/>
        </w:rPr>
        <w:t>Obiectivele si tipul proiectului:</w:t>
      </w:r>
    </w:p>
    <w:p w:rsidR="004F122B" w:rsidRPr="00E11A8D" w:rsidRDefault="004F122B" w:rsidP="004F122B">
      <w:pPr>
        <w:pStyle w:val="Footer"/>
        <w:rPr>
          <w:rFonts w:ascii="Calibri" w:hAnsi="Calibri" w:cs="Calibri"/>
          <w:b/>
          <w:bCs/>
          <w:noProof/>
          <w:sz w:val="24"/>
          <w:szCs w:val="24"/>
          <w:lang w:val="ro-RO"/>
        </w:rPr>
      </w:pPr>
    </w:p>
    <w:p w:rsidR="004F122B" w:rsidRPr="00E11A8D" w:rsidRDefault="004F122B" w:rsidP="004F122B">
      <w:pPr>
        <w:rPr>
          <w:rFonts w:ascii="Calibri" w:hAnsi="Calibri" w:cs="Calibri"/>
          <w:noProof/>
          <w:sz w:val="24"/>
          <w:szCs w:val="24"/>
          <w:lang w:val="ro-RO"/>
        </w:rPr>
      </w:pPr>
      <w:r w:rsidRPr="00E11A8D">
        <w:rPr>
          <w:rFonts w:ascii="Calibri" w:hAnsi="Calibri" w:cs="Calibri"/>
          <w:noProof/>
          <w:sz w:val="24"/>
          <w:szCs w:val="24"/>
          <w:bdr w:val="single" w:sz="4" w:space="0" w:color="auto"/>
          <w:lang w:val="ro-RO"/>
        </w:rPr>
        <w:t xml:space="preserve">   </w:t>
      </w:r>
      <w:r w:rsidRPr="00E11A8D">
        <w:rPr>
          <w:rFonts w:ascii="Calibri" w:hAnsi="Calibri" w:cs="Calibri"/>
          <w:noProof/>
          <w:sz w:val="24"/>
          <w:szCs w:val="24"/>
          <w:lang w:val="ro-RO"/>
        </w:rPr>
        <w:t xml:space="preserve"> Investiţie nouă </w:t>
      </w:r>
    </w:p>
    <w:p w:rsidR="004F122B" w:rsidRPr="00E11A8D" w:rsidRDefault="004F122B" w:rsidP="004F122B">
      <w:pPr>
        <w:spacing w:after="0" w:line="240" w:lineRule="auto"/>
        <w:rPr>
          <w:rFonts w:ascii="Calibri" w:hAnsi="Calibri" w:cs="Calibri"/>
          <w:bCs/>
          <w:noProof/>
          <w:sz w:val="24"/>
          <w:szCs w:val="24"/>
          <w:lang w:val="ro-RO" w:eastAsia="fr-FR"/>
        </w:rPr>
      </w:pPr>
      <w:r w:rsidRPr="00E11A8D">
        <w:rPr>
          <w:rFonts w:ascii="Calibri" w:hAnsi="Calibri" w:cs="Calibri"/>
          <w:noProof/>
          <w:sz w:val="24"/>
          <w:szCs w:val="24"/>
          <w:bdr w:val="single" w:sz="4" w:space="0" w:color="auto"/>
          <w:lang w:val="ro-RO"/>
        </w:rPr>
        <w:t xml:space="preserve">   </w:t>
      </w:r>
      <w:r w:rsidRPr="00E11A8D">
        <w:rPr>
          <w:rFonts w:ascii="Calibri" w:hAnsi="Calibri" w:cs="Calibri"/>
          <w:noProof/>
          <w:sz w:val="24"/>
          <w:szCs w:val="24"/>
          <w:lang w:val="ro-RO"/>
        </w:rPr>
        <w:t xml:space="preserve"> Modernizare capacitate existentă</w:t>
      </w:r>
    </w:p>
    <w:p w:rsidR="000D0670" w:rsidRPr="00E11A8D" w:rsidRDefault="000D0670" w:rsidP="000D0670">
      <w:pPr>
        <w:pStyle w:val="ListParagraph"/>
        <w:spacing w:after="0" w:line="240" w:lineRule="auto"/>
        <w:ind w:left="502"/>
        <w:jc w:val="both"/>
        <w:rPr>
          <w:rFonts w:eastAsia="Times New Roman" w:cs="Calibri"/>
          <w:i/>
          <w:noProof/>
          <w:sz w:val="24"/>
          <w:szCs w:val="24"/>
        </w:rPr>
      </w:pPr>
    </w:p>
    <w:p w:rsidR="004F122B" w:rsidRPr="00E11A8D" w:rsidRDefault="004F122B" w:rsidP="000D0670">
      <w:pPr>
        <w:pStyle w:val="ListParagraph"/>
        <w:spacing w:after="0" w:line="240" w:lineRule="auto"/>
        <w:ind w:left="502"/>
        <w:jc w:val="both"/>
        <w:rPr>
          <w:rFonts w:eastAsia="Times New Roman" w:cs="Calibri"/>
          <w:i/>
          <w:noProof/>
          <w:sz w:val="24"/>
          <w:szCs w:val="24"/>
        </w:rPr>
      </w:pPr>
    </w:p>
    <w:p w:rsidR="005B3FA3" w:rsidRPr="00E11A8D" w:rsidRDefault="005B3FA3" w:rsidP="005B3FA3">
      <w:pPr>
        <w:rPr>
          <w:b/>
          <w:noProof/>
          <w:sz w:val="24"/>
          <w:szCs w:val="24"/>
          <w:lang w:val="ro-RO"/>
        </w:rPr>
      </w:pPr>
      <w:r w:rsidRPr="00E11A8D">
        <w:rPr>
          <w:b/>
          <w:noProof/>
          <w:sz w:val="24"/>
          <w:szCs w:val="24"/>
          <w:lang w:val="ro-RO"/>
        </w:rPr>
        <w:t>VERIFICAREA  CRITERIILOR DE ELIGIBILITATE A PROIECTULUI</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0"/>
        <w:gridCol w:w="1710"/>
        <w:gridCol w:w="1890"/>
      </w:tblGrid>
      <w:tr w:rsidR="005B3FA3" w:rsidRPr="00E11A8D" w:rsidTr="00281905">
        <w:trPr>
          <w:trHeight w:val="53"/>
        </w:trPr>
        <w:tc>
          <w:tcPr>
            <w:tcW w:w="6840" w:type="dxa"/>
            <w:vMerge w:val="restart"/>
            <w:shd w:val="clear" w:color="auto" w:fill="auto"/>
            <w:vAlign w:val="center"/>
          </w:tcPr>
          <w:p w:rsidR="005B3FA3" w:rsidRPr="00E11A8D" w:rsidRDefault="005B3FA3" w:rsidP="00281905">
            <w:pPr>
              <w:pStyle w:val="BodyText3"/>
              <w:rPr>
                <w:rFonts w:ascii="Calibri" w:hAnsi="Calibri" w:cs="Calibri"/>
                <w:b w:val="0"/>
                <w:noProof/>
                <w:sz w:val="24"/>
                <w:szCs w:val="24"/>
                <w:u w:val="single"/>
                <w:lang w:val="ro-RO"/>
              </w:rPr>
            </w:pPr>
            <w:r w:rsidRPr="00E11A8D">
              <w:rPr>
                <w:rFonts w:ascii="Calibri" w:hAnsi="Calibri" w:cs="Calibri"/>
                <w:noProof/>
                <w:sz w:val="24"/>
                <w:szCs w:val="24"/>
                <w:lang w:val="ro-RO"/>
              </w:rPr>
              <w:t>1. Verificarea eligibilităţii solicitantului</w:t>
            </w:r>
          </w:p>
        </w:tc>
        <w:tc>
          <w:tcPr>
            <w:tcW w:w="3600" w:type="dxa"/>
            <w:gridSpan w:val="2"/>
          </w:tcPr>
          <w:p w:rsidR="005B3FA3" w:rsidRPr="00E11A8D" w:rsidRDefault="005B3FA3" w:rsidP="00FF1F1E">
            <w:pPr>
              <w:pStyle w:val="BodyText3"/>
              <w:rPr>
                <w:rFonts w:ascii="Calibri" w:hAnsi="Calibri" w:cs="Calibri"/>
                <w:noProof/>
                <w:sz w:val="24"/>
                <w:szCs w:val="24"/>
                <w:u w:val="single"/>
                <w:lang w:val="ro-RO"/>
              </w:rPr>
            </w:pPr>
            <w:r w:rsidRPr="00E11A8D">
              <w:rPr>
                <w:rFonts w:ascii="Calibri" w:hAnsi="Calibri" w:cs="Calibri"/>
                <w:noProof/>
                <w:sz w:val="24"/>
                <w:szCs w:val="24"/>
                <w:lang w:val="ro-RO"/>
              </w:rPr>
              <w:t>Verificare efectuată</w:t>
            </w:r>
          </w:p>
        </w:tc>
      </w:tr>
      <w:tr w:rsidR="005B3FA3" w:rsidRPr="00E11A8D" w:rsidTr="00281905">
        <w:trPr>
          <w:trHeight w:val="53"/>
        </w:trPr>
        <w:tc>
          <w:tcPr>
            <w:tcW w:w="6840" w:type="dxa"/>
            <w:vMerge/>
            <w:shd w:val="clear" w:color="auto" w:fill="auto"/>
          </w:tcPr>
          <w:p w:rsidR="005B3FA3" w:rsidRPr="00E11A8D" w:rsidRDefault="005B3FA3" w:rsidP="00FF1F1E">
            <w:pPr>
              <w:pStyle w:val="BodyText3"/>
              <w:rPr>
                <w:rFonts w:ascii="Calibri" w:hAnsi="Calibri" w:cs="Calibri"/>
                <w:b w:val="0"/>
                <w:noProof/>
                <w:sz w:val="24"/>
                <w:szCs w:val="24"/>
                <w:u w:val="single"/>
                <w:lang w:val="ro-RO"/>
              </w:rPr>
            </w:pPr>
          </w:p>
        </w:tc>
        <w:tc>
          <w:tcPr>
            <w:tcW w:w="1710" w:type="dxa"/>
            <w:shd w:val="clear" w:color="auto" w:fill="auto"/>
            <w:vAlign w:val="center"/>
          </w:tcPr>
          <w:p w:rsidR="005B3FA3" w:rsidRPr="00E11A8D" w:rsidRDefault="005B3FA3" w:rsidP="00B37EA9">
            <w:pPr>
              <w:pStyle w:val="BodyText3"/>
              <w:rPr>
                <w:rFonts w:ascii="Calibri" w:hAnsi="Calibri" w:cs="Calibri"/>
                <w:noProof/>
                <w:sz w:val="24"/>
                <w:szCs w:val="24"/>
                <w:lang w:val="ro-RO"/>
              </w:rPr>
            </w:pPr>
            <w:r w:rsidRPr="00E11A8D">
              <w:rPr>
                <w:rFonts w:ascii="Calibri" w:hAnsi="Calibri" w:cs="Calibri"/>
                <w:noProof/>
                <w:sz w:val="24"/>
                <w:szCs w:val="24"/>
                <w:lang w:val="ro-RO"/>
              </w:rPr>
              <w:t>DA</w:t>
            </w:r>
          </w:p>
        </w:tc>
        <w:tc>
          <w:tcPr>
            <w:tcW w:w="1890" w:type="dxa"/>
            <w:vAlign w:val="center"/>
          </w:tcPr>
          <w:p w:rsidR="005B3FA3" w:rsidRPr="00E11A8D" w:rsidRDefault="005B3FA3" w:rsidP="00281905">
            <w:pPr>
              <w:pStyle w:val="BodyText3"/>
              <w:rPr>
                <w:rFonts w:ascii="Calibri" w:hAnsi="Calibri" w:cs="Calibri"/>
                <w:noProof/>
                <w:sz w:val="24"/>
                <w:szCs w:val="24"/>
                <w:lang w:val="ro-RO"/>
              </w:rPr>
            </w:pPr>
            <w:r w:rsidRPr="00E11A8D">
              <w:rPr>
                <w:rFonts w:ascii="Calibri" w:hAnsi="Calibri" w:cs="Calibri"/>
                <w:noProof/>
                <w:sz w:val="24"/>
                <w:szCs w:val="24"/>
                <w:lang w:val="ro-RO"/>
              </w:rPr>
              <w:t>NU</w:t>
            </w:r>
          </w:p>
        </w:tc>
      </w:tr>
      <w:tr w:rsidR="005B3FA3" w:rsidRPr="00E11A8D" w:rsidTr="006230C2">
        <w:trPr>
          <w:trHeight w:val="195"/>
        </w:trPr>
        <w:tc>
          <w:tcPr>
            <w:tcW w:w="6840" w:type="dxa"/>
            <w:shd w:val="clear" w:color="auto" w:fill="auto"/>
          </w:tcPr>
          <w:p w:rsidR="005B3FA3" w:rsidRPr="00E11A8D" w:rsidRDefault="006E12CF" w:rsidP="006E12CF">
            <w:pPr>
              <w:jc w:val="both"/>
              <w:rPr>
                <w:noProof/>
                <w:sz w:val="24"/>
                <w:szCs w:val="24"/>
                <w:lang w:val="ro-RO"/>
              </w:rPr>
            </w:pPr>
            <w:r w:rsidRPr="00E11A8D">
              <w:rPr>
                <w:rFonts w:ascii="Calibri" w:hAnsi="Calibri"/>
                <w:noProof/>
                <w:lang w:val="ro-RO"/>
              </w:rPr>
              <w:t>1.1 Solicitantul este înregistrat în Registrul debitorilor</w:t>
            </w:r>
            <w:r w:rsidRPr="00E11A8D">
              <w:rPr>
                <w:rFonts w:ascii="Calibri" w:hAnsi="Calibri" w:cs="Calibri"/>
                <w:noProof/>
                <w:lang w:val="ro-RO"/>
              </w:rPr>
              <w:t xml:space="preserve"> AFIR pentru Programul SAPARD/FEADR ?</w:t>
            </w:r>
          </w:p>
        </w:tc>
        <w:tc>
          <w:tcPr>
            <w:tcW w:w="1710" w:type="dxa"/>
            <w:shd w:val="clear" w:color="auto" w:fill="auto"/>
            <w:vAlign w:val="center"/>
          </w:tcPr>
          <w:p w:rsidR="005B3FA3" w:rsidRPr="00E11A8D" w:rsidRDefault="005B3FA3" w:rsidP="00B15804">
            <w:pPr>
              <w:pStyle w:val="BodyText3"/>
              <w:numPr>
                <w:ilvl w:val="0"/>
                <w:numId w:val="1"/>
              </w:numPr>
              <w:ind w:left="371"/>
              <w:rPr>
                <w:rFonts w:ascii="Calibri" w:hAnsi="Calibri" w:cs="Calibri"/>
                <w:noProof/>
                <w:sz w:val="24"/>
                <w:szCs w:val="24"/>
                <w:lang w:val="ro-RO"/>
              </w:rPr>
            </w:pPr>
          </w:p>
        </w:tc>
        <w:tc>
          <w:tcPr>
            <w:tcW w:w="1890" w:type="dxa"/>
            <w:vAlign w:val="center"/>
          </w:tcPr>
          <w:p w:rsidR="005B3FA3" w:rsidRPr="00E11A8D" w:rsidRDefault="005B3FA3" w:rsidP="00FF1F1E">
            <w:pPr>
              <w:pStyle w:val="BodyText3"/>
              <w:ind w:left="11"/>
              <w:rPr>
                <w:rFonts w:ascii="Calibri" w:hAnsi="Calibri" w:cs="Calibri"/>
                <w:noProof/>
                <w:sz w:val="24"/>
                <w:szCs w:val="24"/>
                <w:lang w:val="ro-RO"/>
              </w:rPr>
            </w:pPr>
            <w:r w:rsidRPr="00E11A8D">
              <w:rPr>
                <w:rFonts w:ascii="Calibri" w:hAnsi="Calibri" w:cs="Calibri"/>
                <w:noProof/>
                <w:sz w:val="24"/>
                <w:szCs w:val="24"/>
                <w:lang w:val="ro-RO"/>
              </w:rPr>
              <w:sym w:font="Wingdings" w:char="F06F"/>
            </w:r>
          </w:p>
        </w:tc>
      </w:tr>
      <w:tr w:rsidR="00E11A8D" w:rsidRPr="00E11A8D" w:rsidTr="006230C2">
        <w:trPr>
          <w:trHeight w:val="195"/>
        </w:trPr>
        <w:tc>
          <w:tcPr>
            <w:tcW w:w="6840" w:type="dxa"/>
            <w:shd w:val="clear" w:color="auto" w:fill="auto"/>
          </w:tcPr>
          <w:p w:rsidR="00E11A8D" w:rsidRPr="00E11A8D" w:rsidRDefault="00E11A8D" w:rsidP="00941413">
            <w:pPr>
              <w:pStyle w:val="NormalWeb"/>
              <w:spacing w:before="0" w:line="276" w:lineRule="auto"/>
              <w:jc w:val="both"/>
              <w:rPr>
                <w:rFonts w:ascii="Calibri" w:hAnsi="Calibri" w:cs="Calibri"/>
                <w:noProof/>
                <w:sz w:val="22"/>
                <w:szCs w:val="22"/>
                <w:lang w:val="ro-RO" w:eastAsia="ro-RO"/>
              </w:rPr>
            </w:pPr>
            <w:r w:rsidRPr="00E11A8D">
              <w:rPr>
                <w:rFonts w:ascii="Calibri" w:hAnsi="Calibri" w:cs="Calibri"/>
                <w:bCs/>
                <w:noProof/>
                <w:sz w:val="22"/>
                <w:szCs w:val="22"/>
                <w:lang w:val="ro-RO" w:eastAsia="ro-RO"/>
              </w:rPr>
              <w:t xml:space="preserve">1.2 Solicitantul are în implementare proiecte în cadrul uneia dintre măsurile 141, 112, 411-141, 411-112, aferente PNDR 2007 – 2013 sau are proiect depus pe submăsura 6.1 sau 6.3 şi nu i s-a acordat încă cea de-a doua tranşă de plată? </w:t>
            </w:r>
          </w:p>
        </w:tc>
        <w:tc>
          <w:tcPr>
            <w:tcW w:w="1710" w:type="dxa"/>
            <w:shd w:val="clear" w:color="auto" w:fill="auto"/>
            <w:vAlign w:val="center"/>
          </w:tcPr>
          <w:p w:rsidR="00E11A8D" w:rsidRPr="00E11A8D" w:rsidRDefault="00E11A8D" w:rsidP="00B15804">
            <w:pPr>
              <w:pStyle w:val="BodyText3"/>
              <w:numPr>
                <w:ilvl w:val="0"/>
                <w:numId w:val="1"/>
              </w:numPr>
              <w:ind w:left="371"/>
              <w:rPr>
                <w:rFonts w:ascii="Calibri" w:hAnsi="Calibri" w:cs="Calibri"/>
                <w:noProof/>
                <w:sz w:val="24"/>
                <w:szCs w:val="24"/>
                <w:lang w:val="ro-RO"/>
              </w:rPr>
            </w:pPr>
          </w:p>
        </w:tc>
        <w:tc>
          <w:tcPr>
            <w:tcW w:w="1890" w:type="dxa"/>
            <w:vAlign w:val="center"/>
          </w:tcPr>
          <w:p w:rsidR="00E11A8D" w:rsidRPr="00E11A8D" w:rsidRDefault="00E11A8D" w:rsidP="00273D70">
            <w:pPr>
              <w:pStyle w:val="BodyText3"/>
              <w:ind w:left="11"/>
              <w:rPr>
                <w:rFonts w:ascii="Calibri" w:hAnsi="Calibri" w:cs="Calibri"/>
                <w:noProof/>
                <w:sz w:val="24"/>
                <w:szCs w:val="24"/>
                <w:lang w:val="ro-RO"/>
              </w:rPr>
            </w:pPr>
            <w:r w:rsidRPr="00E11A8D">
              <w:rPr>
                <w:rFonts w:ascii="Calibri" w:hAnsi="Calibri" w:cs="Calibri"/>
                <w:noProof/>
                <w:sz w:val="24"/>
                <w:szCs w:val="24"/>
                <w:lang w:val="ro-RO"/>
              </w:rPr>
              <w:sym w:font="Wingdings" w:char="F06F"/>
            </w:r>
          </w:p>
        </w:tc>
      </w:tr>
    </w:tbl>
    <w:p w:rsidR="00AB02D2" w:rsidRDefault="00AB02D2" w:rsidP="005B3FA3">
      <w:pPr>
        <w:pStyle w:val="ListParagraph"/>
        <w:spacing w:after="0" w:line="240" w:lineRule="auto"/>
        <w:ind w:left="502"/>
        <w:rPr>
          <w:rFonts w:eastAsia="Times New Roman" w:cs="Calibri"/>
          <w:noProof/>
          <w:sz w:val="24"/>
          <w:szCs w:val="24"/>
        </w:rPr>
      </w:pPr>
    </w:p>
    <w:p w:rsidR="007E09C0" w:rsidRDefault="007E09C0" w:rsidP="005B3FA3">
      <w:pPr>
        <w:pStyle w:val="ListParagraph"/>
        <w:spacing w:after="0" w:line="240" w:lineRule="auto"/>
        <w:ind w:left="502"/>
        <w:rPr>
          <w:rFonts w:eastAsia="Times New Roman" w:cs="Calibri"/>
          <w:noProof/>
          <w:sz w:val="24"/>
          <w:szCs w:val="24"/>
        </w:rPr>
      </w:pPr>
    </w:p>
    <w:p w:rsidR="007E09C0" w:rsidRDefault="007E09C0" w:rsidP="005B3FA3">
      <w:pPr>
        <w:pStyle w:val="ListParagraph"/>
        <w:spacing w:after="0" w:line="240" w:lineRule="auto"/>
        <w:ind w:left="502"/>
        <w:rPr>
          <w:rFonts w:eastAsia="Times New Roman" w:cs="Calibri"/>
          <w:noProof/>
          <w:sz w:val="24"/>
          <w:szCs w:val="24"/>
        </w:rPr>
      </w:pPr>
    </w:p>
    <w:p w:rsidR="007E09C0" w:rsidRDefault="007E09C0" w:rsidP="005B3FA3">
      <w:pPr>
        <w:pStyle w:val="ListParagraph"/>
        <w:spacing w:after="0" w:line="240" w:lineRule="auto"/>
        <w:ind w:left="502"/>
        <w:rPr>
          <w:rFonts w:eastAsia="Times New Roman" w:cs="Calibri"/>
          <w:noProof/>
          <w:sz w:val="24"/>
          <w:szCs w:val="24"/>
        </w:rPr>
      </w:pPr>
    </w:p>
    <w:p w:rsidR="007E09C0" w:rsidRDefault="007E09C0" w:rsidP="005B3FA3">
      <w:pPr>
        <w:pStyle w:val="ListParagraph"/>
        <w:spacing w:after="0" w:line="240" w:lineRule="auto"/>
        <w:ind w:left="502"/>
        <w:rPr>
          <w:rFonts w:eastAsia="Times New Roman" w:cs="Calibri"/>
          <w:noProof/>
          <w:sz w:val="24"/>
          <w:szCs w:val="24"/>
        </w:rPr>
      </w:pPr>
    </w:p>
    <w:p w:rsidR="007E09C0" w:rsidRPr="00E11A8D" w:rsidRDefault="007E09C0" w:rsidP="005B3FA3">
      <w:pPr>
        <w:pStyle w:val="ListParagraph"/>
        <w:spacing w:after="0" w:line="240" w:lineRule="auto"/>
        <w:ind w:left="502"/>
        <w:rPr>
          <w:rFonts w:eastAsia="Times New Roman" w:cs="Calibri"/>
          <w:noProof/>
          <w:sz w:val="24"/>
          <w:szCs w:val="24"/>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5"/>
        <w:gridCol w:w="838"/>
        <w:gridCol w:w="839"/>
        <w:gridCol w:w="1901"/>
      </w:tblGrid>
      <w:tr w:rsidR="005B3FA3" w:rsidRPr="00E11A8D" w:rsidTr="005B3FA3">
        <w:trPr>
          <w:trHeight w:val="317"/>
          <w:jc w:val="center"/>
        </w:trPr>
        <w:tc>
          <w:tcPr>
            <w:tcW w:w="6835" w:type="dxa"/>
            <w:vMerge w:val="restart"/>
            <w:tcBorders>
              <w:top w:val="single" w:sz="4" w:space="0" w:color="auto"/>
            </w:tcBorders>
            <w:shd w:val="clear" w:color="auto" w:fill="auto"/>
            <w:vAlign w:val="center"/>
          </w:tcPr>
          <w:p w:rsidR="005B3FA3" w:rsidRPr="00E11A8D" w:rsidRDefault="00B37EA9" w:rsidP="00281905">
            <w:pPr>
              <w:pStyle w:val="BodyText3"/>
              <w:rPr>
                <w:rFonts w:ascii="Calibri" w:hAnsi="Calibri"/>
                <w:noProof/>
                <w:sz w:val="24"/>
                <w:szCs w:val="24"/>
                <w:lang w:val="ro-RO"/>
              </w:rPr>
            </w:pPr>
            <w:r w:rsidRPr="00E11A8D">
              <w:rPr>
                <w:rFonts w:ascii="Calibri" w:hAnsi="Calibri" w:cs="Calibri"/>
                <w:noProof/>
                <w:sz w:val="24"/>
                <w:szCs w:val="24"/>
                <w:lang w:val="ro-RO"/>
              </w:rPr>
              <w:lastRenderedPageBreak/>
              <w:t>2. Verificarea condițiilor</w:t>
            </w:r>
            <w:r w:rsidR="005B3FA3" w:rsidRPr="00E11A8D">
              <w:rPr>
                <w:rFonts w:ascii="Calibri" w:hAnsi="Calibri" w:cs="Calibri"/>
                <w:noProof/>
                <w:sz w:val="24"/>
                <w:szCs w:val="24"/>
                <w:lang w:val="ro-RO"/>
              </w:rPr>
              <w:t xml:space="preserve"> de eligibilitate.</w:t>
            </w:r>
          </w:p>
        </w:tc>
        <w:tc>
          <w:tcPr>
            <w:tcW w:w="3578" w:type="dxa"/>
            <w:gridSpan w:val="3"/>
            <w:tcBorders>
              <w:top w:val="single" w:sz="4" w:space="0" w:color="auto"/>
            </w:tcBorders>
          </w:tcPr>
          <w:p w:rsidR="005B3FA3" w:rsidRPr="00E11A8D" w:rsidRDefault="005B3FA3" w:rsidP="00FF1F1E">
            <w:pPr>
              <w:pStyle w:val="BodyText3"/>
              <w:rPr>
                <w:rFonts w:ascii="Calibri" w:hAnsi="Calibri" w:cs="Calibri"/>
                <w:bCs w:val="0"/>
                <w:noProof/>
                <w:sz w:val="24"/>
                <w:szCs w:val="24"/>
                <w:lang w:val="ro-RO"/>
              </w:rPr>
            </w:pPr>
            <w:r w:rsidRPr="00E11A8D">
              <w:rPr>
                <w:rFonts w:ascii="Calibri" w:hAnsi="Calibri" w:cs="Calibri"/>
                <w:noProof/>
                <w:sz w:val="24"/>
                <w:szCs w:val="24"/>
                <w:lang w:val="ro-RO"/>
              </w:rPr>
              <w:t>Verificare efectuată</w:t>
            </w:r>
          </w:p>
        </w:tc>
      </w:tr>
      <w:tr w:rsidR="005B3FA3" w:rsidRPr="00E11A8D" w:rsidTr="005B3FA3">
        <w:trPr>
          <w:trHeight w:val="1106"/>
          <w:jc w:val="center"/>
        </w:trPr>
        <w:tc>
          <w:tcPr>
            <w:tcW w:w="6835" w:type="dxa"/>
            <w:vMerge/>
            <w:shd w:val="clear" w:color="auto" w:fill="auto"/>
            <w:vAlign w:val="center"/>
          </w:tcPr>
          <w:p w:rsidR="005B3FA3" w:rsidRPr="00E11A8D" w:rsidRDefault="005B3FA3" w:rsidP="00FF1F1E">
            <w:pPr>
              <w:pStyle w:val="BodyText3"/>
              <w:rPr>
                <w:rFonts w:ascii="Calibri" w:hAnsi="Calibri" w:cs="Calibri"/>
                <w:noProof/>
                <w:sz w:val="24"/>
                <w:szCs w:val="24"/>
                <w:lang w:val="ro-RO"/>
              </w:rPr>
            </w:pPr>
          </w:p>
        </w:tc>
        <w:tc>
          <w:tcPr>
            <w:tcW w:w="838" w:type="dxa"/>
            <w:shd w:val="clear" w:color="auto" w:fill="auto"/>
            <w:vAlign w:val="center"/>
          </w:tcPr>
          <w:p w:rsidR="005B3FA3" w:rsidRPr="00E11A8D" w:rsidRDefault="005B3FA3" w:rsidP="00FF1F1E">
            <w:pPr>
              <w:pStyle w:val="BodyText3"/>
              <w:rPr>
                <w:rFonts w:ascii="Calibri" w:hAnsi="Calibri" w:cs="Calibri"/>
                <w:noProof/>
                <w:sz w:val="24"/>
                <w:szCs w:val="24"/>
                <w:lang w:val="ro-RO"/>
              </w:rPr>
            </w:pPr>
            <w:r w:rsidRPr="00E11A8D">
              <w:rPr>
                <w:rFonts w:ascii="Calibri" w:hAnsi="Calibri" w:cs="Calibri"/>
                <w:noProof/>
                <w:sz w:val="24"/>
                <w:szCs w:val="24"/>
                <w:lang w:val="ro-RO"/>
              </w:rPr>
              <w:t>DA</w:t>
            </w:r>
          </w:p>
        </w:tc>
        <w:tc>
          <w:tcPr>
            <w:tcW w:w="839" w:type="dxa"/>
            <w:shd w:val="clear" w:color="auto" w:fill="auto"/>
            <w:vAlign w:val="center"/>
          </w:tcPr>
          <w:p w:rsidR="005B3FA3" w:rsidRPr="00E11A8D" w:rsidRDefault="005B3FA3" w:rsidP="00FF1F1E">
            <w:pPr>
              <w:pStyle w:val="BodyText3"/>
              <w:rPr>
                <w:rFonts w:ascii="Calibri" w:hAnsi="Calibri" w:cs="Calibri"/>
                <w:noProof/>
                <w:sz w:val="24"/>
                <w:szCs w:val="24"/>
                <w:lang w:val="ro-RO"/>
              </w:rPr>
            </w:pPr>
            <w:r w:rsidRPr="00E11A8D">
              <w:rPr>
                <w:rFonts w:ascii="Calibri" w:hAnsi="Calibri" w:cs="Calibri"/>
                <w:noProof/>
                <w:sz w:val="24"/>
                <w:szCs w:val="24"/>
                <w:lang w:val="ro-RO"/>
              </w:rPr>
              <w:t>NU</w:t>
            </w:r>
          </w:p>
        </w:tc>
        <w:tc>
          <w:tcPr>
            <w:tcW w:w="1901" w:type="dxa"/>
          </w:tcPr>
          <w:p w:rsidR="005B3FA3" w:rsidRPr="00E11A8D" w:rsidRDefault="00B37EA9" w:rsidP="005B3FA3">
            <w:pPr>
              <w:overflowPunct w:val="0"/>
              <w:autoSpaceDE w:val="0"/>
              <w:autoSpaceDN w:val="0"/>
              <w:adjustRightInd w:val="0"/>
              <w:spacing w:after="0"/>
              <w:jc w:val="center"/>
              <w:textAlignment w:val="baseline"/>
              <w:rPr>
                <w:rFonts w:cs="Calibri"/>
                <w:bCs/>
                <w:noProof/>
                <w:sz w:val="24"/>
                <w:szCs w:val="24"/>
                <w:lang w:val="ro-RO" w:eastAsia="fr-FR"/>
              </w:rPr>
            </w:pPr>
            <w:r w:rsidRPr="00E11A8D">
              <w:rPr>
                <w:rFonts w:cs="Calibri"/>
                <w:b/>
                <w:bCs/>
                <w:noProof/>
                <w:sz w:val="24"/>
                <w:szCs w:val="24"/>
                <w:lang w:val="ro-RO" w:eastAsia="fr-FR"/>
              </w:rPr>
              <w:t>Solicitare informaț</w:t>
            </w:r>
            <w:r w:rsidR="005B3FA3" w:rsidRPr="00E11A8D">
              <w:rPr>
                <w:rFonts w:cs="Calibri"/>
                <w:b/>
                <w:bCs/>
                <w:noProof/>
                <w:sz w:val="24"/>
                <w:szCs w:val="24"/>
                <w:lang w:val="ro-RO" w:eastAsia="fr-FR"/>
              </w:rPr>
              <w:t>ii suplimentare</w:t>
            </w:r>
          </w:p>
        </w:tc>
      </w:tr>
      <w:tr w:rsidR="005B3FA3" w:rsidRPr="00E11A8D" w:rsidTr="005B3FA3">
        <w:trPr>
          <w:trHeight w:val="633"/>
          <w:jc w:val="center"/>
        </w:trPr>
        <w:tc>
          <w:tcPr>
            <w:tcW w:w="6835" w:type="dxa"/>
            <w:shd w:val="clear" w:color="auto" w:fill="auto"/>
          </w:tcPr>
          <w:p w:rsidR="005B3FA3" w:rsidRPr="00E11A8D" w:rsidRDefault="005B3FA3" w:rsidP="00A4353F">
            <w:pPr>
              <w:tabs>
                <w:tab w:val="left" w:pos="270"/>
                <w:tab w:val="left" w:pos="450"/>
                <w:tab w:val="left" w:pos="630"/>
              </w:tabs>
              <w:spacing w:after="120"/>
              <w:jc w:val="both"/>
              <w:rPr>
                <w:rFonts w:cs="Calibri"/>
                <w:noProof/>
                <w:color w:val="00B050"/>
                <w:sz w:val="24"/>
                <w:szCs w:val="24"/>
                <w:lang w:val="ro-RO"/>
              </w:rPr>
            </w:pPr>
            <w:r w:rsidRPr="00E11A8D">
              <w:rPr>
                <w:rFonts w:cs="Calibri"/>
                <w:b/>
                <w:bCs/>
                <w:noProof/>
                <w:color w:val="00B050"/>
                <w:sz w:val="24"/>
                <w:szCs w:val="24"/>
                <w:lang w:val="ro-RO"/>
              </w:rPr>
              <w:t>EG1 -</w:t>
            </w:r>
            <w:r w:rsidRPr="00E11A8D">
              <w:rPr>
                <w:rFonts w:cs="Calibri"/>
                <w:b/>
                <w:noProof/>
                <w:color w:val="00B050"/>
                <w:sz w:val="24"/>
                <w:szCs w:val="24"/>
                <w:lang w:val="ro-RO"/>
              </w:rPr>
              <w:t xml:space="preserve"> </w:t>
            </w:r>
            <w:r w:rsidRPr="00E11A8D">
              <w:rPr>
                <w:rFonts w:cs="Calibri"/>
                <w:b/>
                <w:bCs/>
                <w:noProof/>
                <w:color w:val="00B050"/>
                <w:sz w:val="24"/>
                <w:szCs w:val="24"/>
                <w:lang w:val="ro-RO" w:eastAsia="fr-FR"/>
              </w:rPr>
              <w:t>Solicitantul trebuie să</w:t>
            </w:r>
            <w:r w:rsidRPr="00E11A8D">
              <w:rPr>
                <w:rFonts w:cs="Calibri"/>
                <w:b/>
                <w:noProof/>
                <w:color w:val="00B050"/>
                <w:sz w:val="24"/>
                <w:szCs w:val="24"/>
                <w:lang w:val="ro-RO"/>
              </w:rPr>
              <w:t xml:space="preserve"> </w:t>
            </w:r>
            <w:r w:rsidRPr="00E11A8D">
              <w:rPr>
                <w:rFonts w:cs="Calibri"/>
                <w:b/>
                <w:bCs/>
                <w:noProof/>
                <w:color w:val="00B050"/>
                <w:sz w:val="24"/>
                <w:szCs w:val="24"/>
                <w:lang w:val="ro-RO" w:eastAsia="fr-FR"/>
              </w:rPr>
              <w:t>se încadreze în categoria beneficiarilor eligibili:</w:t>
            </w:r>
          </w:p>
        </w:tc>
        <w:tc>
          <w:tcPr>
            <w:tcW w:w="838" w:type="dxa"/>
            <w:shd w:val="clear" w:color="auto" w:fill="auto"/>
            <w:vAlign w:val="center"/>
          </w:tcPr>
          <w:p w:rsidR="005B3FA3" w:rsidRPr="00E11A8D" w:rsidRDefault="005B3FA3" w:rsidP="005B3FA3">
            <w:pPr>
              <w:spacing w:after="120"/>
              <w:jc w:val="center"/>
              <w:rPr>
                <w:rFonts w:cs="Calibri"/>
                <w:noProof/>
                <w:sz w:val="24"/>
                <w:szCs w:val="24"/>
                <w:lang w:val="ro-RO"/>
              </w:rPr>
            </w:pPr>
            <w:r w:rsidRPr="00E11A8D">
              <w:rPr>
                <w:rFonts w:cs="Calibri"/>
                <w:b/>
                <w:noProof/>
                <w:sz w:val="24"/>
                <w:szCs w:val="24"/>
                <w:lang w:val="ro-RO"/>
              </w:rPr>
              <w:sym w:font="Wingdings" w:char="F06F"/>
            </w:r>
          </w:p>
        </w:tc>
        <w:tc>
          <w:tcPr>
            <w:tcW w:w="839" w:type="dxa"/>
            <w:shd w:val="clear" w:color="auto" w:fill="auto"/>
            <w:vAlign w:val="center"/>
          </w:tcPr>
          <w:p w:rsidR="005B3FA3" w:rsidRPr="00E11A8D" w:rsidRDefault="005B3FA3" w:rsidP="005B3FA3">
            <w:pPr>
              <w:spacing w:after="120"/>
              <w:jc w:val="center"/>
              <w:rPr>
                <w:rFonts w:cs="Calibri"/>
                <w:noProof/>
                <w:sz w:val="24"/>
                <w:szCs w:val="24"/>
                <w:lang w:val="ro-RO"/>
              </w:rPr>
            </w:pPr>
            <w:r w:rsidRPr="00E11A8D">
              <w:rPr>
                <w:rFonts w:cs="Calibri"/>
                <w:b/>
                <w:noProof/>
                <w:sz w:val="24"/>
                <w:szCs w:val="24"/>
                <w:lang w:val="ro-RO"/>
              </w:rPr>
              <w:sym w:font="Wingdings" w:char="F06F"/>
            </w:r>
          </w:p>
        </w:tc>
        <w:tc>
          <w:tcPr>
            <w:tcW w:w="1901" w:type="dxa"/>
            <w:vAlign w:val="center"/>
          </w:tcPr>
          <w:p w:rsidR="005B3FA3" w:rsidRPr="00E11A8D" w:rsidRDefault="005B3FA3" w:rsidP="005B3FA3">
            <w:pPr>
              <w:spacing w:after="120"/>
              <w:jc w:val="center"/>
              <w:rPr>
                <w:rFonts w:cs="Calibri"/>
                <w:b/>
                <w:noProof/>
                <w:sz w:val="24"/>
                <w:szCs w:val="24"/>
                <w:lang w:val="ro-RO"/>
              </w:rPr>
            </w:pPr>
            <w:r w:rsidRPr="00E11A8D">
              <w:rPr>
                <w:rFonts w:cs="Calibri"/>
                <w:b/>
                <w:noProof/>
                <w:sz w:val="24"/>
                <w:szCs w:val="24"/>
                <w:lang w:val="ro-RO"/>
              </w:rPr>
              <w:sym w:font="Wingdings" w:char="F06F"/>
            </w:r>
          </w:p>
        </w:tc>
      </w:tr>
      <w:tr w:rsidR="005B3FA3" w:rsidRPr="00E11A8D" w:rsidTr="004372B8">
        <w:trPr>
          <w:trHeight w:val="575"/>
          <w:jc w:val="center"/>
        </w:trPr>
        <w:tc>
          <w:tcPr>
            <w:tcW w:w="6835" w:type="dxa"/>
            <w:shd w:val="clear" w:color="auto" w:fill="auto"/>
          </w:tcPr>
          <w:p w:rsidR="005B3FA3" w:rsidRPr="00E11A8D" w:rsidDel="009E78C3" w:rsidRDefault="004372B8" w:rsidP="00B15804">
            <w:pPr>
              <w:numPr>
                <w:ilvl w:val="0"/>
                <w:numId w:val="2"/>
              </w:numPr>
              <w:tabs>
                <w:tab w:val="num" w:pos="180"/>
                <w:tab w:val="left" w:pos="270"/>
                <w:tab w:val="left" w:pos="450"/>
                <w:tab w:val="left" w:pos="630"/>
              </w:tabs>
              <w:spacing w:after="0"/>
              <w:ind w:left="283" w:hanging="215"/>
              <w:jc w:val="both"/>
              <w:rPr>
                <w:rFonts w:cs="Calibri"/>
                <w:noProof/>
                <w:sz w:val="24"/>
                <w:szCs w:val="24"/>
                <w:lang w:val="ro-RO"/>
              </w:rPr>
            </w:pPr>
            <w:r>
              <w:rPr>
                <w:rFonts w:cs="Calibri"/>
                <w:b/>
                <w:bCs/>
                <w:noProof/>
                <w:color w:val="000000"/>
                <w:sz w:val="24"/>
                <w:szCs w:val="24"/>
              </w:rPr>
              <w:t>Cooperativă agricolă</w:t>
            </w:r>
            <w:r w:rsidRPr="00025418">
              <w:rPr>
                <w:rFonts w:cs="Calibri"/>
                <w:b/>
                <w:bCs/>
                <w:noProof/>
                <w:color w:val="000000"/>
                <w:sz w:val="24"/>
                <w:szCs w:val="24"/>
              </w:rPr>
              <w:t xml:space="preserve"> </w:t>
            </w:r>
            <w:r w:rsidRPr="004372B8">
              <w:rPr>
                <w:rFonts w:cs="Calibri"/>
                <w:bCs/>
                <w:i/>
                <w:noProof/>
                <w:color w:val="000000"/>
                <w:sz w:val="24"/>
                <w:szCs w:val="24"/>
              </w:rPr>
              <w:t>(</w:t>
            </w:r>
            <w:r w:rsidRPr="004372B8">
              <w:rPr>
                <w:rFonts w:cs="Calibri"/>
                <w:i/>
                <w:noProof/>
                <w:color w:val="000000"/>
                <w:sz w:val="24"/>
                <w:szCs w:val="24"/>
              </w:rPr>
              <w:t>înfiinţată în baza Legii nr. 566/ 2004</w:t>
            </w:r>
            <w:r w:rsidRPr="00E11A8D">
              <w:rPr>
                <w:rFonts w:cs="Calibri"/>
                <w:i/>
                <w:noProof/>
                <w:sz w:val="24"/>
                <w:szCs w:val="24"/>
                <w:lang w:val="ro-RO"/>
              </w:rPr>
              <w:t>, cu modificările și completările ulterioare</w:t>
            </w:r>
            <w:r w:rsidRPr="004372B8">
              <w:rPr>
                <w:rFonts w:cs="Calibri"/>
                <w:i/>
                <w:noProof/>
                <w:color w:val="000000"/>
                <w:sz w:val="24"/>
                <w:szCs w:val="24"/>
              </w:rPr>
              <w:t>)</w:t>
            </w:r>
          </w:p>
        </w:tc>
        <w:tc>
          <w:tcPr>
            <w:tcW w:w="838" w:type="dxa"/>
            <w:shd w:val="clear" w:color="auto" w:fill="auto"/>
            <w:vAlign w:val="center"/>
          </w:tcPr>
          <w:p w:rsidR="005B3FA3" w:rsidRPr="00E11A8D" w:rsidRDefault="005B3FA3" w:rsidP="005B3FA3">
            <w:pPr>
              <w:pStyle w:val="BodyText3"/>
              <w:spacing w:after="200" w:line="276" w:lineRule="auto"/>
              <w:rPr>
                <w:rFonts w:ascii="Calibri" w:hAnsi="Calibri" w:cs="Calibri"/>
                <w:noProof/>
                <w:sz w:val="24"/>
                <w:szCs w:val="24"/>
                <w:lang w:val="ro-RO"/>
              </w:rPr>
            </w:pPr>
            <w:r w:rsidRPr="00E11A8D">
              <w:rPr>
                <w:rFonts w:ascii="Calibri" w:hAnsi="Calibri" w:cs="Calibri"/>
                <w:noProof/>
                <w:sz w:val="24"/>
                <w:szCs w:val="24"/>
                <w:lang w:val="ro-RO"/>
              </w:rPr>
              <w:sym w:font="Wingdings" w:char="F06F"/>
            </w:r>
          </w:p>
        </w:tc>
        <w:tc>
          <w:tcPr>
            <w:tcW w:w="839" w:type="dxa"/>
            <w:shd w:val="clear" w:color="auto" w:fill="auto"/>
            <w:vAlign w:val="center"/>
          </w:tcPr>
          <w:p w:rsidR="005B3FA3" w:rsidRPr="00E11A8D" w:rsidRDefault="005B3FA3" w:rsidP="005B3FA3">
            <w:pPr>
              <w:pStyle w:val="BodyText3"/>
              <w:spacing w:after="200" w:line="276" w:lineRule="auto"/>
              <w:rPr>
                <w:rFonts w:ascii="Calibri" w:hAnsi="Calibri" w:cs="Calibri"/>
                <w:noProof/>
                <w:sz w:val="24"/>
                <w:szCs w:val="24"/>
                <w:lang w:val="ro-RO"/>
              </w:rPr>
            </w:pPr>
            <w:r w:rsidRPr="00E11A8D">
              <w:rPr>
                <w:rFonts w:ascii="Calibri" w:hAnsi="Calibri" w:cs="Calibri"/>
                <w:noProof/>
                <w:sz w:val="24"/>
                <w:szCs w:val="24"/>
                <w:lang w:val="ro-RO"/>
              </w:rPr>
              <w:sym w:font="Wingdings" w:char="F06F"/>
            </w:r>
          </w:p>
        </w:tc>
        <w:tc>
          <w:tcPr>
            <w:tcW w:w="1901" w:type="dxa"/>
            <w:vAlign w:val="center"/>
          </w:tcPr>
          <w:p w:rsidR="005B3FA3" w:rsidRPr="00E11A8D" w:rsidRDefault="005B3FA3" w:rsidP="005B3FA3">
            <w:pPr>
              <w:pStyle w:val="BodyText3"/>
              <w:spacing w:after="200" w:line="276" w:lineRule="auto"/>
              <w:rPr>
                <w:rFonts w:ascii="Calibri" w:hAnsi="Calibri" w:cs="Calibri"/>
                <w:b w:val="0"/>
                <w:noProof/>
                <w:sz w:val="24"/>
                <w:szCs w:val="24"/>
                <w:lang w:val="ro-RO"/>
              </w:rPr>
            </w:pPr>
          </w:p>
        </w:tc>
      </w:tr>
      <w:tr w:rsidR="005B3FA3" w:rsidRPr="00E11A8D" w:rsidTr="004372B8">
        <w:trPr>
          <w:trHeight w:val="60"/>
          <w:jc w:val="center"/>
        </w:trPr>
        <w:tc>
          <w:tcPr>
            <w:tcW w:w="6835" w:type="dxa"/>
            <w:shd w:val="clear" w:color="auto" w:fill="auto"/>
          </w:tcPr>
          <w:p w:rsidR="005B3FA3" w:rsidRPr="00E11A8D" w:rsidDel="009E78C3" w:rsidRDefault="005B3FA3" w:rsidP="00B15804">
            <w:pPr>
              <w:numPr>
                <w:ilvl w:val="0"/>
                <w:numId w:val="3"/>
              </w:numPr>
              <w:tabs>
                <w:tab w:val="clear" w:pos="720"/>
                <w:tab w:val="left" w:pos="284"/>
              </w:tabs>
              <w:spacing w:after="0"/>
              <w:ind w:left="283" w:hanging="215"/>
              <w:jc w:val="both"/>
              <w:rPr>
                <w:rFonts w:cs="Arial"/>
                <w:noProof/>
                <w:sz w:val="24"/>
                <w:szCs w:val="24"/>
                <w:lang w:val="ro-RO"/>
              </w:rPr>
            </w:pPr>
            <w:r w:rsidRPr="00E11A8D">
              <w:rPr>
                <w:rFonts w:cs="Calibri"/>
                <w:b/>
                <w:noProof/>
                <w:sz w:val="24"/>
                <w:szCs w:val="24"/>
                <w:lang w:val="ro-RO"/>
              </w:rPr>
              <w:t xml:space="preserve">Societate cooperativă </w:t>
            </w:r>
            <w:r w:rsidR="004372B8">
              <w:rPr>
                <w:rFonts w:cs="Calibri"/>
                <w:b/>
                <w:noProof/>
                <w:sz w:val="24"/>
                <w:szCs w:val="24"/>
                <w:lang w:val="ro-RO"/>
              </w:rPr>
              <w:t xml:space="preserve"> </w:t>
            </w:r>
            <w:r w:rsidRPr="004372B8">
              <w:rPr>
                <w:rFonts w:cs="Calibri"/>
                <w:i/>
                <w:noProof/>
                <w:sz w:val="24"/>
                <w:szCs w:val="24"/>
                <w:lang w:val="ro-RO"/>
              </w:rPr>
              <w:t xml:space="preserve">(înfiinţate în baza Legii nr. </w:t>
            </w:r>
            <w:r w:rsidR="004372B8" w:rsidRPr="004372B8">
              <w:rPr>
                <w:rFonts w:cs="Calibri"/>
                <w:i/>
                <w:noProof/>
                <w:sz w:val="24"/>
                <w:szCs w:val="24"/>
                <w:lang w:val="ro-RO"/>
              </w:rPr>
              <w:t>1/ 2005, cu modificările și completările ulterioare)</w:t>
            </w:r>
            <w:r w:rsidRPr="00E11A8D">
              <w:rPr>
                <w:rFonts w:cs="Calibri"/>
                <w:noProof/>
                <w:sz w:val="24"/>
                <w:szCs w:val="24"/>
                <w:lang w:val="ro-RO"/>
              </w:rPr>
              <w:t xml:space="preserve"> </w:t>
            </w:r>
          </w:p>
        </w:tc>
        <w:tc>
          <w:tcPr>
            <w:tcW w:w="838" w:type="dxa"/>
            <w:shd w:val="clear" w:color="auto" w:fill="auto"/>
            <w:vAlign w:val="center"/>
          </w:tcPr>
          <w:p w:rsidR="005B3FA3" w:rsidRPr="00E11A8D" w:rsidRDefault="005B3FA3" w:rsidP="005B3FA3">
            <w:pPr>
              <w:pStyle w:val="BodyText3"/>
              <w:spacing w:after="200" w:line="276" w:lineRule="auto"/>
              <w:rPr>
                <w:rFonts w:ascii="Calibri" w:hAnsi="Calibri" w:cs="Calibri"/>
                <w:noProof/>
                <w:sz w:val="24"/>
                <w:szCs w:val="24"/>
                <w:lang w:val="ro-RO"/>
              </w:rPr>
            </w:pPr>
            <w:r w:rsidRPr="00E11A8D">
              <w:rPr>
                <w:rFonts w:ascii="Calibri" w:hAnsi="Calibri" w:cs="Calibri"/>
                <w:noProof/>
                <w:sz w:val="24"/>
                <w:szCs w:val="24"/>
                <w:lang w:val="ro-RO"/>
              </w:rPr>
              <w:sym w:font="Wingdings" w:char="F06F"/>
            </w:r>
          </w:p>
        </w:tc>
        <w:tc>
          <w:tcPr>
            <w:tcW w:w="839" w:type="dxa"/>
            <w:shd w:val="clear" w:color="auto" w:fill="auto"/>
            <w:vAlign w:val="center"/>
          </w:tcPr>
          <w:p w:rsidR="005B3FA3" w:rsidRPr="00E11A8D" w:rsidRDefault="005B3FA3" w:rsidP="005B3FA3">
            <w:pPr>
              <w:pStyle w:val="BodyText3"/>
              <w:spacing w:after="200" w:line="276" w:lineRule="auto"/>
              <w:rPr>
                <w:rFonts w:ascii="Calibri" w:hAnsi="Calibri" w:cs="Calibri"/>
                <w:noProof/>
                <w:sz w:val="24"/>
                <w:szCs w:val="24"/>
                <w:lang w:val="ro-RO"/>
              </w:rPr>
            </w:pPr>
            <w:r w:rsidRPr="00E11A8D">
              <w:rPr>
                <w:rFonts w:ascii="Calibri" w:hAnsi="Calibri" w:cs="Calibri"/>
                <w:noProof/>
                <w:sz w:val="24"/>
                <w:szCs w:val="24"/>
                <w:lang w:val="ro-RO"/>
              </w:rPr>
              <w:sym w:font="Wingdings" w:char="F06F"/>
            </w:r>
          </w:p>
        </w:tc>
        <w:tc>
          <w:tcPr>
            <w:tcW w:w="1901" w:type="dxa"/>
            <w:vAlign w:val="center"/>
          </w:tcPr>
          <w:p w:rsidR="005B3FA3" w:rsidRPr="00E11A8D" w:rsidRDefault="005B3FA3" w:rsidP="005B3FA3">
            <w:pPr>
              <w:pStyle w:val="BodyText3"/>
              <w:spacing w:after="200" w:line="276" w:lineRule="auto"/>
              <w:rPr>
                <w:rFonts w:ascii="Calibri" w:hAnsi="Calibri" w:cs="Calibri"/>
                <w:b w:val="0"/>
                <w:noProof/>
                <w:sz w:val="24"/>
                <w:szCs w:val="24"/>
                <w:lang w:val="ro-RO"/>
              </w:rPr>
            </w:pPr>
          </w:p>
        </w:tc>
      </w:tr>
      <w:tr w:rsidR="005B3FA3" w:rsidRPr="00E11A8D" w:rsidTr="005B3FA3">
        <w:trPr>
          <w:trHeight w:val="53"/>
          <w:jc w:val="center"/>
        </w:trPr>
        <w:tc>
          <w:tcPr>
            <w:tcW w:w="6835" w:type="dxa"/>
            <w:shd w:val="clear" w:color="auto" w:fill="auto"/>
          </w:tcPr>
          <w:p w:rsidR="002D7B9A" w:rsidRPr="002D7B9A" w:rsidRDefault="006870B8" w:rsidP="006870B8">
            <w:pPr>
              <w:pStyle w:val="BodyText3"/>
              <w:spacing w:line="276" w:lineRule="auto"/>
              <w:jc w:val="left"/>
              <w:rPr>
                <w:rFonts w:asciiTheme="minorHAnsi" w:hAnsiTheme="minorHAnsi" w:cstheme="minorHAnsi"/>
                <w:b w:val="0"/>
                <w:sz w:val="24"/>
                <w:szCs w:val="24"/>
                <w:lang w:val="ro-RO"/>
              </w:rPr>
            </w:pPr>
            <w:r w:rsidRPr="002D7B9A">
              <w:rPr>
                <w:rFonts w:asciiTheme="minorHAnsi" w:hAnsiTheme="minorHAnsi" w:cstheme="minorHAnsi"/>
                <w:b w:val="0"/>
                <w:sz w:val="24"/>
                <w:szCs w:val="24"/>
                <w:lang w:val="ro-RO"/>
              </w:rPr>
              <w:t>Doc. Verificat:</w:t>
            </w:r>
          </w:p>
          <w:p w:rsidR="005B3FA3" w:rsidRPr="002D7B9A" w:rsidRDefault="005B3FA3" w:rsidP="002D7B9A">
            <w:pPr>
              <w:pStyle w:val="BodyText3"/>
              <w:spacing w:line="276" w:lineRule="auto"/>
              <w:jc w:val="left"/>
              <w:rPr>
                <w:rFonts w:asciiTheme="minorHAnsi" w:hAnsiTheme="minorHAnsi" w:cstheme="minorHAnsi"/>
                <w:b w:val="0"/>
                <w:sz w:val="24"/>
                <w:szCs w:val="24"/>
                <w:lang w:val="ro-RO"/>
              </w:rPr>
            </w:pPr>
            <w:r w:rsidRPr="002D7B9A">
              <w:rPr>
                <w:rFonts w:asciiTheme="minorHAnsi" w:hAnsiTheme="minorHAnsi" w:cstheme="minorHAnsi"/>
                <w:b w:val="0"/>
                <w:noProof/>
                <w:sz w:val="24"/>
                <w:szCs w:val="24"/>
                <w:lang w:val="ro-RO"/>
              </w:rPr>
              <w:t>Cererea de Finanțare – Secțiunea B1</w:t>
            </w:r>
            <w:r w:rsidR="006870B8" w:rsidRPr="002D7B9A">
              <w:rPr>
                <w:rFonts w:asciiTheme="minorHAnsi" w:hAnsiTheme="minorHAnsi" w:cstheme="minorHAnsi"/>
                <w:b w:val="0"/>
                <w:noProof/>
                <w:sz w:val="24"/>
                <w:szCs w:val="24"/>
                <w:lang w:val="ro-RO"/>
              </w:rPr>
              <w:t>;</w:t>
            </w:r>
            <w:r w:rsidR="002D7B9A" w:rsidRPr="002D7B9A">
              <w:rPr>
                <w:rFonts w:asciiTheme="minorHAnsi" w:hAnsiTheme="minorHAnsi" w:cstheme="minorHAnsi"/>
                <w:b w:val="0"/>
                <w:noProof/>
                <w:sz w:val="24"/>
                <w:szCs w:val="24"/>
                <w:lang w:val="ro-RO"/>
              </w:rPr>
              <w:t xml:space="preserve"> </w:t>
            </w:r>
            <w:r w:rsidRPr="002D7B9A">
              <w:rPr>
                <w:rFonts w:asciiTheme="minorHAnsi" w:hAnsiTheme="minorHAnsi" w:cstheme="minorHAnsi"/>
                <w:b w:val="0"/>
                <w:noProof/>
                <w:sz w:val="24"/>
                <w:szCs w:val="24"/>
                <w:lang w:val="ro-RO"/>
              </w:rPr>
              <w:t>Doc.</w:t>
            </w:r>
            <w:r w:rsidR="007E09C0" w:rsidRPr="002D7B9A">
              <w:rPr>
                <w:rFonts w:asciiTheme="minorHAnsi" w:hAnsiTheme="minorHAnsi" w:cstheme="minorHAnsi"/>
                <w:b w:val="0"/>
                <w:noProof/>
                <w:sz w:val="24"/>
                <w:szCs w:val="24"/>
                <w:lang w:val="ro-RO"/>
              </w:rPr>
              <w:t xml:space="preserve"> 10</w:t>
            </w:r>
            <w:r w:rsidRPr="002D7B9A">
              <w:rPr>
                <w:rFonts w:asciiTheme="minorHAnsi" w:hAnsiTheme="minorHAnsi" w:cstheme="minorHAnsi"/>
                <w:b w:val="0"/>
                <w:noProof/>
                <w:sz w:val="24"/>
                <w:szCs w:val="24"/>
                <w:lang w:val="ro-RO"/>
              </w:rPr>
              <w:t>.</w:t>
            </w:r>
            <w:r w:rsidR="007E09C0" w:rsidRPr="002D7B9A">
              <w:rPr>
                <w:rFonts w:asciiTheme="minorHAnsi" w:hAnsiTheme="minorHAnsi" w:cstheme="minorHAnsi"/>
                <w:b w:val="0"/>
                <w:noProof/>
                <w:sz w:val="24"/>
                <w:szCs w:val="24"/>
                <w:lang w:val="ro-RO"/>
              </w:rPr>
              <w:t>a</w:t>
            </w:r>
            <w:r w:rsidRPr="002D7B9A">
              <w:rPr>
                <w:rFonts w:asciiTheme="minorHAnsi" w:hAnsiTheme="minorHAnsi" w:cstheme="minorHAnsi"/>
                <w:b w:val="0"/>
                <w:noProof/>
                <w:sz w:val="24"/>
                <w:szCs w:val="24"/>
                <w:lang w:val="ro-RO"/>
              </w:rPr>
              <w:t xml:space="preserve"> </w:t>
            </w:r>
            <w:r w:rsidR="00273D70" w:rsidRPr="002D7B9A">
              <w:rPr>
                <w:rFonts w:asciiTheme="minorHAnsi" w:hAnsiTheme="minorHAnsi" w:cstheme="minorHAnsi"/>
                <w:b w:val="0"/>
                <w:noProof/>
                <w:sz w:val="24"/>
                <w:szCs w:val="24"/>
                <w:lang w:val="ro-RO"/>
              </w:rPr>
              <w:t>Statut (baza de date RECOM)</w:t>
            </w:r>
            <w:r w:rsidR="006870B8" w:rsidRPr="002D7B9A">
              <w:rPr>
                <w:rFonts w:asciiTheme="minorHAnsi" w:hAnsiTheme="minorHAnsi" w:cstheme="minorHAnsi"/>
                <w:b w:val="0"/>
                <w:noProof/>
                <w:sz w:val="24"/>
                <w:szCs w:val="24"/>
                <w:lang w:val="ro-RO"/>
              </w:rPr>
              <w:t>;</w:t>
            </w:r>
            <w:r w:rsidR="002D7B9A" w:rsidRPr="002D7B9A">
              <w:rPr>
                <w:rFonts w:asciiTheme="minorHAnsi" w:hAnsiTheme="minorHAnsi" w:cstheme="minorHAnsi"/>
                <w:b w:val="0"/>
                <w:noProof/>
                <w:sz w:val="24"/>
                <w:szCs w:val="24"/>
                <w:lang w:val="ro-RO"/>
              </w:rPr>
              <w:t xml:space="preserve"> </w:t>
            </w:r>
            <w:r w:rsidR="006F1CE1" w:rsidRPr="002D7B9A">
              <w:rPr>
                <w:rFonts w:asciiTheme="minorHAnsi" w:hAnsiTheme="minorHAnsi" w:cstheme="minorHAnsi"/>
                <w:b w:val="0"/>
                <w:noProof/>
                <w:sz w:val="24"/>
                <w:szCs w:val="24"/>
                <w:lang w:val="ro-RO"/>
              </w:rPr>
              <w:t>Declaraț</w:t>
            </w:r>
            <w:r w:rsidRPr="002D7B9A">
              <w:rPr>
                <w:rFonts w:asciiTheme="minorHAnsi" w:hAnsiTheme="minorHAnsi" w:cstheme="minorHAnsi"/>
                <w:b w:val="0"/>
                <w:noProof/>
                <w:sz w:val="24"/>
                <w:szCs w:val="24"/>
                <w:lang w:val="ro-RO"/>
              </w:rPr>
              <w:t>ii partea F a Cererii de Finantare</w:t>
            </w:r>
          </w:p>
        </w:tc>
        <w:tc>
          <w:tcPr>
            <w:tcW w:w="838" w:type="dxa"/>
            <w:shd w:val="clear" w:color="auto" w:fill="auto"/>
            <w:vAlign w:val="center"/>
          </w:tcPr>
          <w:p w:rsidR="005B3FA3" w:rsidRPr="00E11A8D" w:rsidRDefault="005B3FA3" w:rsidP="005B3FA3">
            <w:pPr>
              <w:pStyle w:val="BodyText3"/>
              <w:rPr>
                <w:rFonts w:ascii="Calibri" w:hAnsi="Calibri" w:cs="Calibri"/>
                <w:noProof/>
                <w:sz w:val="24"/>
                <w:szCs w:val="24"/>
                <w:lang w:val="ro-RO"/>
              </w:rPr>
            </w:pPr>
          </w:p>
        </w:tc>
        <w:tc>
          <w:tcPr>
            <w:tcW w:w="839" w:type="dxa"/>
            <w:vAlign w:val="center"/>
          </w:tcPr>
          <w:p w:rsidR="005B3FA3" w:rsidRPr="00E11A8D" w:rsidRDefault="005B3FA3" w:rsidP="005B3FA3">
            <w:pPr>
              <w:pStyle w:val="BodyText3"/>
              <w:rPr>
                <w:rFonts w:ascii="Calibri" w:hAnsi="Calibri" w:cs="Calibri"/>
                <w:noProof/>
                <w:sz w:val="24"/>
                <w:szCs w:val="24"/>
                <w:lang w:val="ro-RO"/>
              </w:rPr>
            </w:pPr>
          </w:p>
        </w:tc>
        <w:tc>
          <w:tcPr>
            <w:tcW w:w="1901" w:type="dxa"/>
            <w:vAlign w:val="center"/>
          </w:tcPr>
          <w:p w:rsidR="005B3FA3" w:rsidRPr="00E11A8D" w:rsidRDefault="005B3FA3" w:rsidP="005B3FA3">
            <w:pPr>
              <w:pStyle w:val="BodyText3"/>
              <w:rPr>
                <w:rFonts w:ascii="Calibri" w:hAnsi="Calibri" w:cs="Calibri"/>
                <w:b w:val="0"/>
                <w:noProof/>
                <w:sz w:val="24"/>
                <w:szCs w:val="24"/>
                <w:lang w:val="ro-RO"/>
              </w:rPr>
            </w:pPr>
          </w:p>
        </w:tc>
      </w:tr>
      <w:tr w:rsidR="007E09C0" w:rsidRPr="00E11A8D" w:rsidTr="005B3FA3">
        <w:trPr>
          <w:trHeight w:val="53"/>
          <w:jc w:val="center"/>
        </w:trPr>
        <w:tc>
          <w:tcPr>
            <w:tcW w:w="6835" w:type="dxa"/>
            <w:shd w:val="clear" w:color="auto" w:fill="auto"/>
          </w:tcPr>
          <w:p w:rsidR="007E09C0" w:rsidRPr="007E09C0" w:rsidRDefault="007E09C0" w:rsidP="007E09C0">
            <w:pPr>
              <w:pStyle w:val="BodyText3"/>
              <w:spacing w:line="276" w:lineRule="auto"/>
              <w:jc w:val="both"/>
              <w:rPr>
                <w:rFonts w:asciiTheme="minorHAnsi" w:hAnsiTheme="minorHAnsi" w:cstheme="minorHAnsi"/>
                <w:b w:val="0"/>
                <w:sz w:val="24"/>
                <w:szCs w:val="24"/>
                <w:lang w:val="ro-RO"/>
              </w:rPr>
            </w:pPr>
            <w:r>
              <w:rPr>
                <w:rFonts w:asciiTheme="minorHAnsi" w:hAnsiTheme="minorHAnsi" w:cstheme="minorHAnsi"/>
                <w:noProof/>
                <w:color w:val="00B050"/>
                <w:sz w:val="24"/>
                <w:szCs w:val="24"/>
                <w:lang w:val="ro-RO"/>
              </w:rPr>
              <w:t>EG2</w:t>
            </w:r>
            <w:r w:rsidRPr="007E09C0">
              <w:rPr>
                <w:rFonts w:asciiTheme="minorHAnsi" w:hAnsiTheme="minorHAnsi" w:cstheme="minorHAnsi"/>
                <w:noProof/>
                <w:color w:val="00B050"/>
                <w:sz w:val="24"/>
                <w:szCs w:val="24"/>
                <w:lang w:val="ro-RO"/>
              </w:rPr>
              <w:t xml:space="preserve"> - </w:t>
            </w:r>
            <w:r w:rsidRPr="007E09C0">
              <w:rPr>
                <w:rFonts w:ascii="Calibri" w:hAnsi="Calibri" w:cs="Calibri"/>
                <w:color w:val="00B050"/>
                <w:sz w:val="24"/>
                <w:szCs w:val="24"/>
                <w:lang w:val="ro-RO"/>
              </w:rPr>
              <w:t>Beneficiarul trebuie să aibă se</w:t>
            </w:r>
            <w:r>
              <w:rPr>
                <w:rFonts w:ascii="Calibri" w:hAnsi="Calibri" w:cs="Calibri"/>
                <w:color w:val="00B050"/>
                <w:sz w:val="24"/>
                <w:szCs w:val="24"/>
                <w:lang w:val="ro-RO"/>
              </w:rPr>
              <w:t>diul social</w:t>
            </w:r>
            <w:r w:rsidRPr="007E09C0">
              <w:rPr>
                <w:rFonts w:ascii="Calibri" w:hAnsi="Calibri" w:cs="Calibri"/>
                <w:color w:val="00B050"/>
                <w:sz w:val="24"/>
                <w:szCs w:val="24"/>
                <w:lang w:val="ro-RO"/>
              </w:rPr>
              <w:t xml:space="preserve"> şi exploataţia în teritoriul GA</w:t>
            </w:r>
            <w:r w:rsidR="008A3FF3">
              <w:rPr>
                <w:rFonts w:ascii="Calibri" w:hAnsi="Calibri" w:cs="Calibri"/>
                <w:color w:val="00B050"/>
                <w:sz w:val="24"/>
                <w:szCs w:val="24"/>
                <w:lang w:val="ro-RO"/>
              </w:rPr>
              <w:t>L şi investiţia se realizează</w:t>
            </w:r>
            <w:r w:rsidRPr="007E09C0">
              <w:rPr>
                <w:rFonts w:ascii="Calibri" w:hAnsi="Calibri" w:cs="Calibri"/>
                <w:color w:val="00B050"/>
                <w:sz w:val="24"/>
                <w:szCs w:val="24"/>
                <w:lang w:val="ro-RO"/>
              </w:rPr>
              <w:t xml:space="preserve"> pe teritoriul GAL</w:t>
            </w:r>
          </w:p>
        </w:tc>
        <w:tc>
          <w:tcPr>
            <w:tcW w:w="838" w:type="dxa"/>
            <w:shd w:val="clear" w:color="auto" w:fill="auto"/>
            <w:vAlign w:val="center"/>
          </w:tcPr>
          <w:p w:rsidR="007E09C0" w:rsidRPr="00E11A8D" w:rsidRDefault="007E09C0" w:rsidP="00833AA7">
            <w:pPr>
              <w:spacing w:after="120"/>
              <w:jc w:val="center"/>
              <w:rPr>
                <w:rFonts w:cs="Calibri"/>
                <w:noProof/>
                <w:sz w:val="24"/>
                <w:szCs w:val="24"/>
                <w:lang w:val="ro-RO"/>
              </w:rPr>
            </w:pPr>
            <w:r w:rsidRPr="00E11A8D">
              <w:rPr>
                <w:rFonts w:cs="Calibri"/>
                <w:b/>
                <w:noProof/>
                <w:sz w:val="24"/>
                <w:szCs w:val="24"/>
                <w:lang w:val="ro-RO"/>
              </w:rPr>
              <w:sym w:font="Wingdings" w:char="F06F"/>
            </w:r>
          </w:p>
        </w:tc>
        <w:tc>
          <w:tcPr>
            <w:tcW w:w="839" w:type="dxa"/>
            <w:vAlign w:val="center"/>
          </w:tcPr>
          <w:p w:rsidR="007E09C0" w:rsidRPr="00E11A8D" w:rsidRDefault="007E09C0" w:rsidP="00833AA7">
            <w:pPr>
              <w:spacing w:after="120"/>
              <w:jc w:val="center"/>
              <w:rPr>
                <w:rFonts w:cs="Calibri"/>
                <w:noProof/>
                <w:sz w:val="24"/>
                <w:szCs w:val="24"/>
                <w:lang w:val="ro-RO"/>
              </w:rPr>
            </w:pPr>
            <w:r w:rsidRPr="00E11A8D">
              <w:rPr>
                <w:rFonts w:cs="Calibri"/>
                <w:b/>
                <w:noProof/>
                <w:sz w:val="24"/>
                <w:szCs w:val="24"/>
                <w:lang w:val="ro-RO"/>
              </w:rPr>
              <w:sym w:font="Wingdings" w:char="F06F"/>
            </w:r>
          </w:p>
        </w:tc>
        <w:tc>
          <w:tcPr>
            <w:tcW w:w="1901" w:type="dxa"/>
            <w:vAlign w:val="center"/>
          </w:tcPr>
          <w:p w:rsidR="007E09C0" w:rsidRPr="00E11A8D" w:rsidRDefault="007E09C0" w:rsidP="005B3FA3">
            <w:pPr>
              <w:pStyle w:val="BodyText3"/>
              <w:rPr>
                <w:rFonts w:ascii="Calibri" w:hAnsi="Calibri" w:cs="Calibri"/>
                <w:b w:val="0"/>
                <w:noProof/>
                <w:sz w:val="24"/>
                <w:szCs w:val="24"/>
                <w:lang w:val="ro-RO"/>
              </w:rPr>
            </w:pPr>
            <w:r w:rsidRPr="00E11A8D">
              <w:rPr>
                <w:rFonts w:cs="Calibri"/>
                <w:noProof/>
                <w:sz w:val="24"/>
                <w:szCs w:val="24"/>
                <w:lang w:val="ro-RO"/>
              </w:rPr>
              <w:sym w:font="Wingdings" w:char="F06F"/>
            </w:r>
          </w:p>
        </w:tc>
      </w:tr>
      <w:tr w:rsidR="007E09C0" w:rsidRPr="00E11A8D" w:rsidTr="005B3FA3">
        <w:trPr>
          <w:trHeight w:val="53"/>
          <w:jc w:val="center"/>
        </w:trPr>
        <w:tc>
          <w:tcPr>
            <w:tcW w:w="6835" w:type="dxa"/>
            <w:shd w:val="clear" w:color="auto" w:fill="auto"/>
          </w:tcPr>
          <w:p w:rsidR="002D7B9A" w:rsidRDefault="007E09C0" w:rsidP="007E09C0">
            <w:pPr>
              <w:pStyle w:val="BodyText3"/>
              <w:spacing w:line="276" w:lineRule="auto"/>
              <w:jc w:val="left"/>
              <w:rPr>
                <w:rFonts w:asciiTheme="minorHAnsi" w:hAnsiTheme="minorHAnsi" w:cstheme="minorHAnsi"/>
                <w:b w:val="0"/>
                <w:sz w:val="24"/>
                <w:szCs w:val="24"/>
                <w:lang w:val="ro-RO"/>
              </w:rPr>
            </w:pPr>
            <w:r w:rsidRPr="002D7B9A">
              <w:rPr>
                <w:rFonts w:asciiTheme="minorHAnsi" w:hAnsiTheme="minorHAnsi" w:cstheme="minorHAnsi"/>
                <w:b w:val="0"/>
                <w:sz w:val="24"/>
                <w:szCs w:val="24"/>
                <w:lang w:val="ro-RO"/>
              </w:rPr>
              <w:t>Doc. Verificat:</w:t>
            </w:r>
          </w:p>
          <w:p w:rsidR="007E09C0" w:rsidRPr="007E09C0" w:rsidRDefault="007E09C0" w:rsidP="002D7B9A">
            <w:pPr>
              <w:pStyle w:val="BodyText3"/>
              <w:spacing w:line="276" w:lineRule="auto"/>
              <w:jc w:val="left"/>
              <w:rPr>
                <w:rFonts w:asciiTheme="minorHAnsi" w:hAnsiTheme="minorHAnsi" w:cstheme="minorHAnsi"/>
                <w:noProof/>
                <w:color w:val="00B050"/>
                <w:sz w:val="24"/>
                <w:szCs w:val="24"/>
                <w:lang w:val="ro-RO"/>
              </w:rPr>
            </w:pPr>
            <w:r w:rsidRPr="002D7B9A">
              <w:rPr>
                <w:rFonts w:ascii="Calibri" w:hAnsi="Calibri" w:cs="Calibri"/>
                <w:b w:val="0"/>
                <w:bCs w:val="0"/>
                <w:sz w:val="24"/>
                <w:szCs w:val="24"/>
                <w:lang w:val="ro-RO"/>
              </w:rPr>
              <w:t>Baza de date a serviciul online RECOM a ONRC</w:t>
            </w:r>
            <w:r w:rsidR="002D7B9A">
              <w:rPr>
                <w:rFonts w:ascii="Calibri" w:hAnsi="Calibri" w:cs="Calibri"/>
                <w:b w:val="0"/>
                <w:bCs w:val="0"/>
                <w:sz w:val="24"/>
                <w:szCs w:val="24"/>
                <w:lang w:val="ro-RO"/>
              </w:rPr>
              <w:t xml:space="preserve">; </w:t>
            </w:r>
            <w:r w:rsidRPr="002D7B9A">
              <w:rPr>
                <w:rFonts w:ascii="Calibri" w:hAnsi="Calibri" w:cs="Calibri"/>
                <w:b w:val="0"/>
                <w:bCs w:val="0"/>
                <w:sz w:val="24"/>
                <w:szCs w:val="24"/>
                <w:lang w:val="ro-RO"/>
              </w:rPr>
              <w:t>Doc. 1</w:t>
            </w:r>
            <w:r w:rsidRPr="002D7B9A">
              <w:rPr>
                <w:rFonts w:ascii="Calibri" w:hAnsi="Calibri" w:cs="Calibri"/>
                <w:b w:val="0"/>
                <w:sz w:val="24"/>
                <w:szCs w:val="24"/>
                <w:lang w:val="ro-RO"/>
              </w:rPr>
              <w:t>, Doc. 3, Doc. 4, Cererea de finanţare</w:t>
            </w:r>
          </w:p>
        </w:tc>
        <w:tc>
          <w:tcPr>
            <w:tcW w:w="838" w:type="dxa"/>
            <w:shd w:val="clear" w:color="auto" w:fill="auto"/>
            <w:vAlign w:val="center"/>
          </w:tcPr>
          <w:p w:rsidR="007E09C0" w:rsidRPr="00E11A8D" w:rsidRDefault="007E09C0" w:rsidP="00833AA7">
            <w:pPr>
              <w:spacing w:after="120"/>
              <w:jc w:val="center"/>
              <w:rPr>
                <w:rFonts w:cs="Calibri"/>
                <w:b/>
                <w:noProof/>
                <w:sz w:val="24"/>
                <w:szCs w:val="24"/>
                <w:lang w:val="ro-RO"/>
              </w:rPr>
            </w:pPr>
          </w:p>
        </w:tc>
        <w:tc>
          <w:tcPr>
            <w:tcW w:w="839" w:type="dxa"/>
            <w:vAlign w:val="center"/>
          </w:tcPr>
          <w:p w:rsidR="007E09C0" w:rsidRPr="00E11A8D" w:rsidRDefault="007E09C0" w:rsidP="00833AA7">
            <w:pPr>
              <w:spacing w:after="120"/>
              <w:jc w:val="center"/>
              <w:rPr>
                <w:rFonts w:cs="Calibri"/>
                <w:b/>
                <w:noProof/>
                <w:sz w:val="24"/>
                <w:szCs w:val="24"/>
                <w:lang w:val="ro-RO"/>
              </w:rPr>
            </w:pPr>
          </w:p>
        </w:tc>
        <w:tc>
          <w:tcPr>
            <w:tcW w:w="1901" w:type="dxa"/>
            <w:vAlign w:val="center"/>
          </w:tcPr>
          <w:p w:rsidR="007E09C0" w:rsidRPr="00E11A8D" w:rsidRDefault="007E09C0" w:rsidP="005B3FA3">
            <w:pPr>
              <w:pStyle w:val="BodyText3"/>
              <w:rPr>
                <w:rFonts w:cs="Calibri"/>
                <w:noProof/>
                <w:sz w:val="24"/>
                <w:szCs w:val="24"/>
                <w:lang w:val="ro-RO"/>
              </w:rPr>
            </w:pPr>
          </w:p>
        </w:tc>
      </w:tr>
      <w:tr w:rsidR="007E09C0" w:rsidRPr="00E11A8D" w:rsidTr="005B3FA3">
        <w:trPr>
          <w:trHeight w:val="53"/>
          <w:jc w:val="center"/>
        </w:trPr>
        <w:tc>
          <w:tcPr>
            <w:tcW w:w="6835" w:type="dxa"/>
            <w:shd w:val="clear" w:color="auto" w:fill="auto"/>
          </w:tcPr>
          <w:p w:rsidR="007E09C0" w:rsidRPr="007E09C0" w:rsidRDefault="007E09C0" w:rsidP="007E09C0">
            <w:pPr>
              <w:pStyle w:val="BodyText3"/>
              <w:spacing w:line="276" w:lineRule="auto"/>
              <w:jc w:val="both"/>
              <w:rPr>
                <w:rFonts w:asciiTheme="minorHAnsi" w:hAnsiTheme="minorHAnsi" w:cstheme="minorHAnsi"/>
                <w:color w:val="00B050"/>
                <w:sz w:val="24"/>
                <w:szCs w:val="24"/>
                <w:lang w:val="ro-RO"/>
              </w:rPr>
            </w:pPr>
            <w:r w:rsidRPr="007E09C0">
              <w:rPr>
                <w:rFonts w:ascii="Calibri" w:hAnsi="Calibri" w:cs="Calibri"/>
                <w:color w:val="00B050"/>
                <w:sz w:val="24"/>
                <w:szCs w:val="24"/>
                <w:lang w:val="ro-RO" w:eastAsia="en-US"/>
              </w:rPr>
              <w:t xml:space="preserve">EG3 </w:t>
            </w:r>
            <w:r>
              <w:rPr>
                <w:rFonts w:ascii="Calibri" w:hAnsi="Calibri" w:cs="Calibri"/>
                <w:color w:val="00B050"/>
                <w:sz w:val="24"/>
                <w:szCs w:val="24"/>
                <w:lang w:val="ro-RO" w:eastAsia="en-US"/>
              </w:rPr>
              <w:t xml:space="preserve">- </w:t>
            </w:r>
            <w:r w:rsidRPr="007E09C0">
              <w:rPr>
                <w:rFonts w:ascii="Calibri" w:hAnsi="Calibri" w:cs="Calibri"/>
                <w:color w:val="00B050"/>
                <w:sz w:val="24"/>
                <w:szCs w:val="24"/>
                <w:lang w:val="ro-RO" w:eastAsia="en-US"/>
              </w:rPr>
              <w:t>Investiţia trebuie să se realizeze în cadrul unei ferme cu o dimensiune economică de minim 8.000 SO (valoarea producţiei standard);</w:t>
            </w:r>
            <w:r>
              <w:rPr>
                <w:rFonts w:ascii="Calibri" w:hAnsi="Calibri" w:cs="Calibri"/>
                <w:color w:val="00B050"/>
                <w:sz w:val="24"/>
                <w:szCs w:val="24"/>
                <w:lang w:val="ro-RO" w:eastAsia="en-US"/>
              </w:rPr>
              <w:t xml:space="preserve"> </w:t>
            </w:r>
            <w:r>
              <w:rPr>
                <w:rFonts w:ascii="Calibri" w:hAnsi="Calibri" w:cs="Calibri"/>
                <w:color w:val="00B050"/>
                <w:sz w:val="24"/>
                <w:szCs w:val="24"/>
              </w:rPr>
              <w:t>(</w:t>
            </w:r>
            <w:r w:rsidRPr="007E09C0">
              <w:rPr>
                <w:rFonts w:ascii="Calibri" w:hAnsi="Calibri" w:cs="Calibri"/>
                <w:color w:val="00B050"/>
                <w:sz w:val="24"/>
                <w:szCs w:val="24"/>
              </w:rPr>
              <w:t>exploat</w:t>
            </w:r>
            <w:r>
              <w:rPr>
                <w:rFonts w:ascii="Calibri" w:hAnsi="Calibri" w:cs="Calibri"/>
                <w:color w:val="00B050"/>
                <w:sz w:val="24"/>
                <w:szCs w:val="24"/>
              </w:rPr>
              <w:t>atiile membrilor structurilor a</w:t>
            </w:r>
            <w:r w:rsidRPr="007E09C0">
              <w:rPr>
                <w:rFonts w:ascii="Calibri" w:hAnsi="Calibri" w:cs="Calibri"/>
                <w:color w:val="00B050"/>
                <w:sz w:val="24"/>
                <w:szCs w:val="24"/>
              </w:rPr>
              <w:t>sociative insumate  trebuie sa fie de minim 8.000 SO)</w:t>
            </w:r>
          </w:p>
        </w:tc>
        <w:tc>
          <w:tcPr>
            <w:tcW w:w="838" w:type="dxa"/>
            <w:shd w:val="clear" w:color="auto" w:fill="auto"/>
            <w:vAlign w:val="center"/>
          </w:tcPr>
          <w:p w:rsidR="007E09C0" w:rsidRPr="00E11A8D" w:rsidRDefault="007E09C0" w:rsidP="00833AA7">
            <w:pPr>
              <w:spacing w:after="120"/>
              <w:jc w:val="center"/>
              <w:rPr>
                <w:rFonts w:cs="Calibri"/>
                <w:noProof/>
                <w:sz w:val="24"/>
                <w:szCs w:val="24"/>
                <w:lang w:val="ro-RO"/>
              </w:rPr>
            </w:pPr>
            <w:r w:rsidRPr="00E11A8D">
              <w:rPr>
                <w:rFonts w:cs="Calibri"/>
                <w:b/>
                <w:noProof/>
                <w:sz w:val="24"/>
                <w:szCs w:val="24"/>
                <w:lang w:val="ro-RO"/>
              </w:rPr>
              <w:sym w:font="Wingdings" w:char="F06F"/>
            </w:r>
          </w:p>
        </w:tc>
        <w:tc>
          <w:tcPr>
            <w:tcW w:w="839" w:type="dxa"/>
            <w:vAlign w:val="center"/>
          </w:tcPr>
          <w:p w:rsidR="007E09C0" w:rsidRPr="00E11A8D" w:rsidRDefault="007E09C0" w:rsidP="00833AA7">
            <w:pPr>
              <w:spacing w:after="120"/>
              <w:jc w:val="center"/>
              <w:rPr>
                <w:rFonts w:cs="Calibri"/>
                <w:noProof/>
                <w:sz w:val="24"/>
                <w:szCs w:val="24"/>
                <w:lang w:val="ro-RO"/>
              </w:rPr>
            </w:pPr>
            <w:r w:rsidRPr="00E11A8D">
              <w:rPr>
                <w:rFonts w:cs="Calibri"/>
                <w:b/>
                <w:noProof/>
                <w:sz w:val="24"/>
                <w:szCs w:val="24"/>
                <w:lang w:val="ro-RO"/>
              </w:rPr>
              <w:sym w:font="Wingdings" w:char="F06F"/>
            </w:r>
          </w:p>
        </w:tc>
        <w:tc>
          <w:tcPr>
            <w:tcW w:w="1901" w:type="dxa"/>
            <w:vAlign w:val="center"/>
          </w:tcPr>
          <w:p w:rsidR="007E09C0" w:rsidRPr="00E11A8D" w:rsidRDefault="007E09C0" w:rsidP="00833AA7">
            <w:pPr>
              <w:pStyle w:val="BodyText3"/>
              <w:rPr>
                <w:rFonts w:ascii="Calibri" w:hAnsi="Calibri" w:cs="Calibri"/>
                <w:b w:val="0"/>
                <w:noProof/>
                <w:sz w:val="24"/>
                <w:szCs w:val="24"/>
                <w:lang w:val="ro-RO"/>
              </w:rPr>
            </w:pPr>
            <w:r w:rsidRPr="00E11A8D">
              <w:rPr>
                <w:rFonts w:cs="Calibri"/>
                <w:noProof/>
                <w:sz w:val="24"/>
                <w:szCs w:val="24"/>
                <w:lang w:val="ro-RO"/>
              </w:rPr>
              <w:sym w:font="Wingdings" w:char="F06F"/>
            </w:r>
          </w:p>
        </w:tc>
      </w:tr>
      <w:tr w:rsidR="007E09C0" w:rsidRPr="00E11A8D" w:rsidTr="005B3FA3">
        <w:trPr>
          <w:trHeight w:val="53"/>
          <w:jc w:val="center"/>
        </w:trPr>
        <w:tc>
          <w:tcPr>
            <w:tcW w:w="6835" w:type="dxa"/>
            <w:shd w:val="clear" w:color="auto" w:fill="auto"/>
          </w:tcPr>
          <w:p w:rsidR="007E09C0" w:rsidRPr="007E09C0" w:rsidRDefault="007E09C0" w:rsidP="007E09C0">
            <w:pPr>
              <w:pStyle w:val="BodyText3"/>
              <w:jc w:val="left"/>
              <w:rPr>
                <w:rFonts w:ascii="Calibri" w:hAnsi="Calibri" w:cs="Calibri"/>
                <w:b w:val="0"/>
                <w:sz w:val="24"/>
                <w:szCs w:val="24"/>
                <w:lang w:val="ro-RO"/>
              </w:rPr>
            </w:pPr>
            <w:r w:rsidRPr="007E09C0">
              <w:rPr>
                <w:rFonts w:ascii="Calibri" w:hAnsi="Calibri" w:cs="Calibri"/>
                <w:b w:val="0"/>
                <w:sz w:val="24"/>
                <w:szCs w:val="24"/>
                <w:lang w:val="ro-RO"/>
              </w:rPr>
              <w:t>Doc. Verificat</w:t>
            </w:r>
            <w:r>
              <w:rPr>
                <w:rFonts w:ascii="Calibri" w:hAnsi="Calibri" w:cs="Calibri"/>
                <w:b w:val="0"/>
                <w:sz w:val="24"/>
                <w:szCs w:val="24"/>
                <w:lang w:val="ro-RO"/>
              </w:rPr>
              <w:t>:</w:t>
            </w:r>
          </w:p>
          <w:p w:rsidR="007E09C0" w:rsidRPr="007E09C0" w:rsidRDefault="007E09C0" w:rsidP="007E09C0">
            <w:pPr>
              <w:pStyle w:val="BodyText3"/>
              <w:spacing w:line="276" w:lineRule="auto"/>
              <w:jc w:val="both"/>
              <w:rPr>
                <w:rFonts w:ascii="Calibri" w:hAnsi="Calibri" w:cs="Calibri"/>
                <w:color w:val="00B050"/>
                <w:sz w:val="24"/>
                <w:szCs w:val="24"/>
                <w:lang w:val="ro-RO" w:eastAsia="en-US"/>
              </w:rPr>
            </w:pPr>
            <w:r w:rsidRPr="007E09C0">
              <w:rPr>
                <w:rFonts w:ascii="Calibri" w:hAnsi="Calibri" w:cs="Calibri"/>
                <w:b w:val="0"/>
                <w:sz w:val="24"/>
                <w:szCs w:val="24"/>
                <w:lang w:val="ro-RO"/>
              </w:rPr>
              <w:t>Doc. 1, Doc. 3</w:t>
            </w:r>
            <w:r>
              <w:rPr>
                <w:rFonts w:ascii="Calibri" w:hAnsi="Calibri" w:cs="Calibri"/>
                <w:b w:val="0"/>
                <w:sz w:val="24"/>
                <w:szCs w:val="24"/>
                <w:lang w:val="ro-RO"/>
              </w:rPr>
              <w:t>.a2</w:t>
            </w:r>
            <w:r w:rsidR="002D7B9A">
              <w:rPr>
                <w:rFonts w:ascii="Calibri" w:hAnsi="Calibri" w:cs="Calibri"/>
                <w:b w:val="0"/>
                <w:sz w:val="24"/>
                <w:szCs w:val="24"/>
                <w:lang w:val="ro-RO"/>
              </w:rPr>
              <w:t xml:space="preserve">, sheet cu SO din CF, </w:t>
            </w:r>
            <w:r>
              <w:rPr>
                <w:rFonts w:ascii="Calibri" w:hAnsi="Calibri" w:cs="Calibri"/>
                <w:b w:val="0"/>
                <w:sz w:val="24"/>
                <w:szCs w:val="24"/>
                <w:lang w:val="ro-RO"/>
              </w:rPr>
              <w:t xml:space="preserve">documente </w:t>
            </w:r>
            <w:r w:rsidRPr="007E09C0">
              <w:rPr>
                <w:rFonts w:ascii="Calibri" w:hAnsi="Calibri" w:cs="Calibri"/>
                <w:b w:val="0"/>
                <w:sz w:val="24"/>
                <w:szCs w:val="24"/>
                <w:lang w:val="ro-RO"/>
              </w:rPr>
              <w:t>APIA</w:t>
            </w:r>
          </w:p>
        </w:tc>
        <w:tc>
          <w:tcPr>
            <w:tcW w:w="838" w:type="dxa"/>
            <w:shd w:val="clear" w:color="auto" w:fill="auto"/>
            <w:vAlign w:val="center"/>
          </w:tcPr>
          <w:p w:rsidR="007E09C0" w:rsidRPr="00E11A8D" w:rsidRDefault="007E09C0" w:rsidP="00833AA7">
            <w:pPr>
              <w:spacing w:after="120"/>
              <w:jc w:val="center"/>
              <w:rPr>
                <w:rFonts w:cs="Calibri"/>
                <w:b/>
                <w:noProof/>
                <w:sz w:val="24"/>
                <w:szCs w:val="24"/>
                <w:lang w:val="ro-RO"/>
              </w:rPr>
            </w:pPr>
          </w:p>
        </w:tc>
        <w:tc>
          <w:tcPr>
            <w:tcW w:w="839" w:type="dxa"/>
            <w:vAlign w:val="center"/>
          </w:tcPr>
          <w:p w:rsidR="007E09C0" w:rsidRPr="00E11A8D" w:rsidRDefault="007E09C0" w:rsidP="00833AA7">
            <w:pPr>
              <w:spacing w:after="120"/>
              <w:jc w:val="center"/>
              <w:rPr>
                <w:rFonts w:cs="Calibri"/>
                <w:b/>
                <w:noProof/>
                <w:sz w:val="24"/>
                <w:szCs w:val="24"/>
                <w:lang w:val="ro-RO"/>
              </w:rPr>
            </w:pPr>
          </w:p>
        </w:tc>
        <w:tc>
          <w:tcPr>
            <w:tcW w:w="1901" w:type="dxa"/>
            <w:vAlign w:val="center"/>
          </w:tcPr>
          <w:p w:rsidR="007E09C0" w:rsidRPr="00E11A8D" w:rsidRDefault="007E09C0" w:rsidP="00833AA7">
            <w:pPr>
              <w:pStyle w:val="BodyText3"/>
              <w:rPr>
                <w:rFonts w:cs="Calibri"/>
                <w:noProof/>
                <w:sz w:val="24"/>
                <w:szCs w:val="24"/>
                <w:lang w:val="ro-RO"/>
              </w:rPr>
            </w:pPr>
          </w:p>
        </w:tc>
      </w:tr>
      <w:tr w:rsidR="007E09C0" w:rsidRPr="00E11A8D" w:rsidTr="005B3FA3">
        <w:trPr>
          <w:trHeight w:val="755"/>
          <w:jc w:val="center"/>
        </w:trPr>
        <w:tc>
          <w:tcPr>
            <w:tcW w:w="6835" w:type="dxa"/>
            <w:shd w:val="clear" w:color="auto" w:fill="auto"/>
          </w:tcPr>
          <w:p w:rsidR="007E09C0" w:rsidRPr="00E11A8D" w:rsidRDefault="007E09C0" w:rsidP="007E09C0">
            <w:pPr>
              <w:spacing w:after="120"/>
              <w:jc w:val="both"/>
              <w:rPr>
                <w:rFonts w:cs="Calibri"/>
                <w:b/>
                <w:noProof/>
                <w:color w:val="00B050"/>
                <w:sz w:val="24"/>
                <w:szCs w:val="24"/>
                <w:lang w:val="ro-RO"/>
              </w:rPr>
            </w:pPr>
            <w:r>
              <w:rPr>
                <w:rFonts w:cs="Calibri"/>
                <w:b/>
                <w:bCs/>
                <w:noProof/>
                <w:color w:val="00B050"/>
                <w:sz w:val="24"/>
                <w:szCs w:val="24"/>
                <w:lang w:val="ro-RO" w:eastAsia="fr-FR"/>
              </w:rPr>
              <w:t>EG4</w:t>
            </w:r>
            <w:r w:rsidRPr="00E11A8D">
              <w:rPr>
                <w:rFonts w:cs="Calibri"/>
                <w:b/>
                <w:bCs/>
                <w:noProof/>
                <w:color w:val="00B050"/>
                <w:sz w:val="24"/>
                <w:szCs w:val="24"/>
                <w:lang w:val="ro-RO" w:eastAsia="fr-FR"/>
              </w:rPr>
              <w:t xml:space="preserve"> </w:t>
            </w:r>
            <w:r w:rsidRPr="00E11A8D">
              <w:rPr>
                <w:rFonts w:cs="Calibri"/>
                <w:b/>
                <w:noProof/>
                <w:color w:val="00B050"/>
                <w:sz w:val="24"/>
                <w:szCs w:val="24"/>
                <w:lang w:val="ro-RO"/>
              </w:rPr>
              <w:t>Investiția trebuie să se încadreze în categoria investitiilor prevăzute prin mă</w:t>
            </w:r>
            <w:r>
              <w:rPr>
                <w:rFonts w:cs="Calibri"/>
                <w:b/>
                <w:noProof/>
                <w:color w:val="00B050"/>
                <w:sz w:val="24"/>
                <w:szCs w:val="24"/>
                <w:lang w:val="ro-RO"/>
              </w:rPr>
              <w:t>sura GALMSC 1/2</w:t>
            </w:r>
            <w:r w:rsidRPr="00E11A8D">
              <w:rPr>
                <w:rFonts w:cs="Calibri"/>
                <w:b/>
                <w:noProof/>
                <w:color w:val="00B050"/>
                <w:sz w:val="24"/>
                <w:szCs w:val="24"/>
                <w:lang w:val="ro-RO"/>
              </w:rPr>
              <w:t>A</w:t>
            </w:r>
          </w:p>
        </w:tc>
        <w:tc>
          <w:tcPr>
            <w:tcW w:w="838" w:type="dxa"/>
            <w:shd w:val="clear" w:color="auto" w:fill="auto"/>
            <w:vAlign w:val="center"/>
          </w:tcPr>
          <w:p w:rsidR="007E09C0" w:rsidRPr="00E11A8D" w:rsidRDefault="007E09C0" w:rsidP="005B3FA3">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c>
          <w:tcPr>
            <w:tcW w:w="839" w:type="dxa"/>
            <w:vAlign w:val="center"/>
          </w:tcPr>
          <w:p w:rsidR="007E09C0" w:rsidRPr="00E11A8D" w:rsidRDefault="007E09C0" w:rsidP="005B3FA3">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c>
          <w:tcPr>
            <w:tcW w:w="1901" w:type="dxa"/>
            <w:vAlign w:val="center"/>
          </w:tcPr>
          <w:p w:rsidR="007E09C0" w:rsidRPr="00E11A8D" w:rsidRDefault="007E09C0" w:rsidP="005B3FA3">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r>
      <w:tr w:rsidR="007E09C0" w:rsidRPr="00E11A8D" w:rsidTr="005B3FA3">
        <w:trPr>
          <w:trHeight w:val="755"/>
          <w:jc w:val="center"/>
        </w:trPr>
        <w:tc>
          <w:tcPr>
            <w:tcW w:w="6835" w:type="dxa"/>
            <w:shd w:val="clear" w:color="auto" w:fill="auto"/>
          </w:tcPr>
          <w:p w:rsidR="007E09C0" w:rsidRDefault="007E09C0" w:rsidP="007E09C0">
            <w:pPr>
              <w:spacing w:after="0" w:line="259" w:lineRule="auto"/>
              <w:jc w:val="both"/>
              <w:rPr>
                <w:noProof/>
                <w:sz w:val="24"/>
                <w:szCs w:val="24"/>
              </w:rPr>
            </w:pPr>
            <w:r>
              <w:rPr>
                <w:noProof/>
                <w:sz w:val="24"/>
                <w:szCs w:val="24"/>
              </w:rPr>
              <w:t xml:space="preserve">- </w:t>
            </w:r>
            <w:r w:rsidRPr="00836F98">
              <w:rPr>
                <w:noProof/>
                <w:sz w:val="24"/>
                <w:szCs w:val="24"/>
              </w:rPr>
              <w:t>Investiții</w:t>
            </w:r>
            <w:r>
              <w:rPr>
                <w:noProof/>
                <w:sz w:val="24"/>
                <w:szCs w:val="24"/>
              </w:rPr>
              <w:t xml:space="preserve"> în înființarea, extinderea şi/</w:t>
            </w:r>
            <w:r w:rsidRPr="00836F98">
              <w:rPr>
                <w:noProof/>
                <w:sz w:val="24"/>
                <w:szCs w:val="24"/>
              </w:rPr>
              <w:t>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7E09C0" w:rsidRDefault="007E09C0" w:rsidP="007E09C0">
            <w:pPr>
              <w:autoSpaceDE w:val="0"/>
              <w:autoSpaceDN w:val="0"/>
              <w:adjustRightInd w:val="0"/>
              <w:spacing w:after="0" w:line="259" w:lineRule="auto"/>
              <w:jc w:val="both"/>
              <w:rPr>
                <w:noProof/>
                <w:sz w:val="24"/>
                <w:szCs w:val="24"/>
              </w:rPr>
            </w:pPr>
            <w:r w:rsidRPr="007E09C0">
              <w:rPr>
                <w:rFonts w:eastAsia="Times New Roman" w:cstheme="minorHAnsi"/>
                <w:noProof/>
                <w:sz w:val="24"/>
                <w:szCs w:val="24"/>
              </w:rPr>
              <w:t>-</w:t>
            </w:r>
            <w:r w:rsidRPr="007E09C0">
              <w:rPr>
                <w:noProof/>
                <w:sz w:val="24"/>
                <w:szCs w:val="24"/>
              </w:rPr>
              <w:t xml:space="preserve"> Investiții în extinderea şi/sau modernizarea fermelor vegetale, inclusiv capacități de stocare, condiționare, sortare, ambalare a producției vegetale pentru creșterea valorii adăugate a produselor</w:t>
            </w:r>
            <w:r>
              <w:rPr>
                <w:noProof/>
                <w:sz w:val="24"/>
                <w:szCs w:val="24"/>
              </w:rPr>
              <w:t>;</w:t>
            </w:r>
          </w:p>
          <w:p w:rsidR="007E09C0" w:rsidRDefault="007E09C0" w:rsidP="007E09C0">
            <w:pPr>
              <w:autoSpaceDE w:val="0"/>
              <w:autoSpaceDN w:val="0"/>
              <w:adjustRightInd w:val="0"/>
              <w:spacing w:after="0" w:line="259" w:lineRule="auto"/>
              <w:jc w:val="both"/>
              <w:rPr>
                <w:noProof/>
                <w:sz w:val="24"/>
                <w:szCs w:val="24"/>
              </w:rPr>
            </w:pPr>
            <w:r>
              <w:rPr>
                <w:noProof/>
                <w:sz w:val="24"/>
                <w:szCs w:val="24"/>
              </w:rPr>
              <w:t xml:space="preserve">- </w:t>
            </w:r>
            <w:r w:rsidRPr="00836F98">
              <w:rPr>
                <w:noProof/>
                <w:sz w:val="24"/>
                <w:szCs w:val="24"/>
              </w:rPr>
              <w:t xml:space="preserve">Investiții în producerea şi utilizarea energiei din surse regenerabile, cu excepția biomasei (solară, eoliană, cea produsă cu ajutorul pompelor de căldură, geotermală) în cadrul fermei </w:t>
            </w:r>
            <w:r w:rsidRPr="00836F98">
              <w:rPr>
                <w:noProof/>
                <w:sz w:val="24"/>
                <w:szCs w:val="24"/>
              </w:rPr>
              <w:lastRenderedPageBreak/>
              <w:t>(zootehnic/vegetal), ca şi componentă secundară în cadrul unui proiect de investiţii, iar energia obținută va fi destinată exclusiv consumului propriu;</w:t>
            </w:r>
          </w:p>
          <w:p w:rsidR="007E09C0" w:rsidRDefault="007E09C0" w:rsidP="007E09C0">
            <w:pPr>
              <w:autoSpaceDE w:val="0"/>
              <w:autoSpaceDN w:val="0"/>
              <w:adjustRightInd w:val="0"/>
              <w:spacing w:after="0" w:line="259" w:lineRule="auto"/>
              <w:jc w:val="both"/>
              <w:rPr>
                <w:noProof/>
                <w:sz w:val="24"/>
                <w:szCs w:val="24"/>
              </w:rPr>
            </w:pPr>
            <w:r>
              <w:rPr>
                <w:rFonts w:cs="Calibri"/>
                <w:noProof/>
                <w:color w:val="000000"/>
                <w:sz w:val="24"/>
                <w:szCs w:val="24"/>
              </w:rPr>
              <w:t>-</w:t>
            </w:r>
            <w:r w:rsidRPr="00836F98">
              <w:rPr>
                <w:noProof/>
                <w:sz w:val="24"/>
                <w:szCs w:val="24"/>
              </w:rPr>
              <w:t xml:space="preserve"> Investiții în procesarea produselor agricole la nivel</w:t>
            </w:r>
            <w:r>
              <w:rPr>
                <w:noProof/>
                <w:sz w:val="24"/>
                <w:szCs w:val="24"/>
              </w:rPr>
              <w:t xml:space="preserve">ul structurilor asociative </w:t>
            </w:r>
            <w:r w:rsidRPr="00836F98">
              <w:rPr>
                <w:noProof/>
                <w:sz w:val="24"/>
                <w:szCs w:val="24"/>
              </w:rPr>
              <w:t>(zootehnic/vegetal), precum și investiții în vederea comercializării (precum magazinele la poarta fermei sau rulotele alimentare, inclusiv autorulotele alimentare prin care vor fi comercializate exclusiv propriile produse agricole)</w:t>
            </w:r>
            <w:r>
              <w:rPr>
                <w:noProof/>
                <w:sz w:val="24"/>
                <w:szCs w:val="24"/>
              </w:rPr>
              <w:t>;</w:t>
            </w:r>
          </w:p>
          <w:p w:rsidR="007E09C0" w:rsidRPr="007E09C0" w:rsidRDefault="007E09C0" w:rsidP="007E09C0">
            <w:pPr>
              <w:autoSpaceDE w:val="0"/>
              <w:autoSpaceDN w:val="0"/>
              <w:adjustRightInd w:val="0"/>
              <w:spacing w:after="0" w:line="259" w:lineRule="auto"/>
              <w:jc w:val="both"/>
              <w:rPr>
                <w:rFonts w:cs="Calibri"/>
                <w:noProof/>
                <w:color w:val="000000"/>
                <w:sz w:val="24"/>
                <w:szCs w:val="24"/>
              </w:rPr>
            </w:pPr>
            <w:r>
              <w:rPr>
                <w:rFonts w:cs="Calibri"/>
                <w:noProof/>
                <w:color w:val="000000"/>
                <w:sz w:val="24"/>
                <w:szCs w:val="24"/>
              </w:rPr>
              <w:t>-</w:t>
            </w:r>
            <w:r w:rsidRPr="00836F98">
              <w:rPr>
                <w:noProof/>
                <w:sz w:val="24"/>
                <w:szCs w:val="24"/>
              </w:rPr>
              <w:t xml:space="preserve"> </w:t>
            </w:r>
            <w:r>
              <w:rPr>
                <w:noProof/>
                <w:sz w:val="24"/>
                <w:szCs w:val="24"/>
              </w:rPr>
              <w:t>I</w:t>
            </w:r>
            <w:r w:rsidRPr="00836F98">
              <w:rPr>
                <w:noProof/>
                <w:sz w:val="24"/>
                <w:szCs w:val="24"/>
              </w:rPr>
              <w:t>nvestiții necorporale: achiziționarea sau dezvoltarea de software și achiziționarea de brevete, licențe, drepturi de autor, mărci în conformitate cu la art 45 (2) (d) din Reg. 1305/ 2013.</w:t>
            </w:r>
          </w:p>
        </w:tc>
        <w:tc>
          <w:tcPr>
            <w:tcW w:w="838" w:type="dxa"/>
            <w:shd w:val="clear" w:color="auto" w:fill="auto"/>
            <w:vAlign w:val="center"/>
          </w:tcPr>
          <w:p w:rsidR="007E09C0" w:rsidRPr="00E11A8D" w:rsidRDefault="007E09C0" w:rsidP="00C167DB">
            <w:pPr>
              <w:pStyle w:val="BodyText3"/>
              <w:jc w:val="left"/>
              <w:rPr>
                <w:rFonts w:ascii="Calibri" w:hAnsi="Calibri" w:cs="Calibri"/>
                <w:noProof/>
                <w:sz w:val="24"/>
                <w:szCs w:val="24"/>
                <w:lang w:val="ro-RO"/>
              </w:rPr>
            </w:pPr>
          </w:p>
          <w:p w:rsidR="007E09C0" w:rsidRDefault="007E09C0" w:rsidP="00C167DB">
            <w:pPr>
              <w:pStyle w:val="BodyText3"/>
              <w:jc w:val="left"/>
              <w:rPr>
                <w:rFonts w:ascii="Calibri" w:hAnsi="Calibri" w:cs="Calibri"/>
                <w:noProof/>
                <w:sz w:val="24"/>
                <w:szCs w:val="24"/>
                <w:lang w:val="ro-RO"/>
              </w:rPr>
            </w:pPr>
          </w:p>
          <w:p w:rsidR="007E09C0" w:rsidRPr="00E11A8D" w:rsidRDefault="007E09C0" w:rsidP="00C167DB">
            <w:pPr>
              <w:pStyle w:val="BodyText3"/>
              <w:jc w:val="left"/>
              <w:rPr>
                <w:rFonts w:ascii="Calibri" w:hAnsi="Calibri" w:cs="Calibri"/>
                <w:noProof/>
                <w:sz w:val="24"/>
                <w:szCs w:val="24"/>
                <w:lang w:val="ro-RO"/>
              </w:rPr>
            </w:pPr>
          </w:p>
          <w:p w:rsidR="007E09C0" w:rsidRPr="00E11A8D" w:rsidRDefault="007E09C0" w:rsidP="00273D70">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p w:rsidR="007E09C0" w:rsidRPr="00E11A8D" w:rsidRDefault="007E09C0" w:rsidP="00C167DB">
            <w:pPr>
              <w:pStyle w:val="BodyText3"/>
              <w:jc w:val="left"/>
              <w:rPr>
                <w:rFonts w:ascii="Calibri" w:hAnsi="Calibri" w:cs="Calibri"/>
                <w:noProof/>
                <w:sz w:val="24"/>
                <w:szCs w:val="24"/>
                <w:lang w:val="ro-RO"/>
              </w:rPr>
            </w:pPr>
          </w:p>
          <w:p w:rsidR="007E09C0" w:rsidRDefault="007E09C0" w:rsidP="00273D70">
            <w:pPr>
              <w:pStyle w:val="BodyText3"/>
              <w:rPr>
                <w:rFonts w:ascii="Calibri" w:hAnsi="Calibri" w:cs="Calibri"/>
                <w:noProof/>
                <w:sz w:val="24"/>
                <w:szCs w:val="24"/>
                <w:lang w:val="ro-RO"/>
              </w:rPr>
            </w:pPr>
          </w:p>
          <w:p w:rsidR="007E09C0" w:rsidRDefault="007E09C0" w:rsidP="00273D70">
            <w:pPr>
              <w:pStyle w:val="BodyText3"/>
              <w:rPr>
                <w:rFonts w:ascii="Calibri" w:hAnsi="Calibri" w:cs="Calibri"/>
                <w:noProof/>
                <w:sz w:val="24"/>
                <w:szCs w:val="24"/>
                <w:lang w:val="ro-RO"/>
              </w:rPr>
            </w:pPr>
          </w:p>
          <w:p w:rsidR="007E09C0" w:rsidRPr="00E11A8D" w:rsidRDefault="007E09C0" w:rsidP="00273D70">
            <w:pPr>
              <w:pStyle w:val="BodyText3"/>
              <w:rPr>
                <w:rFonts w:ascii="Calibri" w:hAnsi="Calibri" w:cs="Calibri"/>
                <w:noProof/>
                <w:sz w:val="24"/>
                <w:szCs w:val="24"/>
                <w:lang w:val="ro-RO"/>
              </w:rPr>
            </w:pPr>
          </w:p>
          <w:p w:rsidR="007E09C0" w:rsidRPr="00E11A8D" w:rsidRDefault="007E09C0" w:rsidP="00273D70">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p w:rsidR="007E09C0" w:rsidRDefault="007E09C0" w:rsidP="00C167DB">
            <w:pPr>
              <w:pStyle w:val="BodyText3"/>
              <w:jc w:val="left"/>
              <w:rPr>
                <w:rFonts w:ascii="Calibri" w:hAnsi="Calibri" w:cs="Calibri"/>
                <w:noProof/>
                <w:sz w:val="24"/>
                <w:szCs w:val="24"/>
                <w:lang w:val="ro-RO"/>
              </w:rPr>
            </w:pPr>
          </w:p>
          <w:p w:rsidR="007E09C0" w:rsidRPr="00E11A8D" w:rsidRDefault="007E09C0" w:rsidP="00C167DB">
            <w:pPr>
              <w:pStyle w:val="BodyText3"/>
              <w:jc w:val="left"/>
              <w:rPr>
                <w:rFonts w:ascii="Calibri" w:hAnsi="Calibri" w:cs="Calibri"/>
                <w:noProof/>
                <w:sz w:val="24"/>
                <w:szCs w:val="24"/>
                <w:lang w:val="ro-RO"/>
              </w:rPr>
            </w:pPr>
          </w:p>
          <w:p w:rsidR="007E09C0" w:rsidRPr="00E11A8D" w:rsidRDefault="007E09C0" w:rsidP="004A5474">
            <w:pPr>
              <w:pStyle w:val="BodyText3"/>
              <w:jc w:val="left"/>
              <w:rPr>
                <w:rFonts w:ascii="Calibri" w:hAnsi="Calibri" w:cs="Calibri"/>
                <w:noProof/>
                <w:sz w:val="24"/>
                <w:szCs w:val="24"/>
                <w:lang w:val="ro-RO"/>
              </w:rPr>
            </w:pPr>
          </w:p>
          <w:p w:rsidR="007E09C0" w:rsidRPr="00E11A8D" w:rsidRDefault="007E09C0" w:rsidP="00C167DB">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p w:rsidR="007E09C0" w:rsidRPr="00E11A8D" w:rsidRDefault="007E09C0" w:rsidP="00C167DB">
            <w:pPr>
              <w:pStyle w:val="BodyText3"/>
              <w:rPr>
                <w:rFonts w:ascii="Calibri" w:hAnsi="Calibri" w:cs="Calibri"/>
                <w:noProof/>
                <w:sz w:val="24"/>
                <w:szCs w:val="24"/>
                <w:lang w:val="ro-RO"/>
              </w:rPr>
            </w:pPr>
          </w:p>
          <w:p w:rsidR="007E09C0" w:rsidRPr="00E11A8D" w:rsidRDefault="007E09C0" w:rsidP="00C167DB">
            <w:pPr>
              <w:pStyle w:val="BodyText3"/>
              <w:jc w:val="left"/>
              <w:rPr>
                <w:rFonts w:ascii="Calibri" w:hAnsi="Calibri" w:cs="Calibri"/>
                <w:noProof/>
                <w:sz w:val="24"/>
                <w:szCs w:val="24"/>
                <w:lang w:val="ro-RO"/>
              </w:rPr>
            </w:pPr>
          </w:p>
          <w:p w:rsidR="007E09C0" w:rsidRPr="00E11A8D" w:rsidRDefault="007E09C0" w:rsidP="007E09C0">
            <w:pPr>
              <w:pStyle w:val="BodyText3"/>
              <w:jc w:val="left"/>
              <w:rPr>
                <w:rFonts w:ascii="Calibri" w:hAnsi="Calibri" w:cs="Calibri"/>
                <w:noProof/>
                <w:sz w:val="24"/>
                <w:szCs w:val="24"/>
                <w:lang w:val="ro-RO"/>
              </w:rPr>
            </w:pPr>
          </w:p>
          <w:p w:rsidR="007E09C0" w:rsidRDefault="007E09C0" w:rsidP="00C167DB">
            <w:pPr>
              <w:pStyle w:val="BodyText3"/>
              <w:jc w:val="left"/>
              <w:rPr>
                <w:rFonts w:ascii="Calibri" w:hAnsi="Calibri" w:cs="Calibri"/>
                <w:noProof/>
                <w:sz w:val="24"/>
                <w:szCs w:val="24"/>
                <w:lang w:val="ro-RO"/>
              </w:rPr>
            </w:pPr>
          </w:p>
          <w:p w:rsidR="007E09C0" w:rsidRPr="00E11A8D" w:rsidRDefault="007E09C0" w:rsidP="00C167DB">
            <w:pPr>
              <w:pStyle w:val="BodyText3"/>
              <w:jc w:val="left"/>
              <w:rPr>
                <w:rFonts w:ascii="Calibri" w:hAnsi="Calibri" w:cs="Calibri"/>
                <w:noProof/>
                <w:sz w:val="24"/>
                <w:szCs w:val="24"/>
                <w:lang w:val="ro-RO"/>
              </w:rPr>
            </w:pPr>
          </w:p>
          <w:p w:rsidR="007E09C0" w:rsidRPr="00E11A8D" w:rsidRDefault="007E09C0" w:rsidP="00C167DB">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p w:rsidR="007E09C0" w:rsidRDefault="007E09C0" w:rsidP="00C167DB">
            <w:pPr>
              <w:pStyle w:val="BodyText3"/>
              <w:jc w:val="left"/>
              <w:rPr>
                <w:rFonts w:ascii="Calibri" w:hAnsi="Calibri" w:cs="Calibri"/>
                <w:noProof/>
                <w:sz w:val="24"/>
                <w:szCs w:val="24"/>
                <w:lang w:val="ro-RO"/>
              </w:rPr>
            </w:pPr>
          </w:p>
          <w:p w:rsidR="007E09C0" w:rsidRDefault="007E09C0" w:rsidP="00C167DB">
            <w:pPr>
              <w:pStyle w:val="BodyText3"/>
              <w:jc w:val="left"/>
              <w:rPr>
                <w:rFonts w:ascii="Calibri" w:hAnsi="Calibri" w:cs="Calibri"/>
                <w:noProof/>
                <w:sz w:val="24"/>
                <w:szCs w:val="24"/>
                <w:lang w:val="ro-RO"/>
              </w:rPr>
            </w:pPr>
          </w:p>
          <w:p w:rsidR="007E09C0" w:rsidRPr="00E11A8D" w:rsidRDefault="007E09C0" w:rsidP="007E09C0">
            <w:pPr>
              <w:pStyle w:val="BodyText3"/>
              <w:jc w:val="left"/>
              <w:rPr>
                <w:rFonts w:ascii="Calibri" w:hAnsi="Calibri" w:cs="Calibri"/>
                <w:noProof/>
                <w:sz w:val="24"/>
                <w:szCs w:val="24"/>
                <w:lang w:val="ro-RO"/>
              </w:rPr>
            </w:pPr>
          </w:p>
          <w:p w:rsidR="007E09C0" w:rsidRPr="00E11A8D" w:rsidRDefault="007E09C0" w:rsidP="007E09C0">
            <w:pPr>
              <w:pStyle w:val="BodyText3"/>
              <w:jc w:val="left"/>
              <w:rPr>
                <w:rFonts w:ascii="Calibri" w:hAnsi="Calibri" w:cs="Calibri"/>
                <w:noProof/>
                <w:sz w:val="24"/>
                <w:szCs w:val="24"/>
                <w:lang w:val="ro-RO"/>
              </w:rPr>
            </w:pPr>
          </w:p>
          <w:p w:rsidR="007E09C0" w:rsidRPr="00E11A8D" w:rsidRDefault="007E09C0" w:rsidP="007E09C0">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c>
          <w:tcPr>
            <w:tcW w:w="839" w:type="dxa"/>
            <w:vAlign w:val="center"/>
          </w:tcPr>
          <w:p w:rsidR="007E09C0" w:rsidRDefault="007E09C0" w:rsidP="004A5474">
            <w:pPr>
              <w:pStyle w:val="BodyText3"/>
              <w:rPr>
                <w:rFonts w:ascii="Calibri" w:hAnsi="Calibri" w:cs="Calibri"/>
                <w:noProof/>
                <w:sz w:val="24"/>
                <w:szCs w:val="24"/>
                <w:lang w:val="ro-RO"/>
              </w:rPr>
            </w:pPr>
          </w:p>
          <w:p w:rsidR="007E09C0" w:rsidRDefault="007E09C0" w:rsidP="004A5474">
            <w:pPr>
              <w:pStyle w:val="BodyText3"/>
              <w:rPr>
                <w:rFonts w:ascii="Calibri" w:hAnsi="Calibri" w:cs="Calibri"/>
                <w:noProof/>
                <w:sz w:val="24"/>
                <w:szCs w:val="24"/>
                <w:lang w:val="ro-RO"/>
              </w:rPr>
            </w:pPr>
          </w:p>
          <w:p w:rsidR="007E09C0" w:rsidRDefault="007E09C0" w:rsidP="004A5474">
            <w:pPr>
              <w:pStyle w:val="BodyText3"/>
              <w:rPr>
                <w:rFonts w:ascii="Calibri" w:hAnsi="Calibri" w:cs="Calibri"/>
                <w:noProof/>
                <w:sz w:val="24"/>
                <w:szCs w:val="24"/>
                <w:lang w:val="ro-RO"/>
              </w:rPr>
            </w:pPr>
          </w:p>
          <w:p w:rsidR="007E09C0" w:rsidRPr="00E11A8D" w:rsidRDefault="007E09C0" w:rsidP="004A5474">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p w:rsidR="007E09C0" w:rsidRPr="00E11A8D" w:rsidRDefault="007E09C0" w:rsidP="004A5474">
            <w:pPr>
              <w:pStyle w:val="BodyText3"/>
              <w:jc w:val="left"/>
              <w:rPr>
                <w:rFonts w:ascii="Calibri" w:hAnsi="Calibri" w:cs="Calibri"/>
                <w:noProof/>
                <w:sz w:val="24"/>
                <w:szCs w:val="24"/>
                <w:lang w:val="ro-RO"/>
              </w:rPr>
            </w:pPr>
          </w:p>
          <w:p w:rsidR="007E09C0" w:rsidRDefault="007E09C0" w:rsidP="004A5474">
            <w:pPr>
              <w:pStyle w:val="BodyText3"/>
              <w:rPr>
                <w:rFonts w:ascii="Calibri" w:hAnsi="Calibri" w:cs="Calibri"/>
                <w:noProof/>
                <w:sz w:val="24"/>
                <w:szCs w:val="24"/>
                <w:lang w:val="ro-RO"/>
              </w:rPr>
            </w:pPr>
          </w:p>
          <w:p w:rsidR="007E09C0" w:rsidRDefault="007E09C0" w:rsidP="004A5474">
            <w:pPr>
              <w:pStyle w:val="BodyText3"/>
              <w:rPr>
                <w:rFonts w:ascii="Calibri" w:hAnsi="Calibri" w:cs="Calibri"/>
                <w:noProof/>
                <w:sz w:val="24"/>
                <w:szCs w:val="24"/>
                <w:lang w:val="ro-RO"/>
              </w:rPr>
            </w:pPr>
          </w:p>
          <w:p w:rsidR="007E09C0" w:rsidRPr="00E11A8D" w:rsidRDefault="007E09C0" w:rsidP="004A5474">
            <w:pPr>
              <w:pStyle w:val="BodyText3"/>
              <w:rPr>
                <w:rFonts w:ascii="Calibri" w:hAnsi="Calibri" w:cs="Calibri"/>
                <w:noProof/>
                <w:sz w:val="24"/>
                <w:szCs w:val="24"/>
                <w:lang w:val="ro-RO"/>
              </w:rPr>
            </w:pPr>
          </w:p>
          <w:p w:rsidR="007E09C0" w:rsidRPr="00E11A8D" w:rsidRDefault="007E09C0" w:rsidP="004A5474">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p w:rsidR="007E09C0" w:rsidRPr="00E11A8D" w:rsidRDefault="007E09C0" w:rsidP="004A5474">
            <w:pPr>
              <w:pStyle w:val="BodyText3"/>
              <w:jc w:val="left"/>
              <w:rPr>
                <w:rFonts w:ascii="Calibri" w:hAnsi="Calibri" w:cs="Calibri"/>
                <w:noProof/>
                <w:sz w:val="24"/>
                <w:szCs w:val="24"/>
                <w:lang w:val="ro-RO"/>
              </w:rPr>
            </w:pPr>
          </w:p>
          <w:p w:rsidR="007E09C0" w:rsidRPr="00E11A8D" w:rsidRDefault="007E09C0" w:rsidP="004A5474">
            <w:pPr>
              <w:pStyle w:val="BodyText3"/>
              <w:jc w:val="left"/>
              <w:rPr>
                <w:rFonts w:ascii="Calibri" w:hAnsi="Calibri" w:cs="Calibri"/>
                <w:noProof/>
                <w:sz w:val="24"/>
                <w:szCs w:val="24"/>
                <w:lang w:val="ro-RO"/>
              </w:rPr>
            </w:pPr>
          </w:p>
          <w:p w:rsidR="007E09C0" w:rsidRPr="00E11A8D" w:rsidRDefault="007E09C0" w:rsidP="004A5474">
            <w:pPr>
              <w:pStyle w:val="BodyText3"/>
              <w:jc w:val="left"/>
              <w:rPr>
                <w:rFonts w:ascii="Calibri" w:hAnsi="Calibri" w:cs="Calibri"/>
                <w:noProof/>
                <w:sz w:val="24"/>
                <w:szCs w:val="24"/>
                <w:lang w:val="ro-RO"/>
              </w:rPr>
            </w:pPr>
          </w:p>
          <w:p w:rsidR="007E09C0" w:rsidRPr="00E11A8D" w:rsidRDefault="007E09C0" w:rsidP="004A5474">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p w:rsidR="007E09C0" w:rsidRPr="00E11A8D" w:rsidRDefault="007E09C0" w:rsidP="004A5474">
            <w:pPr>
              <w:pStyle w:val="BodyText3"/>
              <w:rPr>
                <w:rFonts w:ascii="Calibri" w:hAnsi="Calibri" w:cs="Calibri"/>
                <w:noProof/>
                <w:sz w:val="24"/>
                <w:szCs w:val="24"/>
                <w:lang w:val="ro-RO"/>
              </w:rPr>
            </w:pPr>
          </w:p>
          <w:p w:rsidR="007E09C0" w:rsidRPr="00E11A8D" w:rsidRDefault="007E09C0" w:rsidP="004A5474">
            <w:pPr>
              <w:pStyle w:val="BodyText3"/>
              <w:jc w:val="left"/>
              <w:rPr>
                <w:rFonts w:ascii="Calibri" w:hAnsi="Calibri" w:cs="Calibri"/>
                <w:noProof/>
                <w:sz w:val="24"/>
                <w:szCs w:val="24"/>
                <w:lang w:val="ro-RO"/>
              </w:rPr>
            </w:pPr>
          </w:p>
          <w:p w:rsidR="007E09C0" w:rsidRPr="00E11A8D" w:rsidRDefault="007E09C0" w:rsidP="007E09C0">
            <w:pPr>
              <w:pStyle w:val="BodyText3"/>
              <w:jc w:val="left"/>
              <w:rPr>
                <w:rFonts w:ascii="Calibri" w:hAnsi="Calibri" w:cs="Calibri"/>
                <w:noProof/>
                <w:sz w:val="24"/>
                <w:szCs w:val="24"/>
                <w:lang w:val="ro-RO"/>
              </w:rPr>
            </w:pPr>
          </w:p>
          <w:p w:rsidR="007E09C0" w:rsidRDefault="007E09C0" w:rsidP="004A5474">
            <w:pPr>
              <w:pStyle w:val="BodyText3"/>
              <w:jc w:val="left"/>
              <w:rPr>
                <w:rFonts w:ascii="Calibri" w:hAnsi="Calibri" w:cs="Calibri"/>
                <w:noProof/>
                <w:sz w:val="24"/>
                <w:szCs w:val="24"/>
                <w:lang w:val="ro-RO"/>
              </w:rPr>
            </w:pPr>
          </w:p>
          <w:p w:rsidR="007E09C0" w:rsidRPr="00E11A8D" w:rsidRDefault="007E09C0" w:rsidP="004A5474">
            <w:pPr>
              <w:pStyle w:val="BodyText3"/>
              <w:jc w:val="left"/>
              <w:rPr>
                <w:rFonts w:ascii="Calibri" w:hAnsi="Calibri" w:cs="Calibri"/>
                <w:noProof/>
                <w:sz w:val="24"/>
                <w:szCs w:val="24"/>
                <w:lang w:val="ro-RO"/>
              </w:rPr>
            </w:pPr>
          </w:p>
          <w:p w:rsidR="007E09C0" w:rsidRPr="00E11A8D" w:rsidRDefault="007E09C0" w:rsidP="004A5474">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p w:rsidR="007E09C0" w:rsidRDefault="007E09C0" w:rsidP="004A5474">
            <w:pPr>
              <w:pStyle w:val="BodyText3"/>
              <w:jc w:val="left"/>
              <w:rPr>
                <w:rFonts w:ascii="Calibri" w:hAnsi="Calibri" w:cs="Calibri"/>
                <w:noProof/>
                <w:sz w:val="24"/>
                <w:szCs w:val="24"/>
                <w:lang w:val="ro-RO"/>
              </w:rPr>
            </w:pPr>
          </w:p>
          <w:p w:rsidR="007E09C0" w:rsidRDefault="007E09C0" w:rsidP="004A5474">
            <w:pPr>
              <w:pStyle w:val="BodyText3"/>
              <w:jc w:val="left"/>
              <w:rPr>
                <w:rFonts w:ascii="Calibri" w:hAnsi="Calibri" w:cs="Calibri"/>
                <w:noProof/>
                <w:sz w:val="24"/>
                <w:szCs w:val="24"/>
                <w:lang w:val="ro-RO"/>
              </w:rPr>
            </w:pPr>
          </w:p>
          <w:p w:rsidR="007E09C0" w:rsidRPr="00E11A8D" w:rsidRDefault="007E09C0" w:rsidP="007E09C0">
            <w:pPr>
              <w:pStyle w:val="BodyText3"/>
              <w:jc w:val="left"/>
              <w:rPr>
                <w:rFonts w:ascii="Calibri" w:hAnsi="Calibri" w:cs="Calibri"/>
                <w:noProof/>
                <w:sz w:val="24"/>
                <w:szCs w:val="24"/>
                <w:lang w:val="ro-RO"/>
              </w:rPr>
            </w:pPr>
          </w:p>
          <w:p w:rsidR="007E09C0" w:rsidRPr="00E11A8D" w:rsidRDefault="007E09C0" w:rsidP="007E09C0">
            <w:pPr>
              <w:pStyle w:val="BodyText3"/>
              <w:jc w:val="left"/>
              <w:rPr>
                <w:rFonts w:ascii="Calibri" w:hAnsi="Calibri" w:cs="Calibri"/>
                <w:noProof/>
                <w:sz w:val="24"/>
                <w:szCs w:val="24"/>
                <w:lang w:val="ro-RO"/>
              </w:rPr>
            </w:pPr>
          </w:p>
          <w:p w:rsidR="007E09C0" w:rsidRPr="00E11A8D" w:rsidRDefault="007E09C0" w:rsidP="007E09C0">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p w:rsidR="007E09C0" w:rsidRPr="00E11A8D" w:rsidRDefault="007E09C0" w:rsidP="004A5474">
            <w:pPr>
              <w:pStyle w:val="BodyText3"/>
              <w:jc w:val="left"/>
              <w:rPr>
                <w:rFonts w:ascii="Calibri" w:hAnsi="Calibri" w:cs="Calibri"/>
                <w:noProof/>
                <w:sz w:val="24"/>
                <w:szCs w:val="24"/>
                <w:lang w:val="ro-RO"/>
              </w:rPr>
            </w:pPr>
          </w:p>
        </w:tc>
        <w:tc>
          <w:tcPr>
            <w:tcW w:w="1901" w:type="dxa"/>
            <w:vAlign w:val="center"/>
          </w:tcPr>
          <w:p w:rsidR="007E09C0" w:rsidRPr="00E11A8D" w:rsidRDefault="007E09C0" w:rsidP="00273D70">
            <w:pPr>
              <w:pStyle w:val="BodyText3"/>
              <w:rPr>
                <w:rFonts w:ascii="Calibri" w:hAnsi="Calibri" w:cs="Calibri"/>
                <w:noProof/>
                <w:sz w:val="24"/>
                <w:szCs w:val="24"/>
                <w:lang w:val="ro-RO"/>
              </w:rPr>
            </w:pPr>
          </w:p>
        </w:tc>
      </w:tr>
      <w:tr w:rsidR="007E09C0" w:rsidRPr="00E11A8D" w:rsidTr="005B3FA3">
        <w:trPr>
          <w:trHeight w:val="383"/>
          <w:jc w:val="center"/>
        </w:trPr>
        <w:tc>
          <w:tcPr>
            <w:tcW w:w="6835" w:type="dxa"/>
            <w:shd w:val="clear" w:color="auto" w:fill="auto"/>
          </w:tcPr>
          <w:p w:rsidR="002D7B9A" w:rsidRPr="002D7B9A" w:rsidRDefault="002D7B9A" w:rsidP="002D7B9A">
            <w:pPr>
              <w:pStyle w:val="BodyText3"/>
              <w:jc w:val="left"/>
              <w:rPr>
                <w:rFonts w:ascii="Calibri" w:hAnsi="Calibri" w:cs="Calibri"/>
                <w:b w:val="0"/>
                <w:sz w:val="24"/>
                <w:szCs w:val="24"/>
                <w:lang w:val="ro-RO"/>
              </w:rPr>
            </w:pPr>
            <w:r w:rsidRPr="002D7B9A">
              <w:rPr>
                <w:rFonts w:ascii="Calibri" w:hAnsi="Calibri" w:cs="Calibri"/>
                <w:b w:val="0"/>
                <w:sz w:val="24"/>
                <w:szCs w:val="24"/>
                <w:lang w:val="ro-RO"/>
              </w:rPr>
              <w:lastRenderedPageBreak/>
              <w:t>Doc. Verificat</w:t>
            </w:r>
            <w:r>
              <w:rPr>
                <w:rFonts w:ascii="Calibri" w:hAnsi="Calibri" w:cs="Calibri"/>
                <w:b w:val="0"/>
                <w:sz w:val="24"/>
                <w:szCs w:val="24"/>
                <w:lang w:val="ro-RO"/>
              </w:rPr>
              <w:t>:</w:t>
            </w:r>
          </w:p>
          <w:p w:rsidR="007E09C0" w:rsidRPr="006870B8" w:rsidRDefault="002D7B9A" w:rsidP="002D7B9A">
            <w:pPr>
              <w:pStyle w:val="BodyText3"/>
              <w:spacing w:line="276" w:lineRule="auto"/>
              <w:jc w:val="left"/>
              <w:rPr>
                <w:rFonts w:asciiTheme="minorHAnsi" w:hAnsiTheme="minorHAnsi" w:cstheme="minorHAnsi"/>
                <w:b w:val="0"/>
                <w:sz w:val="24"/>
                <w:szCs w:val="24"/>
                <w:lang w:val="ro-RO"/>
              </w:rPr>
            </w:pPr>
            <w:r w:rsidRPr="002D7B9A">
              <w:rPr>
                <w:rFonts w:ascii="Calibri" w:hAnsi="Calibri" w:cs="Calibri"/>
                <w:b w:val="0"/>
                <w:sz w:val="24"/>
                <w:szCs w:val="24"/>
                <w:lang w:val="ro-RO"/>
              </w:rPr>
              <w:t>Doc. 1, Doc. 3 , Doc. 4, Doc. 9.1</w:t>
            </w:r>
            <w:r w:rsidRPr="002D7B9A">
              <w:rPr>
                <w:rFonts w:ascii="Calibri" w:hAnsi="Calibri" w:cs="Calibri"/>
                <w:sz w:val="24"/>
                <w:szCs w:val="24"/>
                <w:lang w:val="ro-RO"/>
              </w:rPr>
              <w:t xml:space="preserve">, </w:t>
            </w:r>
            <w:r w:rsidRPr="002D7B9A">
              <w:rPr>
                <w:rFonts w:ascii="Calibri" w:hAnsi="Calibri" w:cs="Calibri"/>
                <w:b w:val="0"/>
                <w:sz w:val="24"/>
                <w:szCs w:val="24"/>
                <w:lang w:val="ro-RO"/>
              </w:rPr>
              <w:t>Doc. 16</w:t>
            </w:r>
            <w:r w:rsidRPr="002D7B9A">
              <w:rPr>
                <w:rFonts w:ascii="Calibri" w:hAnsi="Calibri" w:cs="Calibri"/>
                <w:sz w:val="24"/>
                <w:szCs w:val="24"/>
                <w:lang w:val="ro-RO"/>
              </w:rPr>
              <w:t xml:space="preserve">, </w:t>
            </w:r>
            <w:r w:rsidRPr="002D7B9A">
              <w:rPr>
                <w:rFonts w:ascii="Calibri" w:hAnsi="Calibri" w:cs="Calibri"/>
                <w:b w:val="0"/>
                <w:sz w:val="24"/>
                <w:szCs w:val="24"/>
                <w:lang w:val="ro-RO"/>
              </w:rPr>
              <w:t>Declaraţia F cererea de finantare, Codul bunelor practici agricole</w:t>
            </w:r>
          </w:p>
        </w:tc>
        <w:tc>
          <w:tcPr>
            <w:tcW w:w="838" w:type="dxa"/>
            <w:shd w:val="clear" w:color="auto" w:fill="auto"/>
            <w:vAlign w:val="center"/>
          </w:tcPr>
          <w:p w:rsidR="007E09C0" w:rsidRPr="00E11A8D" w:rsidRDefault="007E09C0" w:rsidP="005B3FA3">
            <w:pPr>
              <w:pStyle w:val="BodyText3"/>
              <w:rPr>
                <w:rFonts w:ascii="Calibri" w:hAnsi="Calibri" w:cs="Calibri"/>
                <w:noProof/>
                <w:sz w:val="24"/>
                <w:szCs w:val="24"/>
                <w:lang w:val="ro-RO"/>
              </w:rPr>
            </w:pPr>
          </w:p>
        </w:tc>
        <w:tc>
          <w:tcPr>
            <w:tcW w:w="839" w:type="dxa"/>
            <w:vAlign w:val="center"/>
          </w:tcPr>
          <w:p w:rsidR="007E09C0" w:rsidRPr="00E11A8D" w:rsidRDefault="007E09C0" w:rsidP="005B3FA3">
            <w:pPr>
              <w:pStyle w:val="BodyText3"/>
              <w:rPr>
                <w:rFonts w:ascii="Calibri" w:hAnsi="Calibri" w:cs="Calibri"/>
                <w:noProof/>
                <w:sz w:val="24"/>
                <w:szCs w:val="24"/>
                <w:lang w:val="ro-RO"/>
              </w:rPr>
            </w:pPr>
          </w:p>
        </w:tc>
        <w:tc>
          <w:tcPr>
            <w:tcW w:w="1901" w:type="dxa"/>
            <w:vAlign w:val="center"/>
          </w:tcPr>
          <w:p w:rsidR="007E09C0" w:rsidRPr="00E11A8D" w:rsidRDefault="007E09C0" w:rsidP="005B3FA3">
            <w:pPr>
              <w:pStyle w:val="BodyText3"/>
              <w:rPr>
                <w:rFonts w:ascii="Calibri" w:hAnsi="Calibri" w:cs="Calibri"/>
                <w:b w:val="0"/>
                <w:noProof/>
                <w:sz w:val="24"/>
                <w:szCs w:val="24"/>
                <w:lang w:val="ro-RO"/>
              </w:rPr>
            </w:pPr>
          </w:p>
        </w:tc>
      </w:tr>
      <w:tr w:rsidR="007E09C0" w:rsidRPr="00E11A8D" w:rsidTr="005B3FA3">
        <w:trPr>
          <w:trHeight w:val="53"/>
          <w:jc w:val="center"/>
        </w:trPr>
        <w:tc>
          <w:tcPr>
            <w:tcW w:w="6835" w:type="dxa"/>
            <w:shd w:val="clear" w:color="auto" w:fill="auto"/>
          </w:tcPr>
          <w:p w:rsidR="007E09C0" w:rsidRPr="00277083" w:rsidRDefault="007E09C0" w:rsidP="00D679C3">
            <w:pPr>
              <w:autoSpaceDE w:val="0"/>
              <w:autoSpaceDN w:val="0"/>
              <w:adjustRightInd w:val="0"/>
              <w:spacing w:after="120" w:line="259" w:lineRule="auto"/>
              <w:jc w:val="both"/>
              <w:rPr>
                <w:rFonts w:cs="Calibri"/>
                <w:noProof/>
                <w:color w:val="000000"/>
                <w:sz w:val="24"/>
                <w:szCs w:val="24"/>
              </w:rPr>
            </w:pPr>
            <w:r w:rsidRPr="00277083">
              <w:rPr>
                <w:rFonts w:cs="Calibri"/>
                <w:b/>
                <w:bCs/>
                <w:noProof/>
                <w:color w:val="00B050"/>
                <w:sz w:val="24"/>
                <w:szCs w:val="24"/>
                <w:lang w:val="ro-RO" w:eastAsia="fr-FR"/>
              </w:rPr>
              <w:t>EG</w:t>
            </w:r>
            <w:r w:rsidR="002D7B9A">
              <w:rPr>
                <w:rFonts w:cs="Calibri"/>
                <w:b/>
                <w:bCs/>
                <w:noProof/>
                <w:color w:val="00B050"/>
                <w:sz w:val="24"/>
                <w:szCs w:val="24"/>
                <w:lang w:val="ro-RO" w:eastAsia="fr-FR"/>
              </w:rPr>
              <w:t>5</w:t>
            </w:r>
            <w:r w:rsidRPr="00277083">
              <w:rPr>
                <w:rFonts w:cs="Calibri"/>
                <w:noProof/>
                <w:color w:val="00B050"/>
                <w:sz w:val="24"/>
                <w:szCs w:val="24"/>
                <w:lang w:val="ro-RO"/>
              </w:rPr>
              <w:t xml:space="preserve"> </w:t>
            </w:r>
            <w:r w:rsidRPr="00277083">
              <w:rPr>
                <w:rFonts w:cs="Calibri"/>
                <w:b/>
                <w:noProof/>
                <w:color w:val="00B050"/>
                <w:sz w:val="24"/>
                <w:szCs w:val="24"/>
                <w:lang w:val="ro-RO"/>
              </w:rPr>
              <w:t xml:space="preserve">- Solicitantul trebuie </w:t>
            </w:r>
            <w:r w:rsidRPr="00277083">
              <w:rPr>
                <w:rFonts w:cs="Calibri"/>
                <w:b/>
                <w:noProof/>
                <w:color w:val="00B050"/>
                <w:sz w:val="24"/>
                <w:szCs w:val="24"/>
              </w:rPr>
              <w:t xml:space="preserve">să demonstreze capacitatea de a asigura co-finanţarea investiţiei; </w:t>
            </w:r>
          </w:p>
        </w:tc>
        <w:tc>
          <w:tcPr>
            <w:tcW w:w="838" w:type="dxa"/>
            <w:shd w:val="clear" w:color="auto" w:fill="auto"/>
            <w:vAlign w:val="center"/>
          </w:tcPr>
          <w:p w:rsidR="007E09C0" w:rsidRPr="00E11A8D" w:rsidRDefault="007E09C0" w:rsidP="005B3FA3">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c>
          <w:tcPr>
            <w:tcW w:w="839" w:type="dxa"/>
            <w:vAlign w:val="center"/>
          </w:tcPr>
          <w:p w:rsidR="007E09C0" w:rsidRPr="00E11A8D" w:rsidRDefault="007E09C0" w:rsidP="005B3FA3">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c>
          <w:tcPr>
            <w:tcW w:w="1901" w:type="dxa"/>
            <w:vAlign w:val="center"/>
          </w:tcPr>
          <w:p w:rsidR="007E09C0" w:rsidRPr="00E11A8D" w:rsidRDefault="007E09C0" w:rsidP="005B3FA3">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r>
      <w:tr w:rsidR="007E09C0" w:rsidRPr="00E11A8D" w:rsidTr="005B3FA3">
        <w:trPr>
          <w:trHeight w:val="53"/>
          <w:jc w:val="center"/>
        </w:trPr>
        <w:tc>
          <w:tcPr>
            <w:tcW w:w="6835" w:type="dxa"/>
            <w:shd w:val="clear" w:color="auto" w:fill="auto"/>
          </w:tcPr>
          <w:p w:rsidR="002D7B9A" w:rsidRDefault="007E09C0" w:rsidP="006870B8">
            <w:pPr>
              <w:pStyle w:val="BodyText3"/>
              <w:spacing w:line="276" w:lineRule="auto"/>
              <w:jc w:val="left"/>
              <w:rPr>
                <w:rFonts w:asciiTheme="minorHAnsi" w:hAnsiTheme="minorHAnsi" w:cstheme="minorHAnsi"/>
                <w:b w:val="0"/>
                <w:sz w:val="24"/>
                <w:szCs w:val="24"/>
                <w:lang w:val="ro-RO"/>
              </w:rPr>
            </w:pPr>
            <w:r w:rsidRPr="002D7B9A">
              <w:rPr>
                <w:rFonts w:asciiTheme="minorHAnsi" w:hAnsiTheme="minorHAnsi" w:cstheme="minorHAnsi"/>
                <w:b w:val="0"/>
                <w:sz w:val="24"/>
                <w:szCs w:val="24"/>
                <w:lang w:val="ro-RO"/>
              </w:rPr>
              <w:t xml:space="preserve">Doc. Verificat: </w:t>
            </w:r>
          </w:p>
          <w:p w:rsidR="007E09C0" w:rsidRPr="002D7B9A" w:rsidRDefault="007E09C0" w:rsidP="002D7B9A">
            <w:pPr>
              <w:pStyle w:val="BodyText3"/>
              <w:spacing w:line="276" w:lineRule="auto"/>
              <w:jc w:val="left"/>
              <w:rPr>
                <w:rFonts w:asciiTheme="minorHAnsi" w:hAnsiTheme="minorHAnsi" w:cstheme="minorHAnsi"/>
                <w:b w:val="0"/>
                <w:noProof/>
                <w:sz w:val="24"/>
                <w:szCs w:val="24"/>
                <w:lang w:val="ro-RO"/>
              </w:rPr>
            </w:pPr>
            <w:r w:rsidRPr="002D7B9A">
              <w:rPr>
                <w:rFonts w:asciiTheme="minorHAnsi" w:hAnsiTheme="minorHAnsi" w:cstheme="minorHAnsi"/>
                <w:b w:val="0"/>
                <w:noProof/>
                <w:sz w:val="24"/>
                <w:szCs w:val="24"/>
                <w:lang w:val="ro-RO"/>
              </w:rPr>
              <w:t xml:space="preserve">Declaratia pe propria raspundere din Sectiunea F din </w:t>
            </w:r>
            <w:r w:rsidR="002D7B9A">
              <w:rPr>
                <w:rFonts w:asciiTheme="minorHAnsi" w:hAnsiTheme="minorHAnsi" w:cstheme="minorHAnsi"/>
                <w:b w:val="0"/>
                <w:noProof/>
                <w:sz w:val="24"/>
                <w:szCs w:val="24"/>
                <w:lang w:val="ro-RO"/>
              </w:rPr>
              <w:t>Cererea</w:t>
            </w:r>
            <w:r w:rsidRPr="002D7B9A">
              <w:rPr>
                <w:rFonts w:asciiTheme="minorHAnsi" w:hAnsiTheme="minorHAnsi" w:cstheme="minorHAnsi"/>
                <w:b w:val="0"/>
                <w:noProof/>
                <w:sz w:val="24"/>
                <w:szCs w:val="24"/>
                <w:lang w:val="ro-RO"/>
              </w:rPr>
              <w:t xml:space="preserve"> de Finanțare</w:t>
            </w:r>
            <w:r w:rsidR="002D7B9A">
              <w:rPr>
                <w:rFonts w:asciiTheme="minorHAnsi" w:hAnsiTheme="minorHAnsi" w:cstheme="minorHAnsi"/>
                <w:b w:val="0"/>
                <w:noProof/>
                <w:sz w:val="24"/>
                <w:szCs w:val="24"/>
                <w:lang w:val="ro-RO"/>
              </w:rPr>
              <w:t xml:space="preserve">; </w:t>
            </w:r>
            <w:r w:rsidR="002D7B9A" w:rsidRPr="002D7B9A">
              <w:rPr>
                <w:rFonts w:ascii="Calibri" w:hAnsi="Calibri" w:cs="Calibri"/>
                <w:b w:val="0"/>
                <w:sz w:val="24"/>
                <w:szCs w:val="24"/>
                <w:lang w:val="ro-RO" w:eastAsia="en-US"/>
              </w:rPr>
              <w:t>Doc.8, Angajament privind utilizarea cofinanţării.</w:t>
            </w:r>
          </w:p>
        </w:tc>
        <w:tc>
          <w:tcPr>
            <w:tcW w:w="838" w:type="dxa"/>
            <w:shd w:val="clear" w:color="auto" w:fill="auto"/>
            <w:vAlign w:val="center"/>
          </w:tcPr>
          <w:p w:rsidR="007E09C0" w:rsidRPr="00E11A8D" w:rsidRDefault="007E09C0" w:rsidP="005B3FA3">
            <w:pPr>
              <w:pStyle w:val="BodyText3"/>
              <w:rPr>
                <w:rFonts w:ascii="Calibri" w:hAnsi="Calibri" w:cs="Calibri"/>
                <w:noProof/>
                <w:sz w:val="24"/>
                <w:szCs w:val="24"/>
                <w:lang w:val="ro-RO"/>
              </w:rPr>
            </w:pPr>
          </w:p>
        </w:tc>
        <w:tc>
          <w:tcPr>
            <w:tcW w:w="839" w:type="dxa"/>
            <w:vAlign w:val="center"/>
          </w:tcPr>
          <w:p w:rsidR="007E09C0" w:rsidRPr="00E11A8D" w:rsidRDefault="007E09C0" w:rsidP="005B3FA3">
            <w:pPr>
              <w:pStyle w:val="BodyText3"/>
              <w:rPr>
                <w:rFonts w:ascii="Calibri" w:hAnsi="Calibri" w:cs="Calibri"/>
                <w:noProof/>
                <w:sz w:val="24"/>
                <w:szCs w:val="24"/>
                <w:lang w:val="ro-RO"/>
              </w:rPr>
            </w:pPr>
          </w:p>
        </w:tc>
        <w:tc>
          <w:tcPr>
            <w:tcW w:w="1901" w:type="dxa"/>
            <w:vAlign w:val="center"/>
          </w:tcPr>
          <w:p w:rsidR="007E09C0" w:rsidRPr="00E11A8D" w:rsidRDefault="007E09C0" w:rsidP="005B3FA3">
            <w:pPr>
              <w:pStyle w:val="BodyText3"/>
              <w:rPr>
                <w:rFonts w:ascii="Calibri" w:hAnsi="Calibri" w:cs="Calibri"/>
                <w:noProof/>
                <w:sz w:val="24"/>
                <w:szCs w:val="24"/>
                <w:lang w:val="ro-RO"/>
              </w:rPr>
            </w:pPr>
          </w:p>
        </w:tc>
      </w:tr>
      <w:tr w:rsidR="007E09C0" w:rsidRPr="00E11A8D" w:rsidTr="005B3FA3">
        <w:trPr>
          <w:trHeight w:val="53"/>
          <w:jc w:val="center"/>
        </w:trPr>
        <w:tc>
          <w:tcPr>
            <w:tcW w:w="6835" w:type="dxa"/>
            <w:shd w:val="clear" w:color="auto" w:fill="auto"/>
          </w:tcPr>
          <w:p w:rsidR="007E09C0" w:rsidRPr="00277083" w:rsidRDefault="007E09C0" w:rsidP="002D7B9A">
            <w:pPr>
              <w:autoSpaceDE w:val="0"/>
              <w:autoSpaceDN w:val="0"/>
              <w:adjustRightInd w:val="0"/>
              <w:spacing w:after="120" w:line="259" w:lineRule="auto"/>
              <w:jc w:val="both"/>
              <w:rPr>
                <w:rFonts w:cs="Calibri"/>
                <w:b/>
                <w:noProof/>
                <w:color w:val="00B050"/>
                <w:sz w:val="24"/>
                <w:szCs w:val="24"/>
              </w:rPr>
            </w:pPr>
            <w:r>
              <w:rPr>
                <w:rFonts w:ascii="Calibri" w:hAnsi="Calibri" w:cs="Calibri"/>
                <w:b/>
                <w:bCs/>
                <w:noProof/>
                <w:color w:val="00B050"/>
                <w:sz w:val="24"/>
                <w:szCs w:val="24"/>
                <w:lang w:val="ro-RO"/>
              </w:rPr>
              <w:t>EG</w:t>
            </w:r>
            <w:r w:rsidR="002D7B9A">
              <w:rPr>
                <w:rFonts w:ascii="Calibri" w:hAnsi="Calibri" w:cs="Calibri"/>
                <w:b/>
                <w:bCs/>
                <w:noProof/>
                <w:color w:val="00B050"/>
                <w:sz w:val="24"/>
                <w:szCs w:val="24"/>
                <w:lang w:val="ro-RO"/>
              </w:rPr>
              <w:t>6</w:t>
            </w:r>
            <w:r w:rsidRPr="00277083">
              <w:rPr>
                <w:rFonts w:ascii="Calibri" w:hAnsi="Calibri" w:cs="Calibri"/>
                <w:b/>
                <w:bCs/>
                <w:noProof/>
                <w:color w:val="00B050"/>
                <w:sz w:val="24"/>
                <w:szCs w:val="24"/>
                <w:lang w:val="ro-RO"/>
              </w:rPr>
              <w:t xml:space="preserve"> -</w:t>
            </w:r>
            <w:r w:rsidRPr="00277083">
              <w:rPr>
                <w:rFonts w:cs="Calibri"/>
                <w:b/>
                <w:bCs/>
                <w:noProof/>
                <w:color w:val="00B050"/>
                <w:sz w:val="24"/>
                <w:szCs w:val="24"/>
              </w:rPr>
              <w:t xml:space="preserve"> </w:t>
            </w:r>
            <w:r w:rsidRPr="00277083">
              <w:rPr>
                <w:rFonts w:cs="Calibri"/>
                <w:b/>
                <w:noProof/>
                <w:color w:val="00B050"/>
                <w:sz w:val="24"/>
                <w:szCs w:val="24"/>
              </w:rPr>
              <w:t xml:space="preserve">Viabilitatea economică a investiţiei trebuie să fie demonstrată pe baza prezentării unei documentaţii tehnico-economice; </w:t>
            </w:r>
          </w:p>
        </w:tc>
        <w:tc>
          <w:tcPr>
            <w:tcW w:w="838" w:type="dxa"/>
            <w:shd w:val="clear" w:color="auto" w:fill="auto"/>
            <w:vAlign w:val="center"/>
          </w:tcPr>
          <w:p w:rsidR="007E09C0" w:rsidRPr="00E11A8D" w:rsidRDefault="007E09C0" w:rsidP="00DF731A">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c>
          <w:tcPr>
            <w:tcW w:w="839" w:type="dxa"/>
            <w:vAlign w:val="center"/>
          </w:tcPr>
          <w:p w:rsidR="007E09C0" w:rsidRPr="00E11A8D" w:rsidRDefault="007E09C0" w:rsidP="00DF731A">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c>
          <w:tcPr>
            <w:tcW w:w="1901" w:type="dxa"/>
            <w:vAlign w:val="center"/>
          </w:tcPr>
          <w:p w:rsidR="007E09C0" w:rsidRPr="00E11A8D" w:rsidRDefault="007E09C0" w:rsidP="00DF731A">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r>
      <w:tr w:rsidR="007E09C0" w:rsidRPr="00E11A8D" w:rsidTr="005B3FA3">
        <w:trPr>
          <w:trHeight w:val="53"/>
          <w:jc w:val="center"/>
        </w:trPr>
        <w:tc>
          <w:tcPr>
            <w:tcW w:w="6835" w:type="dxa"/>
            <w:shd w:val="clear" w:color="auto" w:fill="auto"/>
          </w:tcPr>
          <w:p w:rsidR="002D7B9A" w:rsidRDefault="007E09C0" w:rsidP="006870B8">
            <w:pPr>
              <w:pStyle w:val="BodyText3"/>
              <w:spacing w:line="276" w:lineRule="auto"/>
              <w:jc w:val="left"/>
              <w:rPr>
                <w:rFonts w:ascii="Calibri" w:hAnsi="Calibri" w:cs="Calibri"/>
                <w:b w:val="0"/>
                <w:sz w:val="24"/>
                <w:szCs w:val="24"/>
                <w:lang w:val="ro-RO"/>
              </w:rPr>
            </w:pPr>
            <w:r w:rsidRPr="00D32DAD">
              <w:rPr>
                <w:rFonts w:ascii="Calibri" w:hAnsi="Calibri" w:cs="Calibri"/>
                <w:b w:val="0"/>
                <w:sz w:val="24"/>
                <w:szCs w:val="24"/>
                <w:lang w:val="ro-RO"/>
              </w:rPr>
              <w:t>Doc. Verificat</w:t>
            </w:r>
            <w:r>
              <w:rPr>
                <w:rFonts w:ascii="Calibri" w:hAnsi="Calibri" w:cs="Calibri"/>
                <w:b w:val="0"/>
                <w:sz w:val="24"/>
                <w:szCs w:val="24"/>
                <w:lang w:val="ro-RO"/>
              </w:rPr>
              <w:t xml:space="preserve">: </w:t>
            </w:r>
          </w:p>
          <w:p w:rsidR="007E09C0" w:rsidRPr="00277083" w:rsidRDefault="007E09C0" w:rsidP="002D7B9A">
            <w:pPr>
              <w:pStyle w:val="BodyText3"/>
              <w:spacing w:line="276" w:lineRule="auto"/>
              <w:jc w:val="left"/>
              <w:rPr>
                <w:rFonts w:ascii="Calibri" w:hAnsi="Calibri" w:cs="Calibri"/>
                <w:b w:val="0"/>
                <w:noProof/>
                <w:sz w:val="24"/>
                <w:szCs w:val="24"/>
                <w:lang w:val="ro-RO"/>
              </w:rPr>
            </w:pPr>
            <w:r w:rsidRPr="00E11A8D">
              <w:rPr>
                <w:rFonts w:ascii="Calibri" w:hAnsi="Calibri" w:cs="Calibri"/>
                <w:noProof/>
                <w:sz w:val="24"/>
                <w:szCs w:val="24"/>
                <w:lang w:val="ro-RO"/>
              </w:rPr>
              <w:t>Doc 1</w:t>
            </w:r>
            <w:r w:rsidRPr="00E11A8D">
              <w:rPr>
                <w:rFonts w:ascii="Calibri" w:hAnsi="Calibri" w:cs="Calibri"/>
                <w:b w:val="0"/>
                <w:noProof/>
                <w:sz w:val="24"/>
                <w:szCs w:val="24"/>
                <w:lang w:val="ro-RO"/>
              </w:rPr>
              <w:t xml:space="preserve"> Studiul de fezabilitate</w:t>
            </w:r>
            <w:r w:rsidR="002D7B9A">
              <w:rPr>
                <w:rFonts w:ascii="Calibri" w:hAnsi="Calibri" w:cs="Calibri"/>
                <w:b w:val="0"/>
                <w:noProof/>
                <w:sz w:val="24"/>
                <w:szCs w:val="24"/>
                <w:lang w:val="ro-RO"/>
              </w:rPr>
              <w:t xml:space="preserve"> inclusiv Anexa B</w:t>
            </w:r>
            <w:r>
              <w:rPr>
                <w:rFonts w:ascii="Calibri" w:hAnsi="Calibri" w:cs="Calibri"/>
                <w:b w:val="0"/>
                <w:noProof/>
                <w:sz w:val="24"/>
                <w:szCs w:val="24"/>
                <w:lang w:val="ro-RO"/>
              </w:rPr>
              <w:t>;</w:t>
            </w:r>
            <w:r w:rsidR="002D7B9A">
              <w:rPr>
                <w:rFonts w:ascii="Calibri" w:hAnsi="Calibri" w:cs="Calibri"/>
                <w:b w:val="0"/>
                <w:noProof/>
                <w:sz w:val="24"/>
                <w:szCs w:val="24"/>
                <w:lang w:val="ro-RO"/>
              </w:rPr>
              <w:t xml:space="preserve"> </w:t>
            </w:r>
            <w:r w:rsidRPr="00E11A8D">
              <w:rPr>
                <w:rFonts w:ascii="Calibri" w:hAnsi="Calibri" w:cs="Calibri"/>
                <w:noProof/>
                <w:sz w:val="24"/>
                <w:szCs w:val="24"/>
                <w:lang w:val="ro-RO"/>
              </w:rPr>
              <w:t xml:space="preserve">Doc </w:t>
            </w:r>
            <w:r>
              <w:rPr>
                <w:rFonts w:ascii="Calibri" w:hAnsi="Calibri" w:cs="Calibri"/>
                <w:noProof/>
                <w:sz w:val="24"/>
                <w:szCs w:val="24"/>
                <w:lang w:val="ro-RO"/>
              </w:rPr>
              <w:t>2</w:t>
            </w:r>
            <w:r w:rsidRPr="00E11A8D">
              <w:rPr>
                <w:rFonts w:ascii="Calibri" w:hAnsi="Calibri" w:cs="Calibri"/>
                <w:b w:val="0"/>
                <w:noProof/>
                <w:sz w:val="24"/>
                <w:szCs w:val="24"/>
                <w:lang w:val="ro-RO"/>
              </w:rPr>
              <w:t>.</w:t>
            </w:r>
            <w:r w:rsidRPr="00E11A8D">
              <w:rPr>
                <w:rFonts w:ascii="Calibri" w:hAnsi="Calibri" w:cs="Calibri"/>
                <w:b w:val="0"/>
                <w:bCs w:val="0"/>
                <w:noProof/>
                <w:sz w:val="24"/>
                <w:szCs w:val="24"/>
                <w:lang w:val="ro-RO" w:eastAsia="en-US"/>
              </w:rPr>
              <w:t xml:space="preserve"> </w:t>
            </w:r>
            <w:r>
              <w:rPr>
                <w:rFonts w:ascii="Calibri" w:hAnsi="Calibri" w:cs="Calibri"/>
                <w:b w:val="0"/>
                <w:noProof/>
                <w:sz w:val="24"/>
                <w:szCs w:val="24"/>
                <w:lang w:val="ro-RO"/>
              </w:rPr>
              <w:t>Situatiile financiare</w:t>
            </w:r>
            <w:r w:rsidRPr="00E11A8D">
              <w:rPr>
                <w:rFonts w:ascii="Calibri" w:hAnsi="Calibri" w:cs="Calibri"/>
                <w:b w:val="0"/>
                <w:bCs w:val="0"/>
                <w:noProof/>
                <w:sz w:val="24"/>
                <w:szCs w:val="24"/>
                <w:lang w:val="ro-RO" w:eastAsia="en-US"/>
              </w:rPr>
              <w:t xml:space="preserve"> </w:t>
            </w:r>
          </w:p>
        </w:tc>
        <w:tc>
          <w:tcPr>
            <w:tcW w:w="838" w:type="dxa"/>
            <w:shd w:val="clear" w:color="auto" w:fill="auto"/>
            <w:vAlign w:val="center"/>
          </w:tcPr>
          <w:p w:rsidR="007E09C0" w:rsidRPr="00E11A8D" w:rsidRDefault="007E09C0" w:rsidP="00DF731A">
            <w:pPr>
              <w:pStyle w:val="BodyText3"/>
              <w:rPr>
                <w:rFonts w:ascii="Calibri" w:hAnsi="Calibri" w:cs="Calibri"/>
                <w:noProof/>
                <w:sz w:val="24"/>
                <w:szCs w:val="24"/>
                <w:lang w:val="ro-RO"/>
              </w:rPr>
            </w:pPr>
          </w:p>
        </w:tc>
        <w:tc>
          <w:tcPr>
            <w:tcW w:w="839" w:type="dxa"/>
            <w:vAlign w:val="center"/>
          </w:tcPr>
          <w:p w:rsidR="007E09C0" w:rsidRPr="00E11A8D" w:rsidRDefault="007E09C0" w:rsidP="00DF731A">
            <w:pPr>
              <w:pStyle w:val="BodyText3"/>
              <w:rPr>
                <w:rFonts w:ascii="Calibri" w:hAnsi="Calibri" w:cs="Calibri"/>
                <w:noProof/>
                <w:sz w:val="24"/>
                <w:szCs w:val="24"/>
                <w:lang w:val="ro-RO"/>
              </w:rPr>
            </w:pPr>
          </w:p>
        </w:tc>
        <w:tc>
          <w:tcPr>
            <w:tcW w:w="1901" w:type="dxa"/>
            <w:vAlign w:val="center"/>
          </w:tcPr>
          <w:p w:rsidR="007E09C0" w:rsidRPr="00E11A8D" w:rsidRDefault="007E09C0" w:rsidP="00DF731A">
            <w:pPr>
              <w:pStyle w:val="BodyText3"/>
              <w:rPr>
                <w:rFonts w:ascii="Calibri" w:hAnsi="Calibri" w:cs="Calibri"/>
                <w:noProof/>
                <w:sz w:val="24"/>
                <w:szCs w:val="24"/>
                <w:lang w:val="ro-RO"/>
              </w:rPr>
            </w:pPr>
          </w:p>
        </w:tc>
      </w:tr>
      <w:tr w:rsidR="007E09C0" w:rsidRPr="00E11A8D" w:rsidTr="005B3FA3">
        <w:trPr>
          <w:trHeight w:val="53"/>
          <w:jc w:val="center"/>
        </w:trPr>
        <w:tc>
          <w:tcPr>
            <w:tcW w:w="6835" w:type="dxa"/>
            <w:shd w:val="clear" w:color="auto" w:fill="auto"/>
          </w:tcPr>
          <w:p w:rsidR="007E09C0" w:rsidRPr="006870B8" w:rsidRDefault="002D7B9A" w:rsidP="00D679C3">
            <w:pPr>
              <w:autoSpaceDE w:val="0"/>
              <w:autoSpaceDN w:val="0"/>
              <w:adjustRightInd w:val="0"/>
              <w:spacing w:after="120" w:line="259" w:lineRule="auto"/>
              <w:jc w:val="both"/>
              <w:rPr>
                <w:rFonts w:cstheme="minorHAnsi"/>
                <w:b/>
                <w:noProof/>
                <w:color w:val="00B050"/>
                <w:sz w:val="24"/>
                <w:szCs w:val="24"/>
              </w:rPr>
            </w:pPr>
            <w:r>
              <w:rPr>
                <w:rFonts w:cstheme="minorHAnsi"/>
                <w:b/>
                <w:noProof/>
                <w:color w:val="00B050"/>
                <w:sz w:val="24"/>
                <w:szCs w:val="24"/>
              </w:rPr>
              <w:t>EG7</w:t>
            </w:r>
            <w:r w:rsidR="007E09C0" w:rsidRPr="006870B8">
              <w:rPr>
                <w:rFonts w:cstheme="minorHAnsi"/>
                <w:b/>
                <w:noProof/>
                <w:color w:val="00B050"/>
                <w:sz w:val="24"/>
                <w:szCs w:val="24"/>
              </w:rPr>
              <w:t xml:space="preserve"> - Investiţia va fi precedată de o evaluare a impactului preconizat asupra mediului şi dacă aceasta poate avea efecte negative asupra mediului, în conformitate cu legislaţia în vigoare menţionată în capitolul 8.1 din PNDR.</w:t>
            </w:r>
          </w:p>
        </w:tc>
        <w:tc>
          <w:tcPr>
            <w:tcW w:w="838" w:type="dxa"/>
            <w:shd w:val="clear" w:color="auto" w:fill="auto"/>
            <w:vAlign w:val="center"/>
          </w:tcPr>
          <w:p w:rsidR="007E09C0" w:rsidRPr="00E11A8D" w:rsidRDefault="007E09C0" w:rsidP="00DF731A">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c>
          <w:tcPr>
            <w:tcW w:w="839" w:type="dxa"/>
            <w:vAlign w:val="center"/>
          </w:tcPr>
          <w:p w:rsidR="007E09C0" w:rsidRPr="00E11A8D" w:rsidRDefault="007E09C0" w:rsidP="00DF731A">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c>
          <w:tcPr>
            <w:tcW w:w="1901" w:type="dxa"/>
            <w:vAlign w:val="center"/>
          </w:tcPr>
          <w:p w:rsidR="007E09C0" w:rsidRPr="00E11A8D" w:rsidRDefault="007E09C0" w:rsidP="00DF731A">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r>
      <w:tr w:rsidR="007E09C0" w:rsidRPr="00E11A8D" w:rsidTr="005B3FA3">
        <w:trPr>
          <w:trHeight w:val="53"/>
          <w:jc w:val="center"/>
        </w:trPr>
        <w:tc>
          <w:tcPr>
            <w:tcW w:w="6835" w:type="dxa"/>
            <w:shd w:val="clear" w:color="auto" w:fill="auto"/>
          </w:tcPr>
          <w:p w:rsidR="007E09C0" w:rsidRDefault="007E09C0" w:rsidP="002D7B9A">
            <w:pPr>
              <w:pStyle w:val="BodyText3"/>
              <w:jc w:val="left"/>
              <w:rPr>
                <w:rFonts w:ascii="Calibri" w:hAnsi="Calibri" w:cs="Calibri"/>
                <w:b w:val="0"/>
                <w:sz w:val="24"/>
                <w:szCs w:val="24"/>
                <w:lang w:val="ro-RO"/>
              </w:rPr>
            </w:pPr>
            <w:r w:rsidRPr="00D32DAD">
              <w:rPr>
                <w:rFonts w:ascii="Calibri" w:hAnsi="Calibri" w:cs="Calibri"/>
                <w:b w:val="0"/>
                <w:sz w:val="24"/>
                <w:szCs w:val="24"/>
                <w:lang w:val="ro-RO"/>
              </w:rPr>
              <w:t>Doc. Verificat</w:t>
            </w:r>
            <w:r>
              <w:rPr>
                <w:rFonts w:ascii="Calibri" w:hAnsi="Calibri" w:cs="Calibri"/>
                <w:b w:val="0"/>
                <w:sz w:val="24"/>
                <w:szCs w:val="24"/>
                <w:lang w:val="ro-RO"/>
              </w:rPr>
              <w:t>:</w:t>
            </w:r>
          </w:p>
          <w:p w:rsidR="002D7B9A" w:rsidRPr="002D7B9A" w:rsidRDefault="002D7B9A" w:rsidP="002D7B9A">
            <w:pPr>
              <w:pStyle w:val="BodyText3"/>
              <w:jc w:val="left"/>
              <w:rPr>
                <w:rFonts w:ascii="Calibri" w:hAnsi="Calibri" w:cs="Calibri"/>
                <w:b w:val="0"/>
                <w:noProof/>
                <w:sz w:val="24"/>
                <w:szCs w:val="24"/>
                <w:lang w:val="ro-RO"/>
              </w:rPr>
            </w:pPr>
            <w:r w:rsidRPr="002D7B9A">
              <w:rPr>
                <w:rFonts w:ascii="Calibri" w:hAnsi="Calibri" w:cs="Calibri"/>
                <w:b w:val="0"/>
                <w:sz w:val="24"/>
                <w:szCs w:val="24"/>
                <w:lang w:val="ro-RO" w:eastAsia="en-US"/>
              </w:rPr>
              <w:t>Doc. 1,</w:t>
            </w:r>
            <w:r w:rsidRPr="002D7B9A">
              <w:rPr>
                <w:rFonts w:ascii="Calibri" w:hAnsi="Calibri" w:cs="Calibri"/>
                <w:b w:val="0"/>
                <w:sz w:val="24"/>
                <w:szCs w:val="24"/>
                <w:lang w:val="en-US" w:eastAsia="en-US"/>
              </w:rPr>
              <w:t xml:space="preserve"> </w:t>
            </w:r>
            <w:r w:rsidRPr="002D7B9A">
              <w:rPr>
                <w:rFonts w:ascii="Calibri" w:hAnsi="Calibri" w:cs="Calibri"/>
                <w:b w:val="0"/>
                <w:sz w:val="24"/>
                <w:szCs w:val="24"/>
                <w:lang w:val="ro-RO" w:eastAsia="en-US"/>
              </w:rPr>
              <w:t>Declaraţia F din cererea de finantare, Doc. 5, Doc. 9.2</w:t>
            </w:r>
          </w:p>
        </w:tc>
        <w:tc>
          <w:tcPr>
            <w:tcW w:w="838" w:type="dxa"/>
            <w:shd w:val="clear" w:color="auto" w:fill="auto"/>
            <w:vAlign w:val="center"/>
          </w:tcPr>
          <w:p w:rsidR="007E09C0" w:rsidRPr="00E11A8D" w:rsidRDefault="007E09C0" w:rsidP="00DF731A">
            <w:pPr>
              <w:pStyle w:val="BodyText3"/>
              <w:rPr>
                <w:rFonts w:ascii="Calibri" w:hAnsi="Calibri" w:cs="Calibri"/>
                <w:noProof/>
                <w:sz w:val="24"/>
                <w:szCs w:val="24"/>
                <w:lang w:val="ro-RO"/>
              </w:rPr>
            </w:pPr>
          </w:p>
        </w:tc>
        <w:tc>
          <w:tcPr>
            <w:tcW w:w="839" w:type="dxa"/>
            <w:vAlign w:val="center"/>
          </w:tcPr>
          <w:p w:rsidR="007E09C0" w:rsidRPr="00E11A8D" w:rsidRDefault="007E09C0" w:rsidP="00DF731A">
            <w:pPr>
              <w:pStyle w:val="BodyText3"/>
              <w:rPr>
                <w:rFonts w:ascii="Calibri" w:hAnsi="Calibri" w:cs="Calibri"/>
                <w:noProof/>
                <w:sz w:val="24"/>
                <w:szCs w:val="24"/>
                <w:lang w:val="ro-RO"/>
              </w:rPr>
            </w:pPr>
          </w:p>
        </w:tc>
        <w:tc>
          <w:tcPr>
            <w:tcW w:w="1901" w:type="dxa"/>
            <w:vAlign w:val="center"/>
          </w:tcPr>
          <w:p w:rsidR="007E09C0" w:rsidRPr="00E11A8D" w:rsidRDefault="007E09C0" w:rsidP="00DF731A">
            <w:pPr>
              <w:pStyle w:val="BodyText3"/>
              <w:rPr>
                <w:rFonts w:ascii="Calibri" w:hAnsi="Calibri" w:cs="Calibri"/>
                <w:noProof/>
                <w:sz w:val="24"/>
                <w:szCs w:val="24"/>
                <w:lang w:val="ro-RO"/>
              </w:rPr>
            </w:pPr>
          </w:p>
        </w:tc>
      </w:tr>
      <w:tr w:rsidR="002D7B9A" w:rsidRPr="00E11A8D" w:rsidTr="005B3FA3">
        <w:trPr>
          <w:trHeight w:val="53"/>
          <w:jc w:val="center"/>
        </w:trPr>
        <w:tc>
          <w:tcPr>
            <w:tcW w:w="6835" w:type="dxa"/>
            <w:shd w:val="clear" w:color="auto" w:fill="auto"/>
          </w:tcPr>
          <w:p w:rsidR="002D7B9A" w:rsidRPr="002D7B9A" w:rsidRDefault="002D7B9A" w:rsidP="002D7B9A">
            <w:pPr>
              <w:pStyle w:val="BodyText3"/>
              <w:jc w:val="both"/>
              <w:rPr>
                <w:rFonts w:asciiTheme="minorHAnsi" w:hAnsiTheme="minorHAnsi" w:cstheme="minorHAnsi"/>
                <w:b w:val="0"/>
                <w:color w:val="00B050"/>
                <w:sz w:val="24"/>
                <w:szCs w:val="24"/>
                <w:lang w:val="ro-RO"/>
              </w:rPr>
            </w:pPr>
            <w:r>
              <w:rPr>
                <w:rFonts w:asciiTheme="minorHAnsi" w:eastAsiaTheme="minorHAnsi" w:hAnsiTheme="minorHAnsi" w:cstheme="minorHAnsi"/>
                <w:noProof/>
                <w:color w:val="00B050"/>
                <w:sz w:val="24"/>
                <w:szCs w:val="24"/>
              </w:rPr>
              <w:t>EG8</w:t>
            </w:r>
            <w:r w:rsidRPr="002D7B9A">
              <w:rPr>
                <w:rFonts w:asciiTheme="minorHAnsi" w:eastAsiaTheme="minorHAnsi" w:hAnsiTheme="minorHAnsi" w:cstheme="minorHAnsi"/>
                <w:noProof/>
                <w:color w:val="00B050"/>
                <w:sz w:val="24"/>
                <w:szCs w:val="24"/>
              </w:rPr>
              <w:t xml:space="preserve"> - Investițiile necesare adaptării la noi cerinţe impuse fermierilor de legislaţia europeană se vor realiza în termen de 12 luni de la data la care aceste cerinţe au devenit obligatorii pentru exploataţia agricolă (conform art. 17, alin. 6 din R(UE) nr. 1305/2013);</w:t>
            </w:r>
          </w:p>
        </w:tc>
        <w:tc>
          <w:tcPr>
            <w:tcW w:w="838" w:type="dxa"/>
            <w:shd w:val="clear" w:color="auto" w:fill="auto"/>
            <w:vAlign w:val="center"/>
          </w:tcPr>
          <w:p w:rsidR="002D7B9A" w:rsidRPr="00E11A8D" w:rsidRDefault="002D7B9A" w:rsidP="00833AA7">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c>
          <w:tcPr>
            <w:tcW w:w="839" w:type="dxa"/>
            <w:vAlign w:val="center"/>
          </w:tcPr>
          <w:p w:rsidR="002D7B9A" w:rsidRPr="00E11A8D" w:rsidRDefault="002D7B9A" w:rsidP="00833AA7">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c>
          <w:tcPr>
            <w:tcW w:w="1901" w:type="dxa"/>
            <w:vAlign w:val="center"/>
          </w:tcPr>
          <w:p w:rsidR="002D7B9A" w:rsidRPr="00E11A8D" w:rsidRDefault="002D7B9A" w:rsidP="00833AA7">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r>
      <w:tr w:rsidR="002D7B9A" w:rsidRPr="00E11A8D" w:rsidTr="005B3FA3">
        <w:trPr>
          <w:trHeight w:val="53"/>
          <w:jc w:val="center"/>
        </w:trPr>
        <w:tc>
          <w:tcPr>
            <w:tcW w:w="6835" w:type="dxa"/>
            <w:shd w:val="clear" w:color="auto" w:fill="auto"/>
          </w:tcPr>
          <w:p w:rsidR="002D7B9A" w:rsidRDefault="002D7B9A" w:rsidP="002D7B9A">
            <w:pPr>
              <w:pStyle w:val="BodyText3"/>
              <w:jc w:val="left"/>
              <w:rPr>
                <w:rFonts w:ascii="Calibri" w:hAnsi="Calibri" w:cs="Calibri"/>
                <w:b w:val="0"/>
                <w:sz w:val="24"/>
                <w:szCs w:val="24"/>
                <w:lang w:val="ro-RO"/>
              </w:rPr>
            </w:pPr>
            <w:r w:rsidRPr="00D32DAD">
              <w:rPr>
                <w:rFonts w:ascii="Calibri" w:hAnsi="Calibri" w:cs="Calibri"/>
                <w:b w:val="0"/>
                <w:sz w:val="24"/>
                <w:szCs w:val="24"/>
                <w:lang w:val="ro-RO"/>
              </w:rPr>
              <w:t>Doc. Verificat</w:t>
            </w:r>
            <w:r>
              <w:rPr>
                <w:rFonts w:ascii="Calibri" w:hAnsi="Calibri" w:cs="Calibri"/>
                <w:b w:val="0"/>
                <w:sz w:val="24"/>
                <w:szCs w:val="24"/>
                <w:lang w:val="ro-RO"/>
              </w:rPr>
              <w:t>:</w:t>
            </w:r>
          </w:p>
          <w:p w:rsidR="002D7B9A" w:rsidRDefault="002D7B9A" w:rsidP="002D7B9A">
            <w:pPr>
              <w:pStyle w:val="BodyText3"/>
              <w:jc w:val="both"/>
              <w:rPr>
                <w:rFonts w:ascii="Calibri" w:hAnsi="Calibri" w:cs="Calibri"/>
                <w:b w:val="0"/>
                <w:sz w:val="24"/>
                <w:szCs w:val="24"/>
              </w:rPr>
            </w:pPr>
            <w:r w:rsidRPr="002D7B9A">
              <w:rPr>
                <w:rFonts w:ascii="Calibri" w:hAnsi="Calibri" w:cs="Calibri"/>
                <w:b w:val="0"/>
                <w:sz w:val="24"/>
                <w:szCs w:val="24"/>
              </w:rPr>
              <w:t xml:space="preserve">Doc. 1, Doc. 5, Doc. 7, </w:t>
            </w:r>
            <w:proofErr w:type="gramStart"/>
            <w:r w:rsidRPr="002D7B9A">
              <w:rPr>
                <w:rFonts w:ascii="Calibri" w:hAnsi="Calibri" w:cs="Calibri"/>
                <w:b w:val="0"/>
                <w:sz w:val="24"/>
                <w:szCs w:val="24"/>
              </w:rPr>
              <w:t>Doc.9.2 ,</w:t>
            </w:r>
            <w:proofErr w:type="gramEnd"/>
            <w:r w:rsidRPr="002D7B9A">
              <w:rPr>
                <w:rFonts w:ascii="Calibri" w:hAnsi="Calibri" w:cs="Calibri"/>
                <w:b w:val="0"/>
                <w:sz w:val="24"/>
                <w:szCs w:val="24"/>
              </w:rPr>
              <w:t xml:space="preserve"> Baza de date ONRC, IACS</w:t>
            </w:r>
          </w:p>
          <w:p w:rsidR="002D7B9A" w:rsidRDefault="002D7B9A" w:rsidP="002D7B9A">
            <w:pPr>
              <w:pStyle w:val="BodyText3"/>
              <w:jc w:val="both"/>
              <w:rPr>
                <w:rFonts w:ascii="Calibri" w:hAnsi="Calibri" w:cs="Calibri"/>
                <w:b w:val="0"/>
                <w:sz w:val="24"/>
                <w:szCs w:val="24"/>
              </w:rPr>
            </w:pPr>
          </w:p>
          <w:p w:rsidR="002D7B9A" w:rsidRPr="002D7B9A" w:rsidRDefault="002D7B9A" w:rsidP="002D7B9A">
            <w:pPr>
              <w:pStyle w:val="BodyText3"/>
              <w:jc w:val="both"/>
              <w:rPr>
                <w:rFonts w:asciiTheme="minorHAnsi" w:eastAsiaTheme="minorHAnsi" w:hAnsiTheme="minorHAnsi" w:cstheme="minorHAnsi"/>
                <w:noProof/>
                <w:color w:val="00B050"/>
                <w:sz w:val="24"/>
                <w:szCs w:val="24"/>
              </w:rPr>
            </w:pPr>
          </w:p>
        </w:tc>
        <w:tc>
          <w:tcPr>
            <w:tcW w:w="838" w:type="dxa"/>
            <w:shd w:val="clear" w:color="auto" w:fill="auto"/>
            <w:vAlign w:val="center"/>
          </w:tcPr>
          <w:p w:rsidR="002D7B9A" w:rsidRPr="00E11A8D" w:rsidRDefault="002D7B9A" w:rsidP="00833AA7">
            <w:pPr>
              <w:pStyle w:val="BodyText3"/>
              <w:rPr>
                <w:rFonts w:ascii="Calibri" w:hAnsi="Calibri" w:cs="Calibri"/>
                <w:noProof/>
                <w:sz w:val="24"/>
                <w:szCs w:val="24"/>
                <w:lang w:val="ro-RO"/>
              </w:rPr>
            </w:pPr>
          </w:p>
        </w:tc>
        <w:tc>
          <w:tcPr>
            <w:tcW w:w="839" w:type="dxa"/>
            <w:vAlign w:val="center"/>
          </w:tcPr>
          <w:p w:rsidR="002D7B9A" w:rsidRPr="00E11A8D" w:rsidRDefault="002D7B9A" w:rsidP="00833AA7">
            <w:pPr>
              <w:pStyle w:val="BodyText3"/>
              <w:rPr>
                <w:rFonts w:ascii="Calibri" w:hAnsi="Calibri" w:cs="Calibri"/>
                <w:noProof/>
                <w:sz w:val="24"/>
                <w:szCs w:val="24"/>
                <w:lang w:val="ro-RO"/>
              </w:rPr>
            </w:pPr>
          </w:p>
        </w:tc>
        <w:tc>
          <w:tcPr>
            <w:tcW w:w="1901" w:type="dxa"/>
            <w:vAlign w:val="center"/>
          </w:tcPr>
          <w:p w:rsidR="002D7B9A" w:rsidRPr="00E11A8D" w:rsidRDefault="002D7B9A" w:rsidP="00833AA7">
            <w:pPr>
              <w:pStyle w:val="BodyText3"/>
              <w:rPr>
                <w:rFonts w:ascii="Calibri" w:hAnsi="Calibri" w:cs="Calibri"/>
                <w:noProof/>
                <w:sz w:val="24"/>
                <w:szCs w:val="24"/>
                <w:lang w:val="ro-RO"/>
              </w:rPr>
            </w:pPr>
          </w:p>
        </w:tc>
      </w:tr>
      <w:tr w:rsidR="002D7B9A" w:rsidRPr="00E11A8D" w:rsidTr="005B3FA3">
        <w:trPr>
          <w:trHeight w:val="53"/>
          <w:jc w:val="center"/>
        </w:trPr>
        <w:tc>
          <w:tcPr>
            <w:tcW w:w="6835" w:type="dxa"/>
            <w:shd w:val="clear" w:color="auto" w:fill="auto"/>
          </w:tcPr>
          <w:p w:rsidR="002D7B9A" w:rsidRPr="006870B8" w:rsidRDefault="002D7B9A" w:rsidP="00D679C3">
            <w:pPr>
              <w:autoSpaceDE w:val="0"/>
              <w:autoSpaceDN w:val="0"/>
              <w:adjustRightInd w:val="0"/>
              <w:spacing w:after="120" w:line="259" w:lineRule="auto"/>
              <w:jc w:val="both"/>
              <w:rPr>
                <w:rFonts w:cs="Calibri"/>
                <w:b/>
                <w:noProof/>
                <w:color w:val="00B050"/>
                <w:sz w:val="24"/>
                <w:szCs w:val="24"/>
              </w:rPr>
            </w:pPr>
            <w:r>
              <w:rPr>
                <w:rFonts w:cs="Calibri"/>
                <w:b/>
                <w:bCs/>
                <w:noProof/>
                <w:color w:val="00B050"/>
                <w:sz w:val="24"/>
                <w:szCs w:val="24"/>
              </w:rPr>
              <w:lastRenderedPageBreak/>
              <w:t>EG9</w:t>
            </w:r>
            <w:r w:rsidRPr="006870B8">
              <w:rPr>
                <w:rFonts w:cs="Calibri"/>
                <w:b/>
                <w:bCs/>
                <w:noProof/>
                <w:color w:val="00B050"/>
                <w:sz w:val="24"/>
                <w:szCs w:val="24"/>
              </w:rPr>
              <w:t xml:space="preserve"> - Investiția va respecta prevederile legislației în vigoare din domeniul sănătate publică, sanitar-veterinar și siguranță alimentară</w:t>
            </w:r>
            <w:r w:rsidRPr="006870B8">
              <w:rPr>
                <w:rFonts w:cstheme="minorHAnsi"/>
                <w:b/>
                <w:noProof/>
                <w:color w:val="00B050"/>
                <w:sz w:val="24"/>
                <w:szCs w:val="24"/>
              </w:rPr>
              <w:t>;</w:t>
            </w:r>
          </w:p>
        </w:tc>
        <w:tc>
          <w:tcPr>
            <w:tcW w:w="838" w:type="dxa"/>
            <w:shd w:val="clear" w:color="auto" w:fill="auto"/>
            <w:vAlign w:val="center"/>
          </w:tcPr>
          <w:p w:rsidR="002D7B9A" w:rsidRPr="00E11A8D" w:rsidRDefault="002D7B9A" w:rsidP="00DF731A">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c>
          <w:tcPr>
            <w:tcW w:w="839" w:type="dxa"/>
            <w:vAlign w:val="center"/>
          </w:tcPr>
          <w:p w:rsidR="002D7B9A" w:rsidRPr="00E11A8D" w:rsidRDefault="002D7B9A" w:rsidP="00DF731A">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c>
          <w:tcPr>
            <w:tcW w:w="1901" w:type="dxa"/>
            <w:vAlign w:val="center"/>
          </w:tcPr>
          <w:p w:rsidR="002D7B9A" w:rsidRPr="00E11A8D" w:rsidRDefault="002D7B9A" w:rsidP="00DF731A">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r>
      <w:tr w:rsidR="002D7B9A" w:rsidRPr="002D7B9A" w:rsidTr="005B3FA3">
        <w:trPr>
          <w:trHeight w:val="53"/>
          <w:jc w:val="center"/>
        </w:trPr>
        <w:tc>
          <w:tcPr>
            <w:tcW w:w="6835" w:type="dxa"/>
            <w:shd w:val="clear" w:color="auto" w:fill="auto"/>
          </w:tcPr>
          <w:p w:rsidR="002D7B9A" w:rsidRPr="002D7B9A" w:rsidRDefault="002D7B9A" w:rsidP="006870B8">
            <w:pPr>
              <w:pStyle w:val="BodyText3"/>
              <w:jc w:val="left"/>
              <w:rPr>
                <w:rFonts w:ascii="Calibri" w:hAnsi="Calibri" w:cs="Calibri"/>
                <w:b w:val="0"/>
                <w:sz w:val="24"/>
                <w:szCs w:val="24"/>
                <w:lang w:val="ro-RO"/>
              </w:rPr>
            </w:pPr>
            <w:r w:rsidRPr="002D7B9A">
              <w:rPr>
                <w:rFonts w:ascii="Calibri" w:hAnsi="Calibri" w:cs="Calibri"/>
                <w:b w:val="0"/>
                <w:sz w:val="24"/>
                <w:szCs w:val="24"/>
                <w:lang w:val="ro-RO"/>
              </w:rPr>
              <w:t>Doc. Verificat:</w:t>
            </w:r>
          </w:p>
          <w:p w:rsidR="002D7B9A" w:rsidRPr="002D7B9A" w:rsidRDefault="002D7B9A" w:rsidP="006870B8">
            <w:pPr>
              <w:pStyle w:val="BodyText3"/>
              <w:jc w:val="left"/>
              <w:rPr>
                <w:rFonts w:ascii="Calibri" w:hAnsi="Calibri" w:cs="Calibri"/>
                <w:b w:val="0"/>
                <w:sz w:val="24"/>
                <w:szCs w:val="24"/>
                <w:lang w:val="ro-RO"/>
              </w:rPr>
            </w:pPr>
            <w:r w:rsidRPr="00544F03">
              <w:rPr>
                <w:rFonts w:ascii="Calibri" w:hAnsi="Calibri" w:cs="Calibri"/>
                <w:b w:val="0"/>
                <w:sz w:val="22"/>
                <w:szCs w:val="22"/>
              </w:rPr>
              <w:t xml:space="preserve">Doc. 1, </w:t>
            </w:r>
            <w:r w:rsidRPr="00053262">
              <w:rPr>
                <w:rFonts w:ascii="Calibri" w:hAnsi="Calibri" w:cs="Calibri"/>
                <w:b w:val="0"/>
                <w:sz w:val="22"/>
                <w:szCs w:val="22"/>
              </w:rPr>
              <w:t>Doc. 7</w:t>
            </w:r>
          </w:p>
        </w:tc>
        <w:tc>
          <w:tcPr>
            <w:tcW w:w="838" w:type="dxa"/>
            <w:shd w:val="clear" w:color="auto" w:fill="auto"/>
            <w:vAlign w:val="center"/>
          </w:tcPr>
          <w:p w:rsidR="002D7B9A" w:rsidRPr="002D7B9A" w:rsidRDefault="002D7B9A" w:rsidP="00DF731A">
            <w:pPr>
              <w:pStyle w:val="BodyText3"/>
              <w:rPr>
                <w:rFonts w:ascii="Calibri" w:hAnsi="Calibri" w:cs="Calibri"/>
                <w:b w:val="0"/>
                <w:noProof/>
                <w:sz w:val="24"/>
                <w:szCs w:val="24"/>
                <w:lang w:val="ro-RO"/>
              </w:rPr>
            </w:pPr>
          </w:p>
        </w:tc>
        <w:tc>
          <w:tcPr>
            <w:tcW w:w="839" w:type="dxa"/>
            <w:vAlign w:val="center"/>
          </w:tcPr>
          <w:p w:rsidR="002D7B9A" w:rsidRPr="002D7B9A" w:rsidRDefault="002D7B9A" w:rsidP="00DF731A">
            <w:pPr>
              <w:pStyle w:val="BodyText3"/>
              <w:rPr>
                <w:rFonts w:ascii="Calibri" w:hAnsi="Calibri" w:cs="Calibri"/>
                <w:b w:val="0"/>
                <w:noProof/>
                <w:sz w:val="24"/>
                <w:szCs w:val="24"/>
                <w:lang w:val="ro-RO"/>
              </w:rPr>
            </w:pPr>
          </w:p>
        </w:tc>
        <w:tc>
          <w:tcPr>
            <w:tcW w:w="1901" w:type="dxa"/>
            <w:vAlign w:val="center"/>
          </w:tcPr>
          <w:p w:rsidR="002D7B9A" w:rsidRPr="002D7B9A" w:rsidRDefault="002D7B9A" w:rsidP="00DF731A">
            <w:pPr>
              <w:pStyle w:val="BodyText3"/>
              <w:rPr>
                <w:rFonts w:ascii="Calibri" w:hAnsi="Calibri" w:cs="Calibri"/>
                <w:b w:val="0"/>
                <w:noProof/>
                <w:sz w:val="24"/>
                <w:szCs w:val="24"/>
                <w:lang w:val="ro-RO"/>
              </w:rPr>
            </w:pPr>
          </w:p>
        </w:tc>
      </w:tr>
      <w:tr w:rsidR="002D7B9A" w:rsidRPr="00E11A8D" w:rsidTr="005B3FA3">
        <w:trPr>
          <w:trHeight w:val="53"/>
          <w:jc w:val="center"/>
        </w:trPr>
        <w:tc>
          <w:tcPr>
            <w:tcW w:w="6835" w:type="dxa"/>
            <w:shd w:val="clear" w:color="auto" w:fill="auto"/>
          </w:tcPr>
          <w:p w:rsidR="002D7B9A" w:rsidRPr="002D7B9A" w:rsidRDefault="002D7B9A" w:rsidP="00B15804">
            <w:pPr>
              <w:numPr>
                <w:ilvl w:val="0"/>
                <w:numId w:val="4"/>
              </w:numPr>
              <w:spacing w:after="120"/>
              <w:ind w:left="0"/>
              <w:jc w:val="both"/>
              <w:rPr>
                <w:rFonts w:cs="Calibri"/>
                <w:b/>
                <w:bCs/>
                <w:noProof/>
                <w:color w:val="00B050"/>
                <w:sz w:val="24"/>
                <w:szCs w:val="24"/>
                <w:lang w:val="ro-RO" w:eastAsia="fr-FR"/>
              </w:rPr>
            </w:pPr>
            <w:r w:rsidRPr="002D7B9A">
              <w:rPr>
                <w:rFonts w:ascii="Calibri" w:hAnsi="Calibri" w:cs="Calibri"/>
                <w:b/>
                <w:color w:val="00B050"/>
                <w:sz w:val="24"/>
                <w:szCs w:val="24"/>
                <w:lang w:val="ro-RO"/>
              </w:rPr>
              <w:t>EG</w:t>
            </w:r>
            <w:r>
              <w:rPr>
                <w:rFonts w:ascii="Calibri" w:hAnsi="Calibri" w:cs="Calibri"/>
                <w:b/>
                <w:color w:val="00B050"/>
                <w:sz w:val="24"/>
                <w:szCs w:val="24"/>
                <w:lang w:val="ro-RO"/>
              </w:rPr>
              <w:t>10</w:t>
            </w:r>
            <w:r w:rsidRPr="002D7B9A">
              <w:rPr>
                <w:rFonts w:ascii="Calibri" w:hAnsi="Calibri" w:cs="Calibri"/>
                <w:b/>
                <w:color w:val="00B050"/>
                <w:sz w:val="24"/>
                <w:szCs w:val="24"/>
                <w:lang w:val="ro-RO"/>
              </w:rPr>
              <w:t xml:space="preserve"> Solicitantul va demonstra că profitul mediu anual (ca medie a ultimilor trei ani fiscali) nu depășește de 4 ori valoarea sprijinului solicitat.</w:t>
            </w:r>
          </w:p>
        </w:tc>
        <w:tc>
          <w:tcPr>
            <w:tcW w:w="838" w:type="dxa"/>
            <w:shd w:val="clear" w:color="auto" w:fill="auto"/>
            <w:vAlign w:val="center"/>
          </w:tcPr>
          <w:p w:rsidR="002D7B9A" w:rsidRPr="00E11A8D" w:rsidRDefault="002D7B9A" w:rsidP="005B3FA3">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c>
          <w:tcPr>
            <w:tcW w:w="839" w:type="dxa"/>
            <w:vAlign w:val="center"/>
          </w:tcPr>
          <w:p w:rsidR="002D7B9A" w:rsidRPr="00E11A8D" w:rsidRDefault="002D7B9A" w:rsidP="005B3FA3">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c>
          <w:tcPr>
            <w:tcW w:w="1901" w:type="dxa"/>
            <w:vAlign w:val="center"/>
          </w:tcPr>
          <w:p w:rsidR="002D7B9A" w:rsidRPr="00E11A8D" w:rsidRDefault="002D7B9A" w:rsidP="005B3FA3">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r>
      <w:tr w:rsidR="002D7B9A" w:rsidRPr="00E11A8D" w:rsidTr="005B3FA3">
        <w:trPr>
          <w:trHeight w:val="53"/>
          <w:jc w:val="center"/>
        </w:trPr>
        <w:tc>
          <w:tcPr>
            <w:tcW w:w="6835" w:type="dxa"/>
            <w:shd w:val="clear" w:color="auto" w:fill="auto"/>
          </w:tcPr>
          <w:p w:rsidR="002D7B9A" w:rsidRPr="00FD6001" w:rsidRDefault="002D7B9A" w:rsidP="002D7B9A">
            <w:pPr>
              <w:pStyle w:val="BodyText3"/>
              <w:jc w:val="left"/>
              <w:rPr>
                <w:rFonts w:ascii="Calibri" w:hAnsi="Calibri" w:cs="Calibri"/>
                <w:b w:val="0"/>
                <w:sz w:val="22"/>
                <w:szCs w:val="22"/>
                <w:lang w:val="ro-RO"/>
              </w:rPr>
            </w:pPr>
            <w:r w:rsidRPr="00FD6001">
              <w:rPr>
                <w:rFonts w:ascii="Calibri" w:hAnsi="Calibri" w:cs="Calibri"/>
                <w:b w:val="0"/>
                <w:sz w:val="22"/>
                <w:szCs w:val="22"/>
                <w:lang w:val="ro-RO"/>
              </w:rPr>
              <w:t>Doc. Verificat</w:t>
            </w:r>
            <w:r>
              <w:rPr>
                <w:rFonts w:ascii="Calibri" w:hAnsi="Calibri" w:cs="Calibri"/>
                <w:b w:val="0"/>
                <w:sz w:val="22"/>
                <w:szCs w:val="22"/>
                <w:lang w:val="ro-RO"/>
              </w:rPr>
              <w:t>:</w:t>
            </w:r>
          </w:p>
          <w:p w:rsidR="002D7B9A" w:rsidRPr="002D7B9A" w:rsidRDefault="002D7B9A" w:rsidP="00B15804">
            <w:pPr>
              <w:numPr>
                <w:ilvl w:val="0"/>
                <w:numId w:val="4"/>
              </w:numPr>
              <w:spacing w:after="120"/>
              <w:ind w:left="0"/>
              <w:jc w:val="both"/>
              <w:rPr>
                <w:rFonts w:ascii="Calibri" w:hAnsi="Calibri" w:cs="Calibri"/>
                <w:lang w:val="ro-RO"/>
              </w:rPr>
            </w:pPr>
            <w:r w:rsidRPr="002D7B9A">
              <w:rPr>
                <w:rFonts w:ascii="Calibri" w:hAnsi="Calibri" w:cs="Calibri"/>
                <w:lang w:val="ro-RO"/>
              </w:rPr>
              <w:t>Doc. 1, Doc. 2</w:t>
            </w:r>
          </w:p>
        </w:tc>
        <w:tc>
          <w:tcPr>
            <w:tcW w:w="838" w:type="dxa"/>
            <w:shd w:val="clear" w:color="auto" w:fill="auto"/>
            <w:vAlign w:val="center"/>
          </w:tcPr>
          <w:p w:rsidR="002D7B9A" w:rsidRPr="00E11A8D" w:rsidRDefault="002D7B9A" w:rsidP="005B3FA3">
            <w:pPr>
              <w:pStyle w:val="BodyText3"/>
              <w:rPr>
                <w:rFonts w:ascii="Calibri" w:hAnsi="Calibri" w:cs="Calibri"/>
                <w:noProof/>
                <w:sz w:val="24"/>
                <w:szCs w:val="24"/>
                <w:lang w:val="ro-RO"/>
              </w:rPr>
            </w:pPr>
          </w:p>
        </w:tc>
        <w:tc>
          <w:tcPr>
            <w:tcW w:w="839" w:type="dxa"/>
            <w:vAlign w:val="center"/>
          </w:tcPr>
          <w:p w:rsidR="002D7B9A" w:rsidRPr="00E11A8D" w:rsidRDefault="002D7B9A" w:rsidP="005B3FA3">
            <w:pPr>
              <w:pStyle w:val="BodyText3"/>
              <w:rPr>
                <w:rFonts w:ascii="Calibri" w:hAnsi="Calibri" w:cs="Calibri"/>
                <w:noProof/>
                <w:sz w:val="24"/>
                <w:szCs w:val="24"/>
                <w:lang w:val="ro-RO"/>
              </w:rPr>
            </w:pPr>
          </w:p>
        </w:tc>
        <w:tc>
          <w:tcPr>
            <w:tcW w:w="1901" w:type="dxa"/>
            <w:vAlign w:val="center"/>
          </w:tcPr>
          <w:p w:rsidR="002D7B9A" w:rsidRPr="00E11A8D" w:rsidRDefault="002D7B9A" w:rsidP="005B3FA3">
            <w:pPr>
              <w:pStyle w:val="BodyText3"/>
              <w:rPr>
                <w:rFonts w:ascii="Calibri" w:hAnsi="Calibri" w:cs="Calibri"/>
                <w:noProof/>
                <w:sz w:val="24"/>
                <w:szCs w:val="24"/>
                <w:lang w:val="ro-RO"/>
              </w:rPr>
            </w:pPr>
          </w:p>
        </w:tc>
      </w:tr>
      <w:tr w:rsidR="002D7B9A" w:rsidRPr="00E11A8D" w:rsidTr="005B3FA3">
        <w:trPr>
          <w:trHeight w:val="53"/>
          <w:jc w:val="center"/>
        </w:trPr>
        <w:tc>
          <w:tcPr>
            <w:tcW w:w="6835" w:type="dxa"/>
            <w:shd w:val="clear" w:color="auto" w:fill="auto"/>
          </w:tcPr>
          <w:p w:rsidR="002D7B9A" w:rsidRPr="002D7B9A" w:rsidRDefault="002D7B9A" w:rsidP="00CD659C">
            <w:pPr>
              <w:pStyle w:val="BodyText3"/>
              <w:spacing w:line="276" w:lineRule="auto"/>
              <w:jc w:val="both"/>
              <w:rPr>
                <w:rFonts w:ascii="Calibri" w:hAnsi="Calibri" w:cs="Calibri"/>
                <w:b w:val="0"/>
                <w:noProof/>
                <w:color w:val="00B050"/>
                <w:sz w:val="24"/>
                <w:szCs w:val="24"/>
                <w:lang w:val="ro-RO"/>
              </w:rPr>
            </w:pPr>
            <w:r w:rsidRPr="002D7B9A">
              <w:rPr>
                <w:rFonts w:ascii="Calibri" w:hAnsi="Calibri" w:cs="Calibri"/>
                <w:color w:val="00B050"/>
                <w:sz w:val="24"/>
                <w:szCs w:val="24"/>
                <w:lang w:val="ro-RO"/>
              </w:rPr>
              <w:t>EG</w:t>
            </w:r>
            <w:r>
              <w:rPr>
                <w:rFonts w:ascii="Calibri" w:hAnsi="Calibri" w:cs="Calibri"/>
                <w:color w:val="00B050"/>
                <w:sz w:val="24"/>
                <w:szCs w:val="24"/>
                <w:lang w:val="ro-RO"/>
              </w:rPr>
              <w:t>11</w:t>
            </w:r>
            <w:r w:rsidRPr="002D7B9A">
              <w:rPr>
                <w:rFonts w:ascii="Calibri" w:hAnsi="Calibri" w:cs="Calibri"/>
                <w:color w:val="00B050"/>
                <w:sz w:val="24"/>
                <w:szCs w:val="24"/>
                <w:lang w:val="ro-RO"/>
              </w:rPr>
              <w:t xml:space="preserve"> În cazul procesării la nivel de fermă materia primă procesată va fi produs agricol (conform Anexei I la Tratat) şi produsul rezultat va fi doar produs Anexa I la Tratat</w:t>
            </w:r>
          </w:p>
        </w:tc>
        <w:tc>
          <w:tcPr>
            <w:tcW w:w="838" w:type="dxa"/>
            <w:shd w:val="clear" w:color="auto" w:fill="auto"/>
            <w:vAlign w:val="center"/>
          </w:tcPr>
          <w:p w:rsidR="002D7B9A" w:rsidRPr="00E11A8D" w:rsidRDefault="002D7B9A" w:rsidP="00833AA7">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c>
          <w:tcPr>
            <w:tcW w:w="839" w:type="dxa"/>
            <w:vAlign w:val="center"/>
          </w:tcPr>
          <w:p w:rsidR="002D7B9A" w:rsidRPr="00E11A8D" w:rsidRDefault="002D7B9A" w:rsidP="00833AA7">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c>
          <w:tcPr>
            <w:tcW w:w="1901" w:type="dxa"/>
            <w:vAlign w:val="center"/>
          </w:tcPr>
          <w:p w:rsidR="002D7B9A" w:rsidRPr="00E11A8D" w:rsidRDefault="002D7B9A" w:rsidP="00833AA7">
            <w:pPr>
              <w:pStyle w:val="BodyText3"/>
              <w:rPr>
                <w:rFonts w:ascii="Calibri" w:hAnsi="Calibri" w:cs="Calibri"/>
                <w:noProof/>
                <w:sz w:val="24"/>
                <w:szCs w:val="24"/>
                <w:lang w:val="ro-RO"/>
              </w:rPr>
            </w:pPr>
            <w:r w:rsidRPr="00E11A8D">
              <w:rPr>
                <w:rFonts w:ascii="Calibri" w:hAnsi="Calibri" w:cs="Calibri"/>
                <w:noProof/>
                <w:sz w:val="24"/>
                <w:szCs w:val="24"/>
                <w:lang w:val="ro-RO"/>
              </w:rPr>
              <w:sym w:font="Wingdings" w:char="F06F"/>
            </w:r>
          </w:p>
        </w:tc>
      </w:tr>
      <w:tr w:rsidR="002D7B9A" w:rsidRPr="00E11A8D" w:rsidTr="005B3FA3">
        <w:trPr>
          <w:trHeight w:val="53"/>
          <w:jc w:val="center"/>
        </w:trPr>
        <w:tc>
          <w:tcPr>
            <w:tcW w:w="6835" w:type="dxa"/>
            <w:shd w:val="clear" w:color="auto" w:fill="auto"/>
          </w:tcPr>
          <w:p w:rsidR="002D7B9A" w:rsidRDefault="002D7B9A" w:rsidP="002D7B9A">
            <w:pPr>
              <w:pStyle w:val="BodyText3"/>
              <w:jc w:val="left"/>
              <w:rPr>
                <w:rFonts w:ascii="Calibri" w:hAnsi="Calibri" w:cs="Calibri"/>
                <w:b w:val="0"/>
                <w:sz w:val="22"/>
                <w:szCs w:val="22"/>
                <w:lang w:val="ro-RO"/>
              </w:rPr>
            </w:pPr>
            <w:r w:rsidRPr="00FD6001">
              <w:rPr>
                <w:rFonts w:ascii="Calibri" w:hAnsi="Calibri" w:cs="Calibri"/>
                <w:b w:val="0"/>
                <w:sz w:val="22"/>
                <w:szCs w:val="22"/>
                <w:lang w:val="ro-RO"/>
              </w:rPr>
              <w:t>Doc. Verificat</w:t>
            </w:r>
            <w:r>
              <w:rPr>
                <w:rFonts w:ascii="Calibri" w:hAnsi="Calibri" w:cs="Calibri"/>
                <w:b w:val="0"/>
                <w:sz w:val="22"/>
                <w:szCs w:val="22"/>
                <w:lang w:val="ro-RO"/>
              </w:rPr>
              <w:t>:</w:t>
            </w:r>
          </w:p>
          <w:p w:rsidR="002D7B9A" w:rsidRPr="00FD6001" w:rsidRDefault="002D7B9A" w:rsidP="00CD659C">
            <w:pPr>
              <w:pStyle w:val="BodyText3"/>
              <w:spacing w:line="276" w:lineRule="auto"/>
              <w:jc w:val="both"/>
              <w:rPr>
                <w:rFonts w:ascii="Calibri" w:hAnsi="Calibri" w:cs="Calibri"/>
                <w:sz w:val="22"/>
                <w:szCs w:val="22"/>
                <w:lang w:val="ro-RO"/>
              </w:rPr>
            </w:pPr>
            <w:r w:rsidRPr="00FD6001">
              <w:rPr>
                <w:rFonts w:ascii="Calibri" w:hAnsi="Calibri" w:cs="Calibri"/>
                <w:b w:val="0"/>
                <w:sz w:val="22"/>
                <w:szCs w:val="22"/>
                <w:lang w:val="ro-RO"/>
              </w:rPr>
              <w:t>Doc. 1, Anexa I la Tratat.</w:t>
            </w:r>
          </w:p>
        </w:tc>
        <w:tc>
          <w:tcPr>
            <w:tcW w:w="838" w:type="dxa"/>
            <w:shd w:val="clear" w:color="auto" w:fill="auto"/>
            <w:vAlign w:val="center"/>
          </w:tcPr>
          <w:p w:rsidR="002D7B9A" w:rsidRPr="00E11A8D" w:rsidRDefault="002D7B9A" w:rsidP="005B3FA3">
            <w:pPr>
              <w:pStyle w:val="BodyText3"/>
              <w:rPr>
                <w:rFonts w:ascii="Calibri" w:hAnsi="Calibri" w:cs="Calibri"/>
                <w:noProof/>
                <w:sz w:val="24"/>
                <w:szCs w:val="24"/>
                <w:lang w:val="ro-RO"/>
              </w:rPr>
            </w:pPr>
          </w:p>
        </w:tc>
        <w:tc>
          <w:tcPr>
            <w:tcW w:w="839" w:type="dxa"/>
            <w:vAlign w:val="center"/>
          </w:tcPr>
          <w:p w:rsidR="002D7B9A" w:rsidRPr="00E11A8D" w:rsidRDefault="002D7B9A" w:rsidP="005B3FA3">
            <w:pPr>
              <w:pStyle w:val="BodyText3"/>
              <w:rPr>
                <w:rFonts w:ascii="Calibri" w:hAnsi="Calibri" w:cs="Calibri"/>
                <w:noProof/>
                <w:sz w:val="24"/>
                <w:szCs w:val="24"/>
                <w:lang w:val="ro-RO"/>
              </w:rPr>
            </w:pPr>
          </w:p>
        </w:tc>
        <w:tc>
          <w:tcPr>
            <w:tcW w:w="1901" w:type="dxa"/>
            <w:vAlign w:val="center"/>
          </w:tcPr>
          <w:p w:rsidR="002D7B9A" w:rsidRPr="00E11A8D" w:rsidRDefault="002D7B9A" w:rsidP="005B3FA3">
            <w:pPr>
              <w:pStyle w:val="BodyText3"/>
              <w:rPr>
                <w:rFonts w:ascii="Calibri" w:hAnsi="Calibri" w:cs="Calibri"/>
                <w:noProof/>
                <w:sz w:val="24"/>
                <w:szCs w:val="24"/>
                <w:lang w:val="ro-RO"/>
              </w:rPr>
            </w:pPr>
          </w:p>
        </w:tc>
      </w:tr>
    </w:tbl>
    <w:p w:rsidR="004F122B" w:rsidRPr="00E11A8D" w:rsidRDefault="004F122B" w:rsidP="000D0670">
      <w:pPr>
        <w:pStyle w:val="ListParagraph"/>
        <w:spacing w:after="0" w:line="240" w:lineRule="auto"/>
        <w:ind w:left="502"/>
        <w:jc w:val="both"/>
        <w:rPr>
          <w:rFonts w:eastAsia="Times New Roman" w:cs="Calibri"/>
          <w:i/>
          <w:noProof/>
          <w:sz w:val="24"/>
          <w:szCs w:val="24"/>
        </w:rPr>
      </w:pPr>
    </w:p>
    <w:p w:rsidR="004F122B" w:rsidRPr="00E11A8D" w:rsidRDefault="004F122B" w:rsidP="00CC3CEA">
      <w:pPr>
        <w:pStyle w:val="ListParagraph"/>
        <w:spacing w:after="0" w:line="240" w:lineRule="auto"/>
        <w:ind w:left="0"/>
        <w:rPr>
          <w:rFonts w:eastAsia="Times New Roman" w:cs="Calibri"/>
          <w:noProof/>
          <w:sz w:val="24"/>
          <w:szCs w:val="24"/>
        </w:rPr>
      </w:pPr>
    </w:p>
    <w:p w:rsidR="004D639B" w:rsidRPr="00E11A8D" w:rsidRDefault="004D639B" w:rsidP="00CC3CEA">
      <w:pPr>
        <w:pStyle w:val="ListParagraph"/>
        <w:spacing w:after="0" w:line="240" w:lineRule="auto"/>
        <w:ind w:left="0"/>
        <w:rPr>
          <w:rFonts w:eastAsia="Times New Roman" w:cs="Calibri"/>
          <w:noProof/>
          <w:sz w:val="24"/>
          <w:szCs w:val="24"/>
        </w:rPr>
        <w:sectPr w:rsidR="004D639B" w:rsidRPr="00E11A8D" w:rsidSect="003B3BA8">
          <w:headerReference w:type="default" r:id="rId8"/>
          <w:pgSz w:w="12240" w:h="15840"/>
          <w:pgMar w:top="1890" w:right="1440" w:bottom="900" w:left="1440" w:header="432" w:footer="720" w:gutter="0"/>
          <w:cols w:space="720"/>
          <w:docGrid w:linePitch="360"/>
        </w:sectPr>
      </w:pPr>
    </w:p>
    <w:tbl>
      <w:tblPr>
        <w:tblW w:w="13520" w:type="dxa"/>
        <w:jc w:val="center"/>
        <w:tblLook w:val="04A0"/>
      </w:tblPr>
      <w:tblGrid>
        <w:gridCol w:w="7760"/>
        <w:gridCol w:w="960"/>
        <w:gridCol w:w="960"/>
        <w:gridCol w:w="960"/>
        <w:gridCol w:w="960"/>
        <w:gridCol w:w="960"/>
        <w:gridCol w:w="960"/>
      </w:tblGrid>
      <w:tr w:rsidR="00FF1F1E" w:rsidRPr="00E11A8D" w:rsidTr="00865772">
        <w:trPr>
          <w:trHeight w:val="300"/>
          <w:jc w:val="center"/>
        </w:trPr>
        <w:tc>
          <w:tcPr>
            <w:tcW w:w="13520" w:type="dxa"/>
            <w:gridSpan w:val="7"/>
            <w:tcBorders>
              <w:top w:val="nil"/>
              <w:left w:val="nil"/>
              <w:bottom w:val="nil"/>
              <w:right w:val="nil"/>
            </w:tcBorders>
            <w:shd w:val="clear" w:color="auto" w:fill="auto"/>
            <w:hideMark/>
          </w:tcPr>
          <w:p w:rsidR="00FF1F1E" w:rsidRDefault="00FF1F1E" w:rsidP="00DC3BD0">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lastRenderedPageBreak/>
              <w:t xml:space="preserve">Buget indicativ </w:t>
            </w:r>
            <w:r w:rsidR="00DC3BD0">
              <w:rPr>
                <w:rFonts w:ascii="Calibri" w:eastAsia="Times New Roman" w:hAnsi="Calibri" w:cs="Calibri"/>
                <w:b/>
                <w:bCs/>
                <w:noProof/>
                <w:color w:val="000000"/>
                <w:lang w:val="ro-RO"/>
              </w:rPr>
              <w:t>(E</w:t>
            </w:r>
            <w:r w:rsidR="00DC3BD0" w:rsidRPr="00E11A8D">
              <w:rPr>
                <w:rFonts w:ascii="Calibri" w:eastAsia="Times New Roman" w:hAnsi="Calibri" w:cs="Calibri"/>
                <w:b/>
                <w:bCs/>
                <w:noProof/>
                <w:color w:val="000000"/>
                <w:lang w:val="ro-RO"/>
              </w:rPr>
              <w:t>uro</w:t>
            </w:r>
            <w:r w:rsidR="00DC3BD0">
              <w:rPr>
                <w:rFonts w:ascii="Calibri" w:eastAsia="Times New Roman" w:hAnsi="Calibri" w:cs="Calibri"/>
                <w:b/>
                <w:bCs/>
                <w:noProof/>
                <w:color w:val="000000"/>
                <w:lang w:val="ro-RO"/>
              </w:rPr>
              <w:t xml:space="preserve">) </w:t>
            </w:r>
            <w:r w:rsidRPr="00E11A8D">
              <w:rPr>
                <w:rFonts w:ascii="Calibri" w:eastAsia="Times New Roman" w:hAnsi="Calibri" w:cs="Calibri"/>
                <w:b/>
                <w:bCs/>
                <w:noProof/>
                <w:color w:val="000000"/>
                <w:lang w:val="ro-RO"/>
              </w:rPr>
              <w:t>conform HG 907/ 2016</w:t>
            </w:r>
            <w:r w:rsidR="00DC3BD0">
              <w:rPr>
                <w:rFonts w:ascii="Calibri" w:eastAsia="Times New Roman" w:hAnsi="Calibri" w:cs="Calibri"/>
                <w:b/>
                <w:bCs/>
                <w:noProof/>
                <w:color w:val="000000"/>
                <w:lang w:val="ro-RO"/>
              </w:rPr>
              <w:t xml:space="preserve"> pentru activitatea de productie</w:t>
            </w:r>
          </w:p>
          <w:p w:rsidR="00DC3BD0" w:rsidRPr="00E11A8D" w:rsidRDefault="00DC3BD0" w:rsidP="00DC3BD0">
            <w:pPr>
              <w:spacing w:after="0" w:line="240" w:lineRule="auto"/>
              <w:rPr>
                <w:rFonts w:ascii="Calibri" w:eastAsia="Times New Roman" w:hAnsi="Calibri" w:cs="Calibri"/>
                <w:b/>
                <w:bCs/>
                <w:noProof/>
                <w:color w:val="000000"/>
                <w:lang w:val="ro-RO"/>
              </w:rPr>
            </w:pPr>
          </w:p>
        </w:tc>
      </w:tr>
      <w:tr w:rsidR="00FF1F1E" w:rsidRPr="00E11A8D" w:rsidTr="00865772">
        <w:trPr>
          <w:trHeight w:val="300"/>
          <w:jc w:val="center"/>
        </w:trPr>
        <w:tc>
          <w:tcPr>
            <w:tcW w:w="13520" w:type="dxa"/>
            <w:gridSpan w:val="7"/>
            <w:tcBorders>
              <w:top w:val="nil"/>
              <w:left w:val="nil"/>
              <w:bottom w:val="nil"/>
              <w:right w:val="nil"/>
            </w:tcBorders>
            <w:shd w:val="clear" w:color="auto" w:fill="auto"/>
            <w:hideMark/>
          </w:tcPr>
          <w:p w:rsidR="00FF1F1E" w:rsidRPr="00E11A8D" w:rsidRDefault="00FF1F1E" w:rsidP="00FF1F1E">
            <w:pPr>
              <w:spacing w:after="0" w:line="240" w:lineRule="auto"/>
              <w:jc w:val="center"/>
              <w:rPr>
                <w:rFonts w:ascii="Calibri" w:eastAsia="Times New Roman" w:hAnsi="Calibri" w:cs="Calibri"/>
                <w:noProof/>
                <w:color w:val="000000"/>
                <w:lang w:val="ro-RO"/>
              </w:rPr>
            </w:pPr>
            <w:r w:rsidRPr="00E11A8D">
              <w:rPr>
                <w:rFonts w:ascii="Calibri" w:eastAsia="Times New Roman" w:hAnsi="Calibri" w:cs="Calibri"/>
                <w:noProof/>
                <w:color w:val="000000"/>
                <w:lang w:val="ro-RO"/>
              </w:rPr>
              <w:t>S-a utilizat cursul de schimb              1 Euro = …………………..LEI</w:t>
            </w:r>
          </w:p>
        </w:tc>
      </w:tr>
      <w:tr w:rsidR="00FF1F1E" w:rsidRPr="00E11A8D" w:rsidTr="00865772">
        <w:trPr>
          <w:trHeight w:val="300"/>
          <w:jc w:val="center"/>
        </w:trPr>
        <w:tc>
          <w:tcPr>
            <w:tcW w:w="13520" w:type="dxa"/>
            <w:gridSpan w:val="7"/>
            <w:tcBorders>
              <w:top w:val="nil"/>
              <w:left w:val="nil"/>
              <w:bottom w:val="nil"/>
              <w:right w:val="nil"/>
            </w:tcBorders>
            <w:shd w:val="clear" w:color="auto" w:fill="auto"/>
            <w:hideMark/>
          </w:tcPr>
          <w:p w:rsidR="00FF1F1E" w:rsidRPr="00E11A8D" w:rsidRDefault="00FF1F1E" w:rsidP="00FF1F1E">
            <w:pPr>
              <w:spacing w:after="0" w:line="240" w:lineRule="auto"/>
              <w:jc w:val="center"/>
              <w:rPr>
                <w:rFonts w:ascii="Calibri" w:eastAsia="Times New Roman" w:hAnsi="Calibri" w:cs="Calibri"/>
                <w:noProof/>
                <w:color w:val="000000"/>
                <w:lang w:val="ro-RO"/>
              </w:rPr>
            </w:pPr>
            <w:r w:rsidRPr="00E11A8D">
              <w:rPr>
                <w:rFonts w:ascii="Calibri" w:eastAsia="Times New Roman" w:hAnsi="Calibri" w:cs="Calibri"/>
                <w:noProof/>
                <w:color w:val="000000"/>
                <w:lang w:val="ro-RO"/>
              </w:rPr>
              <w:t>din data de:____/_____/__________</w:t>
            </w:r>
          </w:p>
        </w:tc>
      </w:tr>
      <w:tr w:rsidR="00FF1F1E" w:rsidRPr="00E11A8D" w:rsidTr="00865772">
        <w:trPr>
          <w:trHeight w:val="315"/>
          <w:jc w:val="center"/>
        </w:trPr>
        <w:tc>
          <w:tcPr>
            <w:tcW w:w="7760" w:type="dxa"/>
            <w:tcBorders>
              <w:top w:val="nil"/>
              <w:left w:val="nil"/>
              <w:bottom w:val="nil"/>
              <w:right w:val="nil"/>
            </w:tcBorders>
            <w:shd w:val="clear" w:color="auto" w:fill="auto"/>
            <w:hideMark/>
          </w:tcPr>
          <w:p w:rsidR="00FF1F1E" w:rsidRPr="00E11A8D" w:rsidRDefault="00FF1F1E" w:rsidP="00FF1F1E">
            <w:pPr>
              <w:spacing w:after="0" w:line="240" w:lineRule="auto"/>
              <w:rPr>
                <w:rFonts w:ascii="Calibri" w:eastAsia="Times New Roman" w:hAnsi="Calibri" w:cs="Calibri"/>
                <w:noProof/>
                <w:color w:val="000000"/>
                <w:lang w:val="ro-RO"/>
              </w:rPr>
            </w:pPr>
          </w:p>
        </w:tc>
        <w:tc>
          <w:tcPr>
            <w:tcW w:w="960" w:type="dxa"/>
            <w:tcBorders>
              <w:top w:val="nil"/>
              <w:left w:val="nil"/>
              <w:bottom w:val="nil"/>
              <w:right w:val="nil"/>
            </w:tcBorders>
            <w:shd w:val="clear" w:color="auto" w:fill="auto"/>
            <w:hideMark/>
          </w:tcPr>
          <w:p w:rsidR="00FF1F1E" w:rsidRPr="00E11A8D" w:rsidRDefault="00FF1F1E" w:rsidP="00FF1F1E">
            <w:pPr>
              <w:spacing w:after="0" w:line="240" w:lineRule="auto"/>
              <w:rPr>
                <w:rFonts w:ascii="Calibri" w:eastAsia="Times New Roman" w:hAnsi="Calibri" w:cs="Calibri"/>
                <w:noProof/>
                <w:color w:val="000000"/>
                <w:lang w:val="ro-RO"/>
              </w:rPr>
            </w:pPr>
          </w:p>
        </w:tc>
        <w:tc>
          <w:tcPr>
            <w:tcW w:w="960" w:type="dxa"/>
            <w:tcBorders>
              <w:top w:val="nil"/>
              <w:left w:val="nil"/>
              <w:bottom w:val="nil"/>
              <w:right w:val="nil"/>
            </w:tcBorders>
            <w:shd w:val="clear" w:color="auto" w:fill="auto"/>
            <w:hideMark/>
          </w:tcPr>
          <w:p w:rsidR="00FF1F1E" w:rsidRPr="00E11A8D" w:rsidRDefault="00FF1F1E" w:rsidP="00FF1F1E">
            <w:pPr>
              <w:spacing w:after="0" w:line="240" w:lineRule="auto"/>
              <w:rPr>
                <w:rFonts w:ascii="Calibri" w:eastAsia="Times New Roman" w:hAnsi="Calibri" w:cs="Calibri"/>
                <w:noProof/>
                <w:color w:val="000000"/>
                <w:lang w:val="ro-RO"/>
              </w:rPr>
            </w:pPr>
          </w:p>
        </w:tc>
        <w:tc>
          <w:tcPr>
            <w:tcW w:w="960" w:type="dxa"/>
            <w:tcBorders>
              <w:top w:val="nil"/>
              <w:left w:val="nil"/>
              <w:bottom w:val="nil"/>
              <w:right w:val="nil"/>
            </w:tcBorders>
            <w:shd w:val="clear" w:color="auto" w:fill="auto"/>
            <w:hideMark/>
          </w:tcPr>
          <w:p w:rsidR="00FF1F1E" w:rsidRPr="00E11A8D" w:rsidRDefault="00FF1F1E" w:rsidP="00FF1F1E">
            <w:pPr>
              <w:spacing w:after="0" w:line="240" w:lineRule="auto"/>
              <w:rPr>
                <w:rFonts w:ascii="Calibri" w:eastAsia="Times New Roman" w:hAnsi="Calibri" w:cs="Calibri"/>
                <w:noProof/>
                <w:color w:val="000000"/>
                <w:lang w:val="ro-RO"/>
              </w:rPr>
            </w:pPr>
          </w:p>
        </w:tc>
        <w:tc>
          <w:tcPr>
            <w:tcW w:w="960" w:type="dxa"/>
            <w:tcBorders>
              <w:top w:val="nil"/>
              <w:left w:val="nil"/>
              <w:bottom w:val="nil"/>
              <w:right w:val="nil"/>
            </w:tcBorders>
            <w:shd w:val="clear" w:color="auto" w:fill="auto"/>
            <w:hideMark/>
          </w:tcPr>
          <w:p w:rsidR="00FF1F1E" w:rsidRPr="00E11A8D" w:rsidRDefault="00FF1F1E" w:rsidP="00FF1F1E">
            <w:pPr>
              <w:spacing w:after="0" w:line="240" w:lineRule="auto"/>
              <w:rPr>
                <w:rFonts w:ascii="Calibri" w:eastAsia="Times New Roman" w:hAnsi="Calibri" w:cs="Calibri"/>
                <w:noProof/>
                <w:color w:val="000000"/>
                <w:lang w:val="ro-RO"/>
              </w:rPr>
            </w:pPr>
          </w:p>
        </w:tc>
        <w:tc>
          <w:tcPr>
            <w:tcW w:w="960" w:type="dxa"/>
            <w:tcBorders>
              <w:top w:val="nil"/>
              <w:left w:val="nil"/>
              <w:bottom w:val="nil"/>
              <w:right w:val="nil"/>
            </w:tcBorders>
            <w:shd w:val="clear" w:color="auto" w:fill="auto"/>
            <w:hideMark/>
          </w:tcPr>
          <w:p w:rsidR="00FF1F1E" w:rsidRPr="00E11A8D" w:rsidRDefault="00FF1F1E" w:rsidP="00FF1F1E">
            <w:pPr>
              <w:spacing w:after="0" w:line="240" w:lineRule="auto"/>
              <w:rPr>
                <w:rFonts w:ascii="Calibri" w:eastAsia="Times New Roman" w:hAnsi="Calibri" w:cs="Calibri"/>
                <w:noProof/>
                <w:color w:val="000000"/>
                <w:lang w:val="ro-RO"/>
              </w:rPr>
            </w:pPr>
          </w:p>
        </w:tc>
        <w:tc>
          <w:tcPr>
            <w:tcW w:w="960" w:type="dxa"/>
            <w:tcBorders>
              <w:top w:val="nil"/>
              <w:left w:val="nil"/>
              <w:bottom w:val="nil"/>
              <w:right w:val="nil"/>
            </w:tcBorders>
            <w:shd w:val="clear" w:color="auto" w:fill="auto"/>
            <w:hideMark/>
          </w:tcPr>
          <w:p w:rsidR="00FF1F1E" w:rsidRPr="00E11A8D" w:rsidRDefault="00FF1F1E" w:rsidP="00FF1F1E">
            <w:pPr>
              <w:spacing w:after="0" w:line="240" w:lineRule="auto"/>
              <w:rPr>
                <w:rFonts w:ascii="Calibri" w:eastAsia="Times New Roman" w:hAnsi="Calibri" w:cs="Calibri"/>
                <w:noProof/>
                <w:color w:val="000000"/>
                <w:lang w:val="ro-RO"/>
              </w:rPr>
            </w:pPr>
          </w:p>
        </w:tc>
      </w:tr>
      <w:tr w:rsidR="00FF1F1E" w:rsidRPr="00E11A8D" w:rsidTr="00865772">
        <w:trPr>
          <w:trHeight w:val="600"/>
          <w:jc w:val="center"/>
        </w:trPr>
        <w:tc>
          <w:tcPr>
            <w:tcW w:w="77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Buget Indicativ al Proiectului (Valori fără TVA ) </w:t>
            </w:r>
          </w:p>
        </w:tc>
        <w:tc>
          <w:tcPr>
            <w:tcW w:w="192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F1F1E" w:rsidRPr="00E11A8D" w:rsidRDefault="00FF1F1E" w:rsidP="00865772">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Cheltuieli conform Cererii de finanţare</w:t>
            </w:r>
          </w:p>
        </w:tc>
        <w:tc>
          <w:tcPr>
            <w:tcW w:w="3840" w:type="dxa"/>
            <w:gridSpan w:val="4"/>
            <w:tcBorders>
              <w:top w:val="single" w:sz="8" w:space="0" w:color="auto"/>
              <w:left w:val="nil"/>
              <w:bottom w:val="single" w:sz="4" w:space="0" w:color="auto"/>
              <w:right w:val="single" w:sz="8" w:space="0" w:color="000000"/>
            </w:tcBorders>
            <w:shd w:val="clear" w:color="auto" w:fill="auto"/>
            <w:vAlign w:val="bottom"/>
            <w:hideMark/>
          </w:tcPr>
          <w:p w:rsidR="00FF1F1E" w:rsidRPr="00E11A8D" w:rsidRDefault="00FF1F1E" w:rsidP="00A37BDA">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Verificare </w:t>
            </w:r>
            <w:r w:rsidR="00A37BDA">
              <w:rPr>
                <w:rFonts w:ascii="Calibri" w:eastAsia="Times New Roman" w:hAnsi="Calibri" w:cs="Calibri"/>
                <w:b/>
                <w:bCs/>
                <w:i/>
                <w:iCs/>
                <w:noProof/>
                <w:color w:val="000000"/>
                <w:lang w:val="ro-RO"/>
              </w:rPr>
              <w:t>GALMSC</w:t>
            </w:r>
            <w:r w:rsidR="00A37BDA" w:rsidRPr="00E11A8D">
              <w:rPr>
                <w:rFonts w:ascii="Calibri" w:eastAsia="Times New Roman" w:hAnsi="Calibri" w:cs="Calibri"/>
                <w:b/>
                <w:bCs/>
                <w:i/>
                <w:iCs/>
                <w:noProof/>
                <w:color w:val="000000"/>
                <w:lang w:val="ro-RO"/>
              </w:rPr>
              <w:t xml:space="preserve"> </w:t>
            </w:r>
            <w:r w:rsidRPr="00E11A8D">
              <w:rPr>
                <w:rFonts w:ascii="Calibri" w:eastAsia="Times New Roman" w:hAnsi="Calibri" w:cs="Calibri"/>
                <w:b/>
                <w:bCs/>
                <w:i/>
                <w:iCs/>
                <w:noProof/>
                <w:color w:val="000000"/>
                <w:lang w:val="ro-RO"/>
              </w:rPr>
              <w:t>-verificare prin sondaj</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Denumirea capitolelor de cheltuieli</w:t>
            </w:r>
          </w:p>
        </w:tc>
        <w:tc>
          <w:tcPr>
            <w:tcW w:w="1920" w:type="dxa"/>
            <w:gridSpan w:val="2"/>
            <w:vMerge/>
            <w:tcBorders>
              <w:top w:val="nil"/>
              <w:left w:val="single" w:sz="8" w:space="0" w:color="auto"/>
              <w:bottom w:val="single" w:sz="4" w:space="0" w:color="auto"/>
              <w:right w:val="single" w:sz="4" w:space="0" w:color="auto"/>
            </w:tcBorders>
            <w:vAlign w:val="center"/>
            <w:hideMark/>
          </w:tcPr>
          <w:p w:rsidR="00FF1F1E" w:rsidRPr="00E11A8D" w:rsidRDefault="00FF1F1E" w:rsidP="00FF1F1E">
            <w:pPr>
              <w:spacing w:after="0" w:line="240" w:lineRule="auto"/>
              <w:rPr>
                <w:rFonts w:ascii="Calibri" w:eastAsia="Times New Roman" w:hAnsi="Calibri" w:cs="Calibri"/>
                <w:b/>
                <w:bCs/>
                <w:noProof/>
                <w:color w:val="000000"/>
                <w:lang w:val="ro-RO"/>
              </w:rPr>
            </w:pP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Cheltuieli conform SF (documentatie tehnico-economica)</w:t>
            </w:r>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FF1F1E" w:rsidRPr="00E11A8D" w:rsidRDefault="00FF1F1E" w:rsidP="00865772">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Diferenţe faţă de Cererea de finanţare</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E</w:t>
            </w:r>
          </w:p>
        </w:tc>
        <w:tc>
          <w:tcPr>
            <w:tcW w:w="960" w:type="dxa"/>
            <w:tcBorders>
              <w:top w:val="nil"/>
              <w:left w:val="nil"/>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N</w:t>
            </w:r>
          </w:p>
        </w:tc>
        <w:tc>
          <w:tcPr>
            <w:tcW w:w="960" w:type="dxa"/>
            <w:tcBorders>
              <w:top w:val="nil"/>
              <w:left w:val="nil"/>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E</w:t>
            </w:r>
          </w:p>
        </w:tc>
        <w:tc>
          <w:tcPr>
            <w:tcW w:w="960" w:type="dxa"/>
            <w:tcBorders>
              <w:top w:val="nil"/>
              <w:left w:val="nil"/>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N</w:t>
            </w:r>
          </w:p>
        </w:tc>
        <w:tc>
          <w:tcPr>
            <w:tcW w:w="960" w:type="dxa"/>
            <w:tcBorders>
              <w:top w:val="nil"/>
              <w:left w:val="nil"/>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E</w:t>
            </w:r>
          </w:p>
        </w:tc>
        <w:tc>
          <w:tcPr>
            <w:tcW w:w="960" w:type="dxa"/>
            <w:tcBorders>
              <w:top w:val="nil"/>
              <w:left w:val="nil"/>
              <w:bottom w:val="single" w:sz="4" w:space="0" w:color="auto"/>
              <w:right w:val="single" w:sz="8" w:space="0" w:color="auto"/>
            </w:tcBorders>
            <w:shd w:val="clear" w:color="auto" w:fill="auto"/>
            <w:vAlign w:val="bottom"/>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N</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1</w:t>
            </w:r>
          </w:p>
        </w:tc>
        <w:tc>
          <w:tcPr>
            <w:tcW w:w="960" w:type="dxa"/>
            <w:tcBorders>
              <w:top w:val="nil"/>
              <w:left w:val="nil"/>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2</w:t>
            </w:r>
          </w:p>
        </w:tc>
        <w:tc>
          <w:tcPr>
            <w:tcW w:w="960" w:type="dxa"/>
            <w:tcBorders>
              <w:top w:val="nil"/>
              <w:left w:val="nil"/>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3</w:t>
            </w:r>
          </w:p>
        </w:tc>
        <w:tc>
          <w:tcPr>
            <w:tcW w:w="960" w:type="dxa"/>
            <w:tcBorders>
              <w:top w:val="nil"/>
              <w:left w:val="nil"/>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2</w:t>
            </w:r>
          </w:p>
        </w:tc>
        <w:tc>
          <w:tcPr>
            <w:tcW w:w="960" w:type="dxa"/>
            <w:tcBorders>
              <w:top w:val="nil"/>
              <w:left w:val="nil"/>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3</w:t>
            </w:r>
          </w:p>
        </w:tc>
        <w:tc>
          <w:tcPr>
            <w:tcW w:w="960" w:type="dxa"/>
            <w:tcBorders>
              <w:top w:val="nil"/>
              <w:left w:val="nil"/>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2</w:t>
            </w:r>
          </w:p>
        </w:tc>
        <w:tc>
          <w:tcPr>
            <w:tcW w:w="960" w:type="dxa"/>
            <w:tcBorders>
              <w:top w:val="nil"/>
              <w:left w:val="nil"/>
              <w:bottom w:val="single" w:sz="4" w:space="0" w:color="auto"/>
              <w:right w:val="single" w:sz="8" w:space="0" w:color="auto"/>
            </w:tcBorders>
            <w:shd w:val="clear" w:color="auto" w:fill="auto"/>
            <w:vAlign w:val="bottom"/>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3</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xml:space="preserve"> Capitolul 1 Cheltuieli pentru obţinerea şi amenajarea terenului - total, din care: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1.1Cheltuieli pentru obţinerea  terenului </w:t>
            </w:r>
            <w:r w:rsidRPr="00E11A8D">
              <w:rPr>
                <w:rFonts w:ascii="Calibri" w:eastAsia="Times New Roman" w:hAnsi="Calibri" w:cs="Calibri"/>
                <w:b/>
                <w:bCs/>
                <w:noProof/>
                <w:color w:val="000000"/>
                <w:lang w:val="ro-RO"/>
              </w:rPr>
              <w:t>(N)</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1.2 Cheltuieli pentru amenajarea terenului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FF1F1E" w:rsidRPr="00E11A8D" w:rsidTr="00865772">
        <w:trPr>
          <w:trHeight w:val="64"/>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xml:space="preserve">1.3 Cheltuieli cu amenajări pentru  protecţia mediului şi aducerea la starea iniţială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1.4 Cheltuieli pentru relocarea/protecţia utilităţilor</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xml:space="preserve"> Capitolul 2 Cheltuieli pentru asigurarea utilitaţilor necesare obiectivului - total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 2.1. Cheltuieli pentru asigurarea utilităţilor necesare obiectivului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xml:space="preserve"> Capitolul 3 Cheltuieli pentru proiectare şi asistenţă tehnică - total, din care: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3.1 Studii de teren</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3.1.1. Studii de teren</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3.1.2. Raport privind impactul asupra mediului</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3.1.3. Alte studii specifice</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FF1F1E" w:rsidRPr="00E11A8D" w:rsidTr="00865772">
        <w:trPr>
          <w:trHeight w:val="64"/>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3.2 Documentaţii-suport şi cheltuieli pentru obţinere de avize, acorduri şi autorizaţii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3.3 Expertizare tehnică</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3.4 Certificarea performanţei energetice şi auditul energetic al clădirilor</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3.5 Proiectare</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lastRenderedPageBreak/>
              <w:t>3.5.1. Temă de proiectare</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3.5.2. Studiu de prefezabilitate</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FF1F1E" w:rsidRPr="00E11A8D" w:rsidTr="00865772">
        <w:trPr>
          <w:trHeight w:val="6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3.5.3. Studiu de fezabilitate/documentaţie de avizare a lucrărilor de intervenţii şi deviz general</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FF1F1E" w:rsidRPr="00E11A8D" w:rsidTr="00865772">
        <w:trPr>
          <w:trHeight w:val="6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3.5.4. Documentaţiile tehnice necesare în vederea obţinerii avizelor/acordurilor/autorizaţiilor</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FF1F1E" w:rsidRPr="00E11A8D" w:rsidTr="00865772">
        <w:trPr>
          <w:trHeight w:val="64"/>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3.5.5. Verificarea tehnică de calitate a proiectului tehnic şi a detaliilor de execuţie</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3.5.6. Proiect tehnic şi detalii de execuţie</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3.6 Organizarea procedurilor de achiziţie (N)</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3.7 Consultanţă</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3.7.1. Managementul de proiect pentru obiectivul de investiţii</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3.7.2. Auditul financiar (N)</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3.8 Asistenţă tehnică</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3.8.1. Asistenţă tehnică din partea proiectantului</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3.8.1.1. pe perioada de execuţie a lucrărilor</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FF1F1E" w:rsidRPr="00E11A8D" w:rsidTr="00865772">
        <w:trPr>
          <w:trHeight w:val="64"/>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3.8.1.2. pentru participarea proiectantului la fazele incluse în programul de control al lucrărilor de execuţie, avizat de către Inspectoratul de Stat în Construcţii</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3.8.2. Dirigenţie de şantier</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 Capitolul 4 Cheltuieli pentru investiţia de bază - total, din care: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4.1 Construcţii şi instalaţii</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4.2 Montaj utilaje, echipamente tehnologice şi funcţionale</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4.3 Utilaje, echipamente tehnologice şi funcţionale care necesită montaj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FF1F1E" w:rsidRPr="00E11A8D" w:rsidTr="00865772">
        <w:trPr>
          <w:trHeight w:val="6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4.4 Utilaje, echipamente tehnologice şi funcţionale care nu necesită montaj şi echipamente de transport</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4.5 Dotări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4.6 Active necorporale</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Capitolul 5 Alte cheltuieli - total, din care: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xml:space="preserve">5.1 Organizare de şantier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5.1.1 lucrări de construcţii  şi instalaţii aferente organizării de şantier</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lastRenderedPageBreak/>
              <w:t>5.1.2 cheltuieli conexe organizării şantierului</w:t>
            </w:r>
            <w:r w:rsidRPr="00E11A8D">
              <w:rPr>
                <w:rFonts w:ascii="Calibri" w:eastAsia="Times New Roman" w:hAnsi="Calibri" w:cs="Calibri"/>
                <w:b/>
                <w:bCs/>
                <w:noProof/>
                <w:color w:val="000000"/>
                <w:lang w:val="ro-RO"/>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FF1F1E" w:rsidRPr="00E11A8D" w:rsidTr="00616BB3">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5.2 Comisioane, taxe, costul creditului</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FF1F1E" w:rsidRPr="00E11A8D" w:rsidTr="00616BB3">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5.2.1. Comisioanele şi dobânzile aferente creditului băncii finanţatoare</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5.2.2. Cota aferentă ISC pentru controlul calităţii lucrărilor de construcţii</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FF1F1E" w:rsidRPr="00E11A8D" w:rsidTr="00865772">
        <w:trPr>
          <w:trHeight w:val="6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5.2.3. Cota aferentă ISC pentru controlul statului în amenajarea teritoriului, urbanism şi pentru autorizarea lucrărilor de construcţ</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5.2.4. Cota aferentă Casei Sociale a Constructorilor – CSC (N)</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FF1F1E" w:rsidRPr="00E11A8D" w:rsidTr="00616BB3">
        <w:trPr>
          <w:trHeight w:val="125"/>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5.2.5. Taxe pentru acorduri, avize conforme şi autorizaţia de construire/desfiinţare</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FF1F1E" w:rsidRPr="00E11A8D" w:rsidTr="00616BB3">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616BB3">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5.3 Cheltuieli diverse şi neprevăzute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F1F1E" w:rsidRPr="00E11A8D" w:rsidRDefault="00FF1F1E" w:rsidP="00616BB3">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F1F1E" w:rsidRPr="00E11A8D" w:rsidRDefault="00FF1F1E" w:rsidP="00616BB3">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F1F1E" w:rsidRPr="00E11A8D" w:rsidRDefault="00FF1F1E" w:rsidP="00616BB3">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FF1F1E" w:rsidRPr="00E11A8D" w:rsidTr="00616BB3">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5.4 Cheltuieli pentru informare şi publicitate</w:t>
            </w:r>
            <w:r w:rsidR="00616BB3">
              <w:rPr>
                <w:rFonts w:ascii="Calibri" w:eastAsia="Times New Roman" w:hAnsi="Calibri" w:cs="Calibri"/>
                <w:noProof/>
                <w:color w:val="000000"/>
                <w:lang w:val="ro-RO"/>
              </w:rPr>
              <w:t xml:space="preserve"> </w:t>
            </w:r>
            <w:r w:rsidR="00616BB3" w:rsidRPr="00E11A8D">
              <w:rPr>
                <w:rFonts w:ascii="Calibri" w:eastAsia="Times New Roman" w:hAnsi="Calibri" w:cs="Calibri"/>
                <w:noProof/>
                <w:color w:val="000000"/>
                <w:lang w:val="ro-RO"/>
              </w:rPr>
              <w:t>(N)</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FF1F1E" w:rsidRPr="00E11A8D" w:rsidRDefault="00FF1F1E" w:rsidP="00616BB3">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FF1F1E" w:rsidRPr="00E11A8D" w:rsidRDefault="00FF1F1E" w:rsidP="00616BB3">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FF1F1E" w:rsidRPr="00E11A8D" w:rsidRDefault="00FF1F1E" w:rsidP="00616BB3">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 Capitolul 6 Cheltuieli pentru darea în exploatare - total, din care: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6.1 Pregătirea personalului de exploatare </w:t>
            </w:r>
            <w:r w:rsidRPr="00E11A8D">
              <w:rPr>
                <w:rFonts w:ascii="Calibri" w:eastAsia="Times New Roman" w:hAnsi="Calibri" w:cs="Calibri"/>
                <w:b/>
                <w:bCs/>
                <w:noProof/>
                <w:color w:val="000000"/>
                <w:lang w:val="ro-RO"/>
              </w:rPr>
              <w:t>(N)</w:t>
            </w:r>
          </w:p>
        </w:tc>
        <w:tc>
          <w:tcPr>
            <w:tcW w:w="960" w:type="dxa"/>
            <w:tcBorders>
              <w:top w:val="nil"/>
              <w:left w:val="nil"/>
              <w:bottom w:val="single" w:sz="4" w:space="0" w:color="auto"/>
              <w:right w:val="single" w:sz="4" w:space="0" w:color="auto"/>
            </w:tcBorders>
            <w:shd w:val="clear" w:color="000000" w:fill="00B050"/>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000000" w:fill="00B050"/>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000000" w:fill="00B050"/>
            <w:noWrap/>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FF1F1E" w:rsidRPr="00E11A8D" w:rsidRDefault="00FF1F1E" w:rsidP="00FF1F1E">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6.2 Probe tehnologice, încercări, rodaje, expertize la recepţie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TOTAL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 ACTUALIZARE Cheltuieli Eligibile (max 5%)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TOTAL GENERAL fără TVA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FF1F1E" w:rsidRPr="00E11A8D" w:rsidTr="00865772">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 Valoare TVA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FF1F1E" w:rsidRPr="00E11A8D" w:rsidRDefault="00FF1F1E" w:rsidP="00FF1F1E">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FF1F1E" w:rsidRPr="00E11A8D" w:rsidTr="00865772">
        <w:trPr>
          <w:trHeight w:val="315"/>
          <w:jc w:val="center"/>
        </w:trPr>
        <w:tc>
          <w:tcPr>
            <w:tcW w:w="7760" w:type="dxa"/>
            <w:tcBorders>
              <w:top w:val="nil"/>
              <w:left w:val="single" w:sz="8" w:space="0" w:color="auto"/>
              <w:bottom w:val="single" w:sz="8" w:space="0" w:color="auto"/>
              <w:right w:val="single" w:sz="4" w:space="0" w:color="auto"/>
            </w:tcBorders>
            <w:shd w:val="clear" w:color="auto" w:fill="auto"/>
            <w:noWrap/>
            <w:vAlign w:val="bottom"/>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 TOTAL GENERAL inclusiv TVA </w:t>
            </w:r>
          </w:p>
        </w:tc>
        <w:tc>
          <w:tcPr>
            <w:tcW w:w="1920" w:type="dxa"/>
            <w:gridSpan w:val="2"/>
            <w:tcBorders>
              <w:top w:val="single" w:sz="4" w:space="0" w:color="auto"/>
              <w:left w:val="nil"/>
              <w:bottom w:val="single" w:sz="8" w:space="0" w:color="auto"/>
              <w:right w:val="single" w:sz="4" w:space="0" w:color="auto"/>
            </w:tcBorders>
            <w:shd w:val="clear" w:color="auto" w:fill="auto"/>
            <w:noWrap/>
            <w:vAlign w:val="bottom"/>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1920" w:type="dxa"/>
            <w:gridSpan w:val="2"/>
            <w:tcBorders>
              <w:top w:val="single" w:sz="4" w:space="0" w:color="auto"/>
              <w:left w:val="nil"/>
              <w:bottom w:val="single" w:sz="8" w:space="0" w:color="auto"/>
              <w:right w:val="single" w:sz="4" w:space="0" w:color="auto"/>
            </w:tcBorders>
            <w:shd w:val="clear" w:color="auto" w:fill="auto"/>
            <w:noWrap/>
            <w:vAlign w:val="bottom"/>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192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FF1F1E" w:rsidRPr="00E11A8D" w:rsidRDefault="00FF1F1E" w:rsidP="00FF1F1E">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bl>
    <w:p w:rsidR="00FF1F1E" w:rsidRPr="00E11A8D" w:rsidRDefault="00FF1F1E" w:rsidP="00FF1F1E">
      <w:pPr>
        <w:pStyle w:val="ListParagraph"/>
        <w:spacing w:after="0" w:line="240" w:lineRule="auto"/>
        <w:ind w:left="0"/>
        <w:jc w:val="both"/>
        <w:rPr>
          <w:rFonts w:eastAsia="Times New Roman" w:cs="Calibri"/>
          <w:noProof/>
          <w:sz w:val="24"/>
          <w:szCs w:val="24"/>
        </w:rPr>
      </w:pPr>
    </w:p>
    <w:p w:rsidR="00536184" w:rsidRPr="00E11A8D" w:rsidRDefault="00536184" w:rsidP="00536184">
      <w:pPr>
        <w:rPr>
          <w:rFonts w:ascii="Calibri" w:hAnsi="Calibri"/>
          <w:b/>
          <w:i/>
          <w:iCs/>
          <w:caps/>
          <w:noProof/>
          <w:u w:val="single"/>
          <w:lang w:val="ro-RO"/>
        </w:rPr>
      </w:pPr>
      <w:r w:rsidRPr="00E11A8D">
        <w:rPr>
          <w:rFonts w:ascii="Calibri" w:hAnsi="Calibri"/>
          <w:b/>
          <w:i/>
          <w:iCs/>
          <w:noProof/>
          <w:lang w:val="ro-RO"/>
        </w:rPr>
        <w:t>Toate costurile vor fi exprimate în Euro şi se vor baza pe devizul general din Studiul de fezabilitate (întocmit în Euro)</w:t>
      </w:r>
    </w:p>
    <w:p w:rsidR="00536184" w:rsidRPr="00E11A8D" w:rsidRDefault="00536184" w:rsidP="00536184">
      <w:pPr>
        <w:rPr>
          <w:rFonts w:ascii="Calibri" w:eastAsia="Arial Unicode MS" w:hAnsi="Calibri"/>
          <w:noProof/>
          <w:lang w:val="ro-RO"/>
        </w:rPr>
      </w:pPr>
      <w:r w:rsidRPr="00E11A8D">
        <w:rPr>
          <w:rFonts w:ascii="Calibri" w:hAnsi="Calibri"/>
          <w:noProof/>
          <w:lang w:val="ro-RO"/>
        </w:rPr>
        <w:t xml:space="preserve">1 Euro = ………..LEI </w:t>
      </w:r>
      <w:r w:rsidRPr="00E11A8D">
        <w:rPr>
          <w:rFonts w:ascii="Calibri" w:eastAsia="Arial Unicode MS" w:hAnsi="Calibri"/>
          <w:noProof/>
          <w:lang w:val="ro-RO"/>
        </w:rPr>
        <w:t>(</w:t>
      </w:r>
      <w:r w:rsidRPr="00E11A8D">
        <w:rPr>
          <w:rFonts w:ascii="Calibri" w:hAnsi="Calibri"/>
          <w:noProof/>
          <w:lang w:val="ro-RO"/>
        </w:rPr>
        <w:t>Rata de conversie între Euro şi moneda naţională pentru România este cea publicată de Banca Central Europeană pe Internet la adresa : &lt;http://www.ecb.int/index.html&gt;</w:t>
      </w:r>
      <w:r w:rsidRPr="00E11A8D">
        <w:rPr>
          <w:rFonts w:ascii="Calibri" w:eastAsia="Arial Unicode MS" w:hAnsi="Calibri"/>
          <w:noProof/>
          <w:lang w:val="ro-RO"/>
        </w:rPr>
        <w:t>la data întocmi</w:t>
      </w:r>
      <w:r w:rsidR="00DC3BD0">
        <w:rPr>
          <w:rFonts w:ascii="Calibri" w:eastAsia="Arial Unicode MS" w:hAnsi="Calibri"/>
          <w:noProof/>
          <w:lang w:val="ro-RO"/>
        </w:rPr>
        <w:t>rii Studiului de fezabilitate)</w:t>
      </w:r>
    </w:p>
    <w:p w:rsidR="004F122B" w:rsidRPr="00E11A8D" w:rsidRDefault="004F122B" w:rsidP="000D0670">
      <w:pPr>
        <w:pStyle w:val="ListParagraph"/>
        <w:spacing w:after="0" w:line="240" w:lineRule="auto"/>
        <w:ind w:left="502"/>
        <w:jc w:val="both"/>
        <w:rPr>
          <w:rFonts w:eastAsia="Times New Roman" w:cs="Calibri"/>
          <w:noProof/>
          <w:sz w:val="24"/>
          <w:szCs w:val="24"/>
        </w:rPr>
      </w:pPr>
    </w:p>
    <w:p w:rsidR="004F122B" w:rsidRPr="00E11A8D" w:rsidRDefault="004F122B" w:rsidP="000D0670">
      <w:pPr>
        <w:pStyle w:val="ListParagraph"/>
        <w:spacing w:after="0" w:line="240" w:lineRule="auto"/>
        <w:ind w:left="502"/>
        <w:jc w:val="both"/>
        <w:rPr>
          <w:rFonts w:eastAsia="Times New Roman" w:cs="Calibri"/>
          <w:i/>
          <w:noProof/>
          <w:sz w:val="24"/>
          <w:szCs w:val="24"/>
        </w:rPr>
      </w:pPr>
    </w:p>
    <w:p w:rsidR="00536184" w:rsidRPr="00E11A8D" w:rsidRDefault="00536184" w:rsidP="000D0670">
      <w:pPr>
        <w:pStyle w:val="ListParagraph"/>
        <w:spacing w:after="0" w:line="240" w:lineRule="auto"/>
        <w:ind w:left="502"/>
        <w:jc w:val="both"/>
        <w:rPr>
          <w:rFonts w:eastAsia="Times New Roman" w:cs="Calibri"/>
          <w:i/>
          <w:noProof/>
          <w:sz w:val="24"/>
          <w:szCs w:val="24"/>
        </w:rPr>
      </w:pPr>
    </w:p>
    <w:p w:rsidR="00536184" w:rsidRDefault="00536184" w:rsidP="000D0670">
      <w:pPr>
        <w:pStyle w:val="ListParagraph"/>
        <w:spacing w:after="0" w:line="240" w:lineRule="auto"/>
        <w:ind w:left="502"/>
        <w:jc w:val="both"/>
        <w:rPr>
          <w:rFonts w:eastAsia="Times New Roman" w:cs="Calibri"/>
          <w:i/>
          <w:noProof/>
          <w:sz w:val="24"/>
          <w:szCs w:val="24"/>
        </w:rPr>
      </w:pPr>
    </w:p>
    <w:p w:rsidR="00DC3BD0" w:rsidRDefault="00DC3BD0" w:rsidP="000D0670">
      <w:pPr>
        <w:pStyle w:val="ListParagraph"/>
        <w:spacing w:after="0" w:line="240" w:lineRule="auto"/>
        <w:ind w:left="502"/>
        <w:jc w:val="both"/>
        <w:rPr>
          <w:rFonts w:eastAsia="Times New Roman" w:cs="Calibri"/>
          <w:i/>
          <w:noProof/>
          <w:sz w:val="24"/>
          <w:szCs w:val="24"/>
        </w:rPr>
      </w:pPr>
    </w:p>
    <w:tbl>
      <w:tblPr>
        <w:tblW w:w="13520" w:type="dxa"/>
        <w:jc w:val="center"/>
        <w:tblLook w:val="04A0"/>
      </w:tblPr>
      <w:tblGrid>
        <w:gridCol w:w="7760"/>
        <w:gridCol w:w="960"/>
        <w:gridCol w:w="960"/>
        <w:gridCol w:w="960"/>
        <w:gridCol w:w="960"/>
        <w:gridCol w:w="960"/>
        <w:gridCol w:w="960"/>
      </w:tblGrid>
      <w:tr w:rsidR="00DC3BD0" w:rsidRPr="00E11A8D" w:rsidTr="00833AA7">
        <w:trPr>
          <w:trHeight w:val="300"/>
          <w:jc w:val="center"/>
        </w:trPr>
        <w:tc>
          <w:tcPr>
            <w:tcW w:w="13520" w:type="dxa"/>
            <w:gridSpan w:val="7"/>
            <w:tcBorders>
              <w:top w:val="nil"/>
              <w:left w:val="nil"/>
              <w:bottom w:val="nil"/>
              <w:right w:val="nil"/>
            </w:tcBorders>
            <w:shd w:val="clear" w:color="auto" w:fill="auto"/>
            <w:hideMark/>
          </w:tcPr>
          <w:p w:rsidR="00DC3BD0" w:rsidRDefault="00DC3BD0" w:rsidP="00DC3BD0">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lastRenderedPageBreak/>
              <w:t xml:space="preserve">Buget indicativ </w:t>
            </w:r>
            <w:r>
              <w:rPr>
                <w:rFonts w:ascii="Calibri" w:eastAsia="Times New Roman" w:hAnsi="Calibri" w:cs="Calibri"/>
                <w:b/>
                <w:bCs/>
                <w:noProof/>
                <w:color w:val="000000"/>
                <w:lang w:val="ro-RO"/>
              </w:rPr>
              <w:t>(E</w:t>
            </w:r>
            <w:r w:rsidRPr="00E11A8D">
              <w:rPr>
                <w:rFonts w:ascii="Calibri" w:eastAsia="Times New Roman" w:hAnsi="Calibri" w:cs="Calibri"/>
                <w:b/>
                <w:bCs/>
                <w:noProof/>
                <w:color w:val="000000"/>
                <w:lang w:val="ro-RO"/>
              </w:rPr>
              <w:t>uro</w:t>
            </w:r>
            <w:r>
              <w:rPr>
                <w:rFonts w:ascii="Calibri" w:eastAsia="Times New Roman" w:hAnsi="Calibri" w:cs="Calibri"/>
                <w:b/>
                <w:bCs/>
                <w:noProof/>
                <w:color w:val="000000"/>
                <w:lang w:val="ro-RO"/>
              </w:rPr>
              <w:t xml:space="preserve">) </w:t>
            </w:r>
            <w:r w:rsidRPr="00E11A8D">
              <w:rPr>
                <w:rFonts w:ascii="Calibri" w:eastAsia="Times New Roman" w:hAnsi="Calibri" w:cs="Calibri"/>
                <w:b/>
                <w:bCs/>
                <w:noProof/>
                <w:color w:val="000000"/>
                <w:lang w:val="ro-RO"/>
              </w:rPr>
              <w:t>conform HG 907/ 2016</w:t>
            </w:r>
            <w:r>
              <w:rPr>
                <w:rFonts w:ascii="Calibri" w:eastAsia="Times New Roman" w:hAnsi="Calibri" w:cs="Calibri"/>
                <w:b/>
                <w:bCs/>
                <w:noProof/>
                <w:color w:val="000000"/>
                <w:lang w:val="ro-RO"/>
              </w:rPr>
              <w:t xml:space="preserve"> pentru activitatea de </w:t>
            </w:r>
            <w:r>
              <w:rPr>
                <w:rFonts w:ascii="Calibri" w:eastAsia="Times New Roman" w:hAnsi="Calibri" w:cs="Calibri"/>
                <w:b/>
                <w:bCs/>
                <w:noProof/>
                <w:color w:val="000000"/>
                <w:lang w:val="ro-RO"/>
              </w:rPr>
              <w:t>procesare si comercializare</w:t>
            </w:r>
          </w:p>
          <w:p w:rsidR="00DC3BD0" w:rsidRPr="00E11A8D" w:rsidRDefault="00DC3BD0" w:rsidP="00DC3BD0">
            <w:pPr>
              <w:spacing w:after="0" w:line="240" w:lineRule="auto"/>
              <w:rPr>
                <w:rFonts w:ascii="Calibri" w:eastAsia="Times New Roman" w:hAnsi="Calibri" w:cs="Calibri"/>
                <w:b/>
                <w:bCs/>
                <w:noProof/>
                <w:color w:val="000000"/>
                <w:lang w:val="ro-RO"/>
              </w:rPr>
            </w:pPr>
          </w:p>
        </w:tc>
      </w:tr>
      <w:tr w:rsidR="00DC3BD0" w:rsidRPr="00E11A8D" w:rsidTr="00833AA7">
        <w:trPr>
          <w:trHeight w:val="300"/>
          <w:jc w:val="center"/>
        </w:trPr>
        <w:tc>
          <w:tcPr>
            <w:tcW w:w="13520" w:type="dxa"/>
            <w:gridSpan w:val="7"/>
            <w:tcBorders>
              <w:top w:val="nil"/>
              <w:left w:val="nil"/>
              <w:bottom w:val="nil"/>
              <w:right w:val="nil"/>
            </w:tcBorders>
            <w:shd w:val="clear" w:color="auto" w:fill="auto"/>
            <w:hideMark/>
          </w:tcPr>
          <w:p w:rsidR="00DC3BD0" w:rsidRPr="00E11A8D" w:rsidRDefault="00DC3BD0" w:rsidP="00833AA7">
            <w:pPr>
              <w:spacing w:after="0" w:line="240" w:lineRule="auto"/>
              <w:jc w:val="center"/>
              <w:rPr>
                <w:rFonts w:ascii="Calibri" w:eastAsia="Times New Roman" w:hAnsi="Calibri" w:cs="Calibri"/>
                <w:noProof/>
                <w:color w:val="000000"/>
                <w:lang w:val="ro-RO"/>
              </w:rPr>
            </w:pPr>
            <w:r w:rsidRPr="00E11A8D">
              <w:rPr>
                <w:rFonts w:ascii="Calibri" w:eastAsia="Times New Roman" w:hAnsi="Calibri" w:cs="Calibri"/>
                <w:noProof/>
                <w:color w:val="000000"/>
                <w:lang w:val="ro-RO"/>
              </w:rPr>
              <w:t>S-a utilizat cursul de schimb              1 Euro = …………………..LEI</w:t>
            </w:r>
          </w:p>
        </w:tc>
      </w:tr>
      <w:tr w:rsidR="00DC3BD0" w:rsidRPr="00E11A8D" w:rsidTr="00833AA7">
        <w:trPr>
          <w:trHeight w:val="300"/>
          <w:jc w:val="center"/>
        </w:trPr>
        <w:tc>
          <w:tcPr>
            <w:tcW w:w="13520" w:type="dxa"/>
            <w:gridSpan w:val="7"/>
            <w:tcBorders>
              <w:top w:val="nil"/>
              <w:left w:val="nil"/>
              <w:bottom w:val="nil"/>
              <w:right w:val="nil"/>
            </w:tcBorders>
            <w:shd w:val="clear" w:color="auto" w:fill="auto"/>
            <w:hideMark/>
          </w:tcPr>
          <w:p w:rsidR="00DC3BD0" w:rsidRPr="00E11A8D" w:rsidRDefault="00DC3BD0" w:rsidP="00833AA7">
            <w:pPr>
              <w:spacing w:after="0" w:line="240" w:lineRule="auto"/>
              <w:jc w:val="center"/>
              <w:rPr>
                <w:rFonts w:ascii="Calibri" w:eastAsia="Times New Roman" w:hAnsi="Calibri" w:cs="Calibri"/>
                <w:noProof/>
                <w:color w:val="000000"/>
                <w:lang w:val="ro-RO"/>
              </w:rPr>
            </w:pPr>
            <w:r w:rsidRPr="00E11A8D">
              <w:rPr>
                <w:rFonts w:ascii="Calibri" w:eastAsia="Times New Roman" w:hAnsi="Calibri" w:cs="Calibri"/>
                <w:noProof/>
                <w:color w:val="000000"/>
                <w:lang w:val="ro-RO"/>
              </w:rPr>
              <w:t>din data de:____/_____/__________</w:t>
            </w:r>
          </w:p>
        </w:tc>
      </w:tr>
      <w:tr w:rsidR="00DC3BD0" w:rsidRPr="00E11A8D" w:rsidTr="00833AA7">
        <w:trPr>
          <w:trHeight w:val="315"/>
          <w:jc w:val="center"/>
        </w:trPr>
        <w:tc>
          <w:tcPr>
            <w:tcW w:w="7760" w:type="dxa"/>
            <w:tcBorders>
              <w:top w:val="nil"/>
              <w:left w:val="nil"/>
              <w:bottom w:val="nil"/>
              <w:right w:val="nil"/>
            </w:tcBorders>
            <w:shd w:val="clear" w:color="auto" w:fill="auto"/>
            <w:hideMark/>
          </w:tcPr>
          <w:p w:rsidR="00DC3BD0" w:rsidRPr="00E11A8D" w:rsidRDefault="00DC3BD0" w:rsidP="00833AA7">
            <w:pPr>
              <w:spacing w:after="0" w:line="240" w:lineRule="auto"/>
              <w:rPr>
                <w:rFonts w:ascii="Calibri" w:eastAsia="Times New Roman" w:hAnsi="Calibri" w:cs="Calibri"/>
                <w:noProof/>
                <w:color w:val="000000"/>
                <w:lang w:val="ro-RO"/>
              </w:rPr>
            </w:pPr>
          </w:p>
        </w:tc>
        <w:tc>
          <w:tcPr>
            <w:tcW w:w="960" w:type="dxa"/>
            <w:tcBorders>
              <w:top w:val="nil"/>
              <w:left w:val="nil"/>
              <w:bottom w:val="nil"/>
              <w:right w:val="nil"/>
            </w:tcBorders>
            <w:shd w:val="clear" w:color="auto" w:fill="auto"/>
            <w:hideMark/>
          </w:tcPr>
          <w:p w:rsidR="00DC3BD0" w:rsidRPr="00E11A8D" w:rsidRDefault="00DC3BD0" w:rsidP="00833AA7">
            <w:pPr>
              <w:spacing w:after="0" w:line="240" w:lineRule="auto"/>
              <w:rPr>
                <w:rFonts w:ascii="Calibri" w:eastAsia="Times New Roman" w:hAnsi="Calibri" w:cs="Calibri"/>
                <w:noProof/>
                <w:color w:val="000000"/>
                <w:lang w:val="ro-RO"/>
              </w:rPr>
            </w:pPr>
          </w:p>
        </w:tc>
        <w:tc>
          <w:tcPr>
            <w:tcW w:w="960" w:type="dxa"/>
            <w:tcBorders>
              <w:top w:val="nil"/>
              <w:left w:val="nil"/>
              <w:bottom w:val="nil"/>
              <w:right w:val="nil"/>
            </w:tcBorders>
            <w:shd w:val="clear" w:color="auto" w:fill="auto"/>
            <w:hideMark/>
          </w:tcPr>
          <w:p w:rsidR="00DC3BD0" w:rsidRPr="00E11A8D" w:rsidRDefault="00DC3BD0" w:rsidP="00833AA7">
            <w:pPr>
              <w:spacing w:after="0" w:line="240" w:lineRule="auto"/>
              <w:rPr>
                <w:rFonts w:ascii="Calibri" w:eastAsia="Times New Roman" w:hAnsi="Calibri" w:cs="Calibri"/>
                <w:noProof/>
                <w:color w:val="000000"/>
                <w:lang w:val="ro-RO"/>
              </w:rPr>
            </w:pPr>
          </w:p>
        </w:tc>
        <w:tc>
          <w:tcPr>
            <w:tcW w:w="960" w:type="dxa"/>
            <w:tcBorders>
              <w:top w:val="nil"/>
              <w:left w:val="nil"/>
              <w:bottom w:val="nil"/>
              <w:right w:val="nil"/>
            </w:tcBorders>
            <w:shd w:val="clear" w:color="auto" w:fill="auto"/>
            <w:hideMark/>
          </w:tcPr>
          <w:p w:rsidR="00DC3BD0" w:rsidRPr="00E11A8D" w:rsidRDefault="00DC3BD0" w:rsidP="00833AA7">
            <w:pPr>
              <w:spacing w:after="0" w:line="240" w:lineRule="auto"/>
              <w:rPr>
                <w:rFonts w:ascii="Calibri" w:eastAsia="Times New Roman" w:hAnsi="Calibri" w:cs="Calibri"/>
                <w:noProof/>
                <w:color w:val="000000"/>
                <w:lang w:val="ro-RO"/>
              </w:rPr>
            </w:pPr>
          </w:p>
        </w:tc>
        <w:tc>
          <w:tcPr>
            <w:tcW w:w="960" w:type="dxa"/>
            <w:tcBorders>
              <w:top w:val="nil"/>
              <w:left w:val="nil"/>
              <w:bottom w:val="nil"/>
              <w:right w:val="nil"/>
            </w:tcBorders>
            <w:shd w:val="clear" w:color="auto" w:fill="auto"/>
            <w:hideMark/>
          </w:tcPr>
          <w:p w:rsidR="00DC3BD0" w:rsidRPr="00E11A8D" w:rsidRDefault="00DC3BD0" w:rsidP="00833AA7">
            <w:pPr>
              <w:spacing w:after="0" w:line="240" w:lineRule="auto"/>
              <w:rPr>
                <w:rFonts w:ascii="Calibri" w:eastAsia="Times New Roman" w:hAnsi="Calibri" w:cs="Calibri"/>
                <w:noProof/>
                <w:color w:val="000000"/>
                <w:lang w:val="ro-RO"/>
              </w:rPr>
            </w:pPr>
          </w:p>
        </w:tc>
        <w:tc>
          <w:tcPr>
            <w:tcW w:w="960" w:type="dxa"/>
            <w:tcBorders>
              <w:top w:val="nil"/>
              <w:left w:val="nil"/>
              <w:bottom w:val="nil"/>
              <w:right w:val="nil"/>
            </w:tcBorders>
            <w:shd w:val="clear" w:color="auto" w:fill="auto"/>
            <w:hideMark/>
          </w:tcPr>
          <w:p w:rsidR="00DC3BD0" w:rsidRPr="00E11A8D" w:rsidRDefault="00DC3BD0" w:rsidP="00833AA7">
            <w:pPr>
              <w:spacing w:after="0" w:line="240" w:lineRule="auto"/>
              <w:rPr>
                <w:rFonts w:ascii="Calibri" w:eastAsia="Times New Roman" w:hAnsi="Calibri" w:cs="Calibri"/>
                <w:noProof/>
                <w:color w:val="000000"/>
                <w:lang w:val="ro-RO"/>
              </w:rPr>
            </w:pPr>
          </w:p>
        </w:tc>
        <w:tc>
          <w:tcPr>
            <w:tcW w:w="960" w:type="dxa"/>
            <w:tcBorders>
              <w:top w:val="nil"/>
              <w:left w:val="nil"/>
              <w:bottom w:val="nil"/>
              <w:right w:val="nil"/>
            </w:tcBorders>
            <w:shd w:val="clear" w:color="auto" w:fill="auto"/>
            <w:hideMark/>
          </w:tcPr>
          <w:p w:rsidR="00DC3BD0" w:rsidRPr="00E11A8D" w:rsidRDefault="00DC3BD0" w:rsidP="00833AA7">
            <w:pPr>
              <w:spacing w:after="0" w:line="240" w:lineRule="auto"/>
              <w:rPr>
                <w:rFonts w:ascii="Calibri" w:eastAsia="Times New Roman" w:hAnsi="Calibri" w:cs="Calibri"/>
                <w:noProof/>
                <w:color w:val="000000"/>
                <w:lang w:val="ro-RO"/>
              </w:rPr>
            </w:pPr>
          </w:p>
        </w:tc>
      </w:tr>
      <w:tr w:rsidR="00DC3BD0" w:rsidRPr="00E11A8D" w:rsidTr="00833AA7">
        <w:trPr>
          <w:trHeight w:val="600"/>
          <w:jc w:val="center"/>
        </w:trPr>
        <w:tc>
          <w:tcPr>
            <w:tcW w:w="77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Buget Indicativ al Proiectului (Valori fără TVA ) </w:t>
            </w:r>
          </w:p>
        </w:tc>
        <w:tc>
          <w:tcPr>
            <w:tcW w:w="192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Cheltuieli conform Cererii de finanţare</w:t>
            </w:r>
          </w:p>
        </w:tc>
        <w:tc>
          <w:tcPr>
            <w:tcW w:w="3840" w:type="dxa"/>
            <w:gridSpan w:val="4"/>
            <w:tcBorders>
              <w:top w:val="single" w:sz="8" w:space="0" w:color="auto"/>
              <w:left w:val="nil"/>
              <w:bottom w:val="single" w:sz="4" w:space="0" w:color="auto"/>
              <w:right w:val="single" w:sz="8" w:space="0" w:color="000000"/>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Verificare </w:t>
            </w:r>
            <w:r>
              <w:rPr>
                <w:rFonts w:ascii="Calibri" w:eastAsia="Times New Roman" w:hAnsi="Calibri" w:cs="Calibri"/>
                <w:b/>
                <w:bCs/>
                <w:i/>
                <w:iCs/>
                <w:noProof/>
                <w:color w:val="000000"/>
                <w:lang w:val="ro-RO"/>
              </w:rPr>
              <w:t>GALMSC</w:t>
            </w:r>
            <w:r w:rsidRPr="00E11A8D">
              <w:rPr>
                <w:rFonts w:ascii="Calibri" w:eastAsia="Times New Roman" w:hAnsi="Calibri" w:cs="Calibri"/>
                <w:b/>
                <w:bCs/>
                <w:i/>
                <w:iCs/>
                <w:noProof/>
                <w:color w:val="000000"/>
                <w:lang w:val="ro-RO"/>
              </w:rPr>
              <w:t xml:space="preserve"> -verificare prin sondaj</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Denumirea capitolelor de cheltuieli</w:t>
            </w:r>
          </w:p>
        </w:tc>
        <w:tc>
          <w:tcPr>
            <w:tcW w:w="1920" w:type="dxa"/>
            <w:gridSpan w:val="2"/>
            <w:vMerge/>
            <w:tcBorders>
              <w:top w:val="nil"/>
              <w:left w:val="single" w:sz="8" w:space="0" w:color="auto"/>
              <w:bottom w:val="single" w:sz="4" w:space="0" w:color="auto"/>
              <w:right w:val="single" w:sz="4" w:space="0" w:color="auto"/>
            </w:tcBorders>
            <w:vAlign w:val="center"/>
            <w:hideMark/>
          </w:tcPr>
          <w:p w:rsidR="00DC3BD0" w:rsidRPr="00E11A8D" w:rsidRDefault="00DC3BD0" w:rsidP="00833AA7">
            <w:pPr>
              <w:spacing w:after="0" w:line="240" w:lineRule="auto"/>
              <w:rPr>
                <w:rFonts w:ascii="Calibri" w:eastAsia="Times New Roman" w:hAnsi="Calibri" w:cs="Calibri"/>
                <w:b/>
                <w:bCs/>
                <w:noProof/>
                <w:color w:val="000000"/>
                <w:lang w:val="ro-RO"/>
              </w:rPr>
            </w:pP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Cheltuieli conform SF (documentatie tehnico-economica)</w:t>
            </w:r>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Diferenţe faţă de Cererea de finanţare</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E</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N</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E</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N</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E</w:t>
            </w:r>
          </w:p>
        </w:tc>
        <w:tc>
          <w:tcPr>
            <w:tcW w:w="960" w:type="dxa"/>
            <w:tcBorders>
              <w:top w:val="nil"/>
              <w:left w:val="nil"/>
              <w:bottom w:val="single" w:sz="4" w:space="0" w:color="auto"/>
              <w:right w:val="single" w:sz="8"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N</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1</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2</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3</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2</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3</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2</w:t>
            </w:r>
          </w:p>
        </w:tc>
        <w:tc>
          <w:tcPr>
            <w:tcW w:w="960" w:type="dxa"/>
            <w:tcBorders>
              <w:top w:val="nil"/>
              <w:left w:val="nil"/>
              <w:bottom w:val="single" w:sz="4" w:space="0" w:color="auto"/>
              <w:right w:val="single" w:sz="8"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3</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xml:space="preserve"> Capitolul 1 Cheltuieli pentru obţinerea şi amenajarea terenului - total, din care: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1.1Cheltuieli pentru obţinerea  terenului </w:t>
            </w:r>
            <w:r w:rsidRPr="00E11A8D">
              <w:rPr>
                <w:rFonts w:ascii="Calibri" w:eastAsia="Times New Roman" w:hAnsi="Calibri" w:cs="Calibri"/>
                <w:b/>
                <w:bCs/>
                <w:noProof/>
                <w:color w:val="000000"/>
                <w:lang w:val="ro-RO"/>
              </w:rPr>
              <w:t>(N)</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1.2 Cheltuieli pentru amenajarea terenului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64"/>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xml:space="preserve">1.3 Cheltuieli cu amenajări pentru  protecţia mediului şi aducerea la starea iniţială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1.4 Cheltuieli pentru relocarea/protecţia utilităţilor</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xml:space="preserve"> Capitolul 2 Cheltuieli pentru asigurarea utilitaţilor necesare obiectivului - total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 2.1. Cheltuieli pentru asigurarea utilităţilor necesare obiectivului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xml:space="preserve"> Capitolul 3 Cheltuieli pentru proiectare şi asistenţă tehnică - total, din care: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3.1 Studii de teren</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3.1.1. Studii de teren</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3.1.2. Raport privind impactul asupra mediului</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3.1.3. Alte studii specifice</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64"/>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3.2 Documentaţii-suport şi cheltuieli pentru obţinere de avize, acorduri şi autorizaţii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3.3 Expertizare tehnică</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3.4 Certificarea performanţei energetice şi auditul energetic al clădirilor</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3.5 Proiectare</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lastRenderedPageBreak/>
              <w:t>3.5.1. Temă de proiectare</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3.5.2. Studiu de prefezabilitate</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6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3.5.3. Studiu de fezabilitate/documentaţie de avizare a lucrărilor de intervenţii şi deviz general</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6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3.5.4. Documentaţiile tehnice necesare în vederea obţinerii avizelor/acordurilor/autorizaţiilor</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64"/>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3.5.5. Verificarea tehnică de calitate a proiectului tehnic şi a detaliilor de execuţie</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3.5.6. Proiect tehnic şi detalii de execuţie</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3.6 Organizarea procedurilor de achiziţie (N)</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3.7 Consultanţă</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3.7.1. Managementul de proiect pentru obiectivul de investiţii</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3.7.2. Auditul financiar (N)</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3.8 Asistenţă tehnică</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3.8.1. Asistenţă tehnică din partea proiectantului</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3.8.1.1. pe perioada de execuţie a lucrărilor</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64"/>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3.8.1.2. pentru participarea proiectantului la fazele incluse în programul de control al lucrărilor de execuţie, avizat de către Inspectoratul de Stat în Construcţii</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3.8.2. Dirigenţie de şantier</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 Capitolul 4 Cheltuieli pentru investiţia de bază - total, din care: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4.1 Construcţii şi instalaţii</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4.2 Montaj utilaje, echipamente tehnologice şi funcţionale</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4.3 Utilaje, echipamente tehnologice şi funcţionale care necesită montaj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6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4.4 Utilaje, echipamente tehnologice şi funcţionale care nu necesită montaj şi echipamente de transport</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4.5 Dotări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4.6 Active necorporale</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Capitolul 5 Alte cheltuieli - total, din care: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xml:space="preserve">5.1 Organizare de şantier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5.1.1 lucrări de construcţii  şi instalaţii aferente organizării de şantier</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lastRenderedPageBreak/>
              <w:t>5.1.2 cheltuieli conexe organizării şantierului</w:t>
            </w:r>
            <w:r w:rsidRPr="00E11A8D">
              <w:rPr>
                <w:rFonts w:ascii="Calibri" w:eastAsia="Times New Roman" w:hAnsi="Calibri" w:cs="Calibri"/>
                <w:b/>
                <w:bCs/>
                <w:noProof/>
                <w:color w:val="000000"/>
                <w:lang w:val="ro-RO"/>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5.2 Comisioane, taxe, costul creditului</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5.2.1. Comisioanele şi dobânzile aferente creditului băncii finanţatoare</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5.2.2. Cota aferentă ISC pentru controlul calităţii lucrărilor de construcţii</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6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5.2.3. Cota aferentă ISC pentru controlul statului în amenajarea teritoriului, urbanism şi pentru autorizarea lucrărilor de construcţ</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5.2.4. Cota aferentă Casei Sociale a Constructorilor – CSC (N)</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125"/>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5.2.5. Taxe pentru acorduri, avize conforme şi autorizaţia de construire/desfiinţare</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5.3 Cheltuieli diverse şi neprevăzute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5.4 Cheltuieli pentru informare şi publicitate</w:t>
            </w:r>
            <w:r>
              <w:rPr>
                <w:rFonts w:ascii="Calibri" w:eastAsia="Times New Roman" w:hAnsi="Calibri" w:cs="Calibri"/>
                <w:noProof/>
                <w:color w:val="000000"/>
                <w:lang w:val="ro-RO"/>
              </w:rPr>
              <w:t xml:space="preserve"> </w:t>
            </w:r>
            <w:r w:rsidRPr="00E11A8D">
              <w:rPr>
                <w:rFonts w:ascii="Calibri" w:eastAsia="Times New Roman" w:hAnsi="Calibri" w:cs="Calibri"/>
                <w:noProof/>
                <w:color w:val="000000"/>
                <w:lang w:val="ro-RO"/>
              </w:rPr>
              <w:t>(N)</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 Capitolul 6 Cheltuieli pentru darea în exploatare - total, din care: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6.1 Pregătirea personalului de exploatare </w:t>
            </w:r>
            <w:r w:rsidRPr="00E11A8D">
              <w:rPr>
                <w:rFonts w:ascii="Calibri" w:eastAsia="Times New Roman" w:hAnsi="Calibri" w:cs="Calibri"/>
                <w:b/>
                <w:bCs/>
                <w:noProof/>
                <w:color w:val="000000"/>
                <w:lang w:val="ro-RO"/>
              </w:rPr>
              <w:t>(N)</w:t>
            </w:r>
          </w:p>
        </w:tc>
        <w:tc>
          <w:tcPr>
            <w:tcW w:w="960" w:type="dxa"/>
            <w:tcBorders>
              <w:top w:val="nil"/>
              <w:left w:val="nil"/>
              <w:bottom w:val="single" w:sz="4" w:space="0" w:color="auto"/>
              <w:right w:val="single" w:sz="4" w:space="0" w:color="auto"/>
            </w:tcBorders>
            <w:shd w:val="clear" w:color="000000"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000000"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000000"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6.2 Probe tehnologice, încercări, rodaje, expertize la recepţie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TOTAL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 ACTUALIZARE Cheltuieli Eligibile (max 5%)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TOTAL GENERAL fără TVA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 Valoare TVA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15"/>
          <w:jc w:val="center"/>
        </w:trPr>
        <w:tc>
          <w:tcPr>
            <w:tcW w:w="7760" w:type="dxa"/>
            <w:tcBorders>
              <w:top w:val="nil"/>
              <w:left w:val="single" w:sz="8" w:space="0" w:color="auto"/>
              <w:bottom w:val="single" w:sz="8" w:space="0" w:color="auto"/>
              <w:right w:val="single" w:sz="4" w:space="0" w:color="auto"/>
            </w:tcBorders>
            <w:shd w:val="clear" w:color="auto" w:fill="auto"/>
            <w:noWrap/>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 TOTAL GENERAL inclusiv TVA </w:t>
            </w:r>
          </w:p>
        </w:tc>
        <w:tc>
          <w:tcPr>
            <w:tcW w:w="1920" w:type="dxa"/>
            <w:gridSpan w:val="2"/>
            <w:tcBorders>
              <w:top w:val="single" w:sz="4" w:space="0" w:color="auto"/>
              <w:left w:val="nil"/>
              <w:bottom w:val="single" w:sz="8" w:space="0" w:color="auto"/>
              <w:right w:val="single" w:sz="4" w:space="0" w:color="auto"/>
            </w:tcBorders>
            <w:shd w:val="clear" w:color="auto" w:fill="auto"/>
            <w:noWrap/>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1920" w:type="dxa"/>
            <w:gridSpan w:val="2"/>
            <w:tcBorders>
              <w:top w:val="single" w:sz="4" w:space="0" w:color="auto"/>
              <w:left w:val="nil"/>
              <w:bottom w:val="single" w:sz="8" w:space="0" w:color="auto"/>
              <w:right w:val="single" w:sz="4" w:space="0" w:color="auto"/>
            </w:tcBorders>
            <w:shd w:val="clear" w:color="auto" w:fill="auto"/>
            <w:noWrap/>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192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bl>
    <w:p w:rsidR="00DC3BD0" w:rsidRDefault="00DC3BD0" w:rsidP="000D0670">
      <w:pPr>
        <w:pStyle w:val="ListParagraph"/>
        <w:spacing w:after="0" w:line="240" w:lineRule="auto"/>
        <w:ind w:left="502"/>
        <w:jc w:val="both"/>
        <w:rPr>
          <w:rFonts w:eastAsia="Times New Roman" w:cs="Calibri"/>
          <w:i/>
          <w:noProof/>
          <w:sz w:val="24"/>
          <w:szCs w:val="24"/>
        </w:rPr>
      </w:pPr>
    </w:p>
    <w:p w:rsidR="00DC3BD0" w:rsidRPr="00E11A8D" w:rsidRDefault="00DC3BD0" w:rsidP="00DC3BD0">
      <w:pPr>
        <w:rPr>
          <w:rFonts w:ascii="Calibri" w:hAnsi="Calibri"/>
          <w:b/>
          <w:i/>
          <w:iCs/>
          <w:caps/>
          <w:noProof/>
          <w:u w:val="single"/>
          <w:lang w:val="ro-RO"/>
        </w:rPr>
      </w:pPr>
      <w:r w:rsidRPr="00E11A8D">
        <w:rPr>
          <w:rFonts w:ascii="Calibri" w:hAnsi="Calibri"/>
          <w:b/>
          <w:i/>
          <w:iCs/>
          <w:noProof/>
          <w:lang w:val="ro-RO"/>
        </w:rPr>
        <w:t>Toate costurile vor fi exprimate în Euro şi se vor baza pe devizul general din Studiul de fezabilitate (întocmit în Euro)</w:t>
      </w:r>
    </w:p>
    <w:p w:rsidR="00DC3BD0" w:rsidRPr="00E11A8D" w:rsidRDefault="00DC3BD0" w:rsidP="00DC3BD0">
      <w:pPr>
        <w:rPr>
          <w:rFonts w:ascii="Calibri" w:eastAsia="Arial Unicode MS" w:hAnsi="Calibri"/>
          <w:noProof/>
          <w:lang w:val="ro-RO"/>
        </w:rPr>
      </w:pPr>
      <w:r w:rsidRPr="00E11A8D">
        <w:rPr>
          <w:rFonts w:ascii="Calibri" w:hAnsi="Calibri"/>
          <w:noProof/>
          <w:lang w:val="ro-RO"/>
        </w:rPr>
        <w:t xml:space="preserve">1 Euro = ………..LEI </w:t>
      </w:r>
      <w:r w:rsidRPr="00E11A8D">
        <w:rPr>
          <w:rFonts w:ascii="Calibri" w:eastAsia="Arial Unicode MS" w:hAnsi="Calibri"/>
          <w:noProof/>
          <w:lang w:val="ro-RO"/>
        </w:rPr>
        <w:t>(</w:t>
      </w:r>
      <w:r w:rsidRPr="00E11A8D">
        <w:rPr>
          <w:rFonts w:ascii="Calibri" w:hAnsi="Calibri"/>
          <w:noProof/>
          <w:lang w:val="ro-RO"/>
        </w:rPr>
        <w:t>Rata de conversie între Euro şi moneda naţională pentru România este cea publicată de Banca Central Europeană pe Internet la adresa : &lt;http://www.ecb.int/index.html&gt;</w:t>
      </w:r>
      <w:r w:rsidRPr="00E11A8D">
        <w:rPr>
          <w:rFonts w:ascii="Calibri" w:eastAsia="Arial Unicode MS" w:hAnsi="Calibri"/>
          <w:noProof/>
          <w:lang w:val="ro-RO"/>
        </w:rPr>
        <w:t>la data întocmi</w:t>
      </w:r>
      <w:r>
        <w:rPr>
          <w:rFonts w:ascii="Calibri" w:eastAsia="Arial Unicode MS" w:hAnsi="Calibri"/>
          <w:noProof/>
          <w:lang w:val="ro-RO"/>
        </w:rPr>
        <w:t>rii Studiului de fezabilitate)</w:t>
      </w:r>
    </w:p>
    <w:p w:rsidR="00DC3BD0" w:rsidRPr="00E11A8D" w:rsidRDefault="00DC3BD0" w:rsidP="000D0670">
      <w:pPr>
        <w:pStyle w:val="ListParagraph"/>
        <w:spacing w:after="0" w:line="240" w:lineRule="auto"/>
        <w:ind w:left="502"/>
        <w:jc w:val="both"/>
        <w:rPr>
          <w:rFonts w:eastAsia="Times New Roman" w:cs="Calibri"/>
          <w:i/>
          <w:noProof/>
          <w:sz w:val="24"/>
          <w:szCs w:val="24"/>
        </w:rPr>
      </w:pPr>
    </w:p>
    <w:p w:rsidR="00536184" w:rsidRPr="00E11A8D" w:rsidRDefault="00536184" w:rsidP="000D0670">
      <w:pPr>
        <w:pStyle w:val="ListParagraph"/>
        <w:spacing w:after="0" w:line="240" w:lineRule="auto"/>
        <w:ind w:left="502"/>
        <w:jc w:val="both"/>
        <w:rPr>
          <w:rFonts w:eastAsia="Times New Roman" w:cs="Calibri"/>
          <w:i/>
          <w:noProof/>
          <w:sz w:val="24"/>
          <w:szCs w:val="24"/>
        </w:rPr>
      </w:pPr>
    </w:p>
    <w:p w:rsidR="00536184" w:rsidRDefault="00536184" w:rsidP="000D0670">
      <w:pPr>
        <w:pStyle w:val="ListParagraph"/>
        <w:spacing w:after="0" w:line="240" w:lineRule="auto"/>
        <w:ind w:left="502"/>
        <w:jc w:val="both"/>
        <w:rPr>
          <w:rFonts w:eastAsia="Times New Roman" w:cs="Calibri"/>
          <w:i/>
          <w:noProof/>
          <w:sz w:val="24"/>
          <w:szCs w:val="24"/>
        </w:rPr>
      </w:pPr>
    </w:p>
    <w:p w:rsidR="00DC3BD0" w:rsidRDefault="00DC3BD0" w:rsidP="000D0670">
      <w:pPr>
        <w:pStyle w:val="ListParagraph"/>
        <w:spacing w:after="0" w:line="240" w:lineRule="auto"/>
        <w:ind w:left="502"/>
        <w:jc w:val="both"/>
        <w:rPr>
          <w:rFonts w:eastAsia="Times New Roman" w:cs="Calibri"/>
          <w:i/>
          <w:noProof/>
          <w:sz w:val="24"/>
          <w:szCs w:val="24"/>
        </w:rPr>
      </w:pPr>
    </w:p>
    <w:p w:rsidR="00DC3BD0" w:rsidRDefault="00DC3BD0" w:rsidP="000D0670">
      <w:pPr>
        <w:pStyle w:val="ListParagraph"/>
        <w:spacing w:after="0" w:line="240" w:lineRule="auto"/>
        <w:ind w:left="502"/>
        <w:jc w:val="both"/>
        <w:rPr>
          <w:rFonts w:eastAsia="Times New Roman" w:cs="Calibri"/>
          <w:i/>
          <w:noProof/>
          <w:sz w:val="24"/>
          <w:szCs w:val="24"/>
        </w:rPr>
      </w:pPr>
    </w:p>
    <w:tbl>
      <w:tblPr>
        <w:tblW w:w="13520" w:type="dxa"/>
        <w:jc w:val="center"/>
        <w:tblLook w:val="04A0"/>
      </w:tblPr>
      <w:tblGrid>
        <w:gridCol w:w="7760"/>
        <w:gridCol w:w="960"/>
        <w:gridCol w:w="960"/>
        <w:gridCol w:w="960"/>
        <w:gridCol w:w="960"/>
        <w:gridCol w:w="960"/>
        <w:gridCol w:w="960"/>
      </w:tblGrid>
      <w:tr w:rsidR="00DC3BD0" w:rsidRPr="00E11A8D" w:rsidTr="00833AA7">
        <w:trPr>
          <w:trHeight w:val="300"/>
          <w:jc w:val="center"/>
        </w:trPr>
        <w:tc>
          <w:tcPr>
            <w:tcW w:w="13520" w:type="dxa"/>
            <w:gridSpan w:val="7"/>
            <w:tcBorders>
              <w:top w:val="nil"/>
              <w:left w:val="nil"/>
              <w:bottom w:val="nil"/>
              <w:right w:val="nil"/>
            </w:tcBorders>
            <w:shd w:val="clear" w:color="auto" w:fill="auto"/>
            <w:hideMark/>
          </w:tcPr>
          <w:p w:rsidR="00DC3BD0"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lastRenderedPageBreak/>
              <w:t xml:space="preserve">Buget indicativ </w:t>
            </w:r>
            <w:r>
              <w:rPr>
                <w:rFonts w:ascii="Calibri" w:eastAsia="Times New Roman" w:hAnsi="Calibri" w:cs="Calibri"/>
                <w:b/>
                <w:bCs/>
                <w:noProof/>
                <w:color w:val="000000"/>
                <w:lang w:val="ro-RO"/>
              </w:rPr>
              <w:t>(E</w:t>
            </w:r>
            <w:r w:rsidRPr="00E11A8D">
              <w:rPr>
                <w:rFonts w:ascii="Calibri" w:eastAsia="Times New Roman" w:hAnsi="Calibri" w:cs="Calibri"/>
                <w:b/>
                <w:bCs/>
                <w:noProof/>
                <w:color w:val="000000"/>
                <w:lang w:val="ro-RO"/>
              </w:rPr>
              <w:t>uro</w:t>
            </w:r>
            <w:r>
              <w:rPr>
                <w:rFonts w:ascii="Calibri" w:eastAsia="Times New Roman" w:hAnsi="Calibri" w:cs="Calibri"/>
                <w:b/>
                <w:bCs/>
                <w:noProof/>
                <w:color w:val="000000"/>
                <w:lang w:val="ro-RO"/>
              </w:rPr>
              <w:t xml:space="preserve">) </w:t>
            </w:r>
            <w:r w:rsidRPr="00E11A8D">
              <w:rPr>
                <w:rFonts w:ascii="Calibri" w:eastAsia="Times New Roman" w:hAnsi="Calibri" w:cs="Calibri"/>
                <w:b/>
                <w:bCs/>
                <w:noProof/>
                <w:color w:val="000000"/>
                <w:lang w:val="ro-RO"/>
              </w:rPr>
              <w:t>conform HG 907/ 2016</w:t>
            </w:r>
            <w:r>
              <w:rPr>
                <w:rFonts w:ascii="Calibri" w:eastAsia="Times New Roman" w:hAnsi="Calibri" w:cs="Calibri"/>
                <w:b/>
                <w:bCs/>
                <w:noProof/>
                <w:color w:val="000000"/>
                <w:lang w:val="ro-RO"/>
              </w:rPr>
              <w:t xml:space="preserve"> pentru</w:t>
            </w:r>
            <w:r w:rsidRPr="00544F03">
              <w:rPr>
                <w:rFonts w:ascii="Calibri" w:hAnsi="Calibri" w:cs="Arial"/>
                <w:b/>
                <w:lang w:val="ro-RO"/>
              </w:rPr>
              <w:t xml:space="preserve"> investiţiile legate de operaţiunile prevăzute la Art. 28 (Agromediu)</w:t>
            </w:r>
          </w:p>
          <w:p w:rsidR="00DC3BD0" w:rsidRPr="00E11A8D" w:rsidRDefault="00DC3BD0" w:rsidP="00833AA7">
            <w:pPr>
              <w:spacing w:after="0" w:line="240" w:lineRule="auto"/>
              <w:rPr>
                <w:rFonts w:ascii="Calibri" w:eastAsia="Times New Roman" w:hAnsi="Calibri" w:cs="Calibri"/>
                <w:b/>
                <w:bCs/>
                <w:noProof/>
                <w:color w:val="000000"/>
                <w:lang w:val="ro-RO"/>
              </w:rPr>
            </w:pPr>
          </w:p>
        </w:tc>
      </w:tr>
      <w:tr w:rsidR="00DC3BD0" w:rsidRPr="00E11A8D" w:rsidTr="00833AA7">
        <w:trPr>
          <w:trHeight w:val="300"/>
          <w:jc w:val="center"/>
        </w:trPr>
        <w:tc>
          <w:tcPr>
            <w:tcW w:w="13520" w:type="dxa"/>
            <w:gridSpan w:val="7"/>
            <w:tcBorders>
              <w:top w:val="nil"/>
              <w:left w:val="nil"/>
              <w:bottom w:val="nil"/>
              <w:right w:val="nil"/>
            </w:tcBorders>
            <w:shd w:val="clear" w:color="auto" w:fill="auto"/>
            <w:hideMark/>
          </w:tcPr>
          <w:p w:rsidR="00DC3BD0" w:rsidRPr="00E11A8D" w:rsidRDefault="00DC3BD0" w:rsidP="00833AA7">
            <w:pPr>
              <w:spacing w:after="0" w:line="240" w:lineRule="auto"/>
              <w:jc w:val="center"/>
              <w:rPr>
                <w:rFonts w:ascii="Calibri" w:eastAsia="Times New Roman" w:hAnsi="Calibri" w:cs="Calibri"/>
                <w:noProof/>
                <w:color w:val="000000"/>
                <w:lang w:val="ro-RO"/>
              </w:rPr>
            </w:pPr>
            <w:r w:rsidRPr="00E11A8D">
              <w:rPr>
                <w:rFonts w:ascii="Calibri" w:eastAsia="Times New Roman" w:hAnsi="Calibri" w:cs="Calibri"/>
                <w:noProof/>
                <w:color w:val="000000"/>
                <w:lang w:val="ro-RO"/>
              </w:rPr>
              <w:t>S-a utilizat cursul de schimb              1 Euro = …………………..LEI</w:t>
            </w:r>
          </w:p>
        </w:tc>
      </w:tr>
      <w:tr w:rsidR="00DC3BD0" w:rsidRPr="00E11A8D" w:rsidTr="00833AA7">
        <w:trPr>
          <w:trHeight w:val="300"/>
          <w:jc w:val="center"/>
        </w:trPr>
        <w:tc>
          <w:tcPr>
            <w:tcW w:w="13520" w:type="dxa"/>
            <w:gridSpan w:val="7"/>
            <w:tcBorders>
              <w:top w:val="nil"/>
              <w:left w:val="nil"/>
              <w:bottom w:val="nil"/>
              <w:right w:val="nil"/>
            </w:tcBorders>
            <w:shd w:val="clear" w:color="auto" w:fill="auto"/>
            <w:hideMark/>
          </w:tcPr>
          <w:p w:rsidR="00DC3BD0" w:rsidRPr="00E11A8D" w:rsidRDefault="00DC3BD0" w:rsidP="00833AA7">
            <w:pPr>
              <w:spacing w:after="0" w:line="240" w:lineRule="auto"/>
              <w:jc w:val="center"/>
              <w:rPr>
                <w:rFonts w:ascii="Calibri" w:eastAsia="Times New Roman" w:hAnsi="Calibri" w:cs="Calibri"/>
                <w:noProof/>
                <w:color w:val="000000"/>
                <w:lang w:val="ro-RO"/>
              </w:rPr>
            </w:pPr>
            <w:r w:rsidRPr="00E11A8D">
              <w:rPr>
                <w:rFonts w:ascii="Calibri" w:eastAsia="Times New Roman" w:hAnsi="Calibri" w:cs="Calibri"/>
                <w:noProof/>
                <w:color w:val="000000"/>
                <w:lang w:val="ro-RO"/>
              </w:rPr>
              <w:t>din data de:____/_____/__________</w:t>
            </w:r>
          </w:p>
        </w:tc>
      </w:tr>
      <w:tr w:rsidR="00DC3BD0" w:rsidRPr="00E11A8D" w:rsidTr="00833AA7">
        <w:trPr>
          <w:trHeight w:val="315"/>
          <w:jc w:val="center"/>
        </w:trPr>
        <w:tc>
          <w:tcPr>
            <w:tcW w:w="7760" w:type="dxa"/>
            <w:tcBorders>
              <w:top w:val="nil"/>
              <w:left w:val="nil"/>
              <w:bottom w:val="nil"/>
              <w:right w:val="nil"/>
            </w:tcBorders>
            <w:shd w:val="clear" w:color="auto" w:fill="auto"/>
            <w:hideMark/>
          </w:tcPr>
          <w:p w:rsidR="00DC3BD0" w:rsidRPr="00E11A8D" w:rsidRDefault="00DC3BD0" w:rsidP="00833AA7">
            <w:pPr>
              <w:spacing w:after="0" w:line="240" w:lineRule="auto"/>
              <w:rPr>
                <w:rFonts w:ascii="Calibri" w:eastAsia="Times New Roman" w:hAnsi="Calibri" w:cs="Calibri"/>
                <w:noProof/>
                <w:color w:val="000000"/>
                <w:lang w:val="ro-RO"/>
              </w:rPr>
            </w:pPr>
          </w:p>
        </w:tc>
        <w:tc>
          <w:tcPr>
            <w:tcW w:w="960" w:type="dxa"/>
            <w:tcBorders>
              <w:top w:val="nil"/>
              <w:left w:val="nil"/>
              <w:bottom w:val="nil"/>
              <w:right w:val="nil"/>
            </w:tcBorders>
            <w:shd w:val="clear" w:color="auto" w:fill="auto"/>
            <w:hideMark/>
          </w:tcPr>
          <w:p w:rsidR="00DC3BD0" w:rsidRPr="00E11A8D" w:rsidRDefault="00DC3BD0" w:rsidP="00833AA7">
            <w:pPr>
              <w:spacing w:after="0" w:line="240" w:lineRule="auto"/>
              <w:rPr>
                <w:rFonts w:ascii="Calibri" w:eastAsia="Times New Roman" w:hAnsi="Calibri" w:cs="Calibri"/>
                <w:noProof/>
                <w:color w:val="000000"/>
                <w:lang w:val="ro-RO"/>
              </w:rPr>
            </w:pPr>
          </w:p>
        </w:tc>
        <w:tc>
          <w:tcPr>
            <w:tcW w:w="960" w:type="dxa"/>
            <w:tcBorders>
              <w:top w:val="nil"/>
              <w:left w:val="nil"/>
              <w:bottom w:val="nil"/>
              <w:right w:val="nil"/>
            </w:tcBorders>
            <w:shd w:val="clear" w:color="auto" w:fill="auto"/>
            <w:hideMark/>
          </w:tcPr>
          <w:p w:rsidR="00DC3BD0" w:rsidRPr="00E11A8D" w:rsidRDefault="00DC3BD0" w:rsidP="00833AA7">
            <w:pPr>
              <w:spacing w:after="0" w:line="240" w:lineRule="auto"/>
              <w:rPr>
                <w:rFonts w:ascii="Calibri" w:eastAsia="Times New Roman" w:hAnsi="Calibri" w:cs="Calibri"/>
                <w:noProof/>
                <w:color w:val="000000"/>
                <w:lang w:val="ro-RO"/>
              </w:rPr>
            </w:pPr>
          </w:p>
        </w:tc>
        <w:tc>
          <w:tcPr>
            <w:tcW w:w="960" w:type="dxa"/>
            <w:tcBorders>
              <w:top w:val="nil"/>
              <w:left w:val="nil"/>
              <w:bottom w:val="nil"/>
              <w:right w:val="nil"/>
            </w:tcBorders>
            <w:shd w:val="clear" w:color="auto" w:fill="auto"/>
            <w:hideMark/>
          </w:tcPr>
          <w:p w:rsidR="00DC3BD0" w:rsidRPr="00E11A8D" w:rsidRDefault="00DC3BD0" w:rsidP="00833AA7">
            <w:pPr>
              <w:spacing w:after="0" w:line="240" w:lineRule="auto"/>
              <w:rPr>
                <w:rFonts w:ascii="Calibri" w:eastAsia="Times New Roman" w:hAnsi="Calibri" w:cs="Calibri"/>
                <w:noProof/>
                <w:color w:val="000000"/>
                <w:lang w:val="ro-RO"/>
              </w:rPr>
            </w:pPr>
          </w:p>
        </w:tc>
        <w:tc>
          <w:tcPr>
            <w:tcW w:w="960" w:type="dxa"/>
            <w:tcBorders>
              <w:top w:val="nil"/>
              <w:left w:val="nil"/>
              <w:bottom w:val="nil"/>
              <w:right w:val="nil"/>
            </w:tcBorders>
            <w:shd w:val="clear" w:color="auto" w:fill="auto"/>
            <w:hideMark/>
          </w:tcPr>
          <w:p w:rsidR="00DC3BD0" w:rsidRPr="00E11A8D" w:rsidRDefault="00DC3BD0" w:rsidP="00833AA7">
            <w:pPr>
              <w:spacing w:after="0" w:line="240" w:lineRule="auto"/>
              <w:rPr>
                <w:rFonts w:ascii="Calibri" w:eastAsia="Times New Roman" w:hAnsi="Calibri" w:cs="Calibri"/>
                <w:noProof/>
                <w:color w:val="000000"/>
                <w:lang w:val="ro-RO"/>
              </w:rPr>
            </w:pPr>
          </w:p>
        </w:tc>
        <w:tc>
          <w:tcPr>
            <w:tcW w:w="960" w:type="dxa"/>
            <w:tcBorders>
              <w:top w:val="nil"/>
              <w:left w:val="nil"/>
              <w:bottom w:val="nil"/>
              <w:right w:val="nil"/>
            </w:tcBorders>
            <w:shd w:val="clear" w:color="auto" w:fill="auto"/>
            <w:hideMark/>
          </w:tcPr>
          <w:p w:rsidR="00DC3BD0" w:rsidRPr="00E11A8D" w:rsidRDefault="00DC3BD0" w:rsidP="00833AA7">
            <w:pPr>
              <w:spacing w:after="0" w:line="240" w:lineRule="auto"/>
              <w:rPr>
                <w:rFonts w:ascii="Calibri" w:eastAsia="Times New Roman" w:hAnsi="Calibri" w:cs="Calibri"/>
                <w:noProof/>
                <w:color w:val="000000"/>
                <w:lang w:val="ro-RO"/>
              </w:rPr>
            </w:pPr>
          </w:p>
        </w:tc>
        <w:tc>
          <w:tcPr>
            <w:tcW w:w="960" w:type="dxa"/>
            <w:tcBorders>
              <w:top w:val="nil"/>
              <w:left w:val="nil"/>
              <w:bottom w:val="nil"/>
              <w:right w:val="nil"/>
            </w:tcBorders>
            <w:shd w:val="clear" w:color="auto" w:fill="auto"/>
            <w:hideMark/>
          </w:tcPr>
          <w:p w:rsidR="00DC3BD0" w:rsidRPr="00E11A8D" w:rsidRDefault="00DC3BD0" w:rsidP="00833AA7">
            <w:pPr>
              <w:spacing w:after="0" w:line="240" w:lineRule="auto"/>
              <w:rPr>
                <w:rFonts w:ascii="Calibri" w:eastAsia="Times New Roman" w:hAnsi="Calibri" w:cs="Calibri"/>
                <w:noProof/>
                <w:color w:val="000000"/>
                <w:lang w:val="ro-RO"/>
              </w:rPr>
            </w:pPr>
          </w:p>
        </w:tc>
      </w:tr>
      <w:tr w:rsidR="00DC3BD0" w:rsidRPr="00E11A8D" w:rsidTr="00833AA7">
        <w:trPr>
          <w:trHeight w:val="600"/>
          <w:jc w:val="center"/>
        </w:trPr>
        <w:tc>
          <w:tcPr>
            <w:tcW w:w="77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Buget Indicativ al Proiectului (Valori fără TVA ) </w:t>
            </w:r>
          </w:p>
        </w:tc>
        <w:tc>
          <w:tcPr>
            <w:tcW w:w="192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Cheltuieli conform Cererii de finanţare</w:t>
            </w:r>
          </w:p>
        </w:tc>
        <w:tc>
          <w:tcPr>
            <w:tcW w:w="3840" w:type="dxa"/>
            <w:gridSpan w:val="4"/>
            <w:tcBorders>
              <w:top w:val="single" w:sz="8" w:space="0" w:color="auto"/>
              <w:left w:val="nil"/>
              <w:bottom w:val="single" w:sz="4" w:space="0" w:color="auto"/>
              <w:right w:val="single" w:sz="8" w:space="0" w:color="000000"/>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Verificare </w:t>
            </w:r>
            <w:r>
              <w:rPr>
                <w:rFonts w:ascii="Calibri" w:eastAsia="Times New Roman" w:hAnsi="Calibri" w:cs="Calibri"/>
                <w:b/>
                <w:bCs/>
                <w:i/>
                <w:iCs/>
                <w:noProof/>
                <w:color w:val="000000"/>
                <w:lang w:val="ro-RO"/>
              </w:rPr>
              <w:t>GALMSC</w:t>
            </w:r>
            <w:r w:rsidRPr="00E11A8D">
              <w:rPr>
                <w:rFonts w:ascii="Calibri" w:eastAsia="Times New Roman" w:hAnsi="Calibri" w:cs="Calibri"/>
                <w:b/>
                <w:bCs/>
                <w:i/>
                <w:iCs/>
                <w:noProof/>
                <w:color w:val="000000"/>
                <w:lang w:val="ro-RO"/>
              </w:rPr>
              <w:t xml:space="preserve"> -verificare prin sondaj</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Denumirea capitolelor de cheltuieli</w:t>
            </w:r>
          </w:p>
        </w:tc>
        <w:tc>
          <w:tcPr>
            <w:tcW w:w="1920" w:type="dxa"/>
            <w:gridSpan w:val="2"/>
            <w:vMerge/>
            <w:tcBorders>
              <w:top w:val="nil"/>
              <w:left w:val="single" w:sz="8" w:space="0" w:color="auto"/>
              <w:bottom w:val="single" w:sz="4" w:space="0" w:color="auto"/>
              <w:right w:val="single" w:sz="4" w:space="0" w:color="auto"/>
            </w:tcBorders>
            <w:vAlign w:val="center"/>
            <w:hideMark/>
          </w:tcPr>
          <w:p w:rsidR="00DC3BD0" w:rsidRPr="00E11A8D" w:rsidRDefault="00DC3BD0" w:rsidP="00833AA7">
            <w:pPr>
              <w:spacing w:after="0" w:line="240" w:lineRule="auto"/>
              <w:rPr>
                <w:rFonts w:ascii="Calibri" w:eastAsia="Times New Roman" w:hAnsi="Calibri" w:cs="Calibri"/>
                <w:b/>
                <w:bCs/>
                <w:noProof/>
                <w:color w:val="000000"/>
                <w:lang w:val="ro-RO"/>
              </w:rPr>
            </w:pP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Cheltuieli conform SF (documentatie tehnico-economica)</w:t>
            </w:r>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Diferenţe faţă de Cererea de finanţare</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E</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N</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E</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N</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E</w:t>
            </w:r>
          </w:p>
        </w:tc>
        <w:tc>
          <w:tcPr>
            <w:tcW w:w="960" w:type="dxa"/>
            <w:tcBorders>
              <w:top w:val="nil"/>
              <w:left w:val="nil"/>
              <w:bottom w:val="single" w:sz="4" w:space="0" w:color="auto"/>
              <w:right w:val="single" w:sz="8"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N</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1</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2</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3</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2</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3</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2</w:t>
            </w:r>
          </w:p>
        </w:tc>
        <w:tc>
          <w:tcPr>
            <w:tcW w:w="960" w:type="dxa"/>
            <w:tcBorders>
              <w:top w:val="nil"/>
              <w:left w:val="nil"/>
              <w:bottom w:val="single" w:sz="4" w:space="0" w:color="auto"/>
              <w:right w:val="single" w:sz="8"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3</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xml:space="preserve"> Capitolul 1 Cheltuieli pentru obţinerea şi amenajarea terenului - total, din care: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1.1Cheltuieli pentru obţinerea  terenului </w:t>
            </w:r>
            <w:r w:rsidRPr="00E11A8D">
              <w:rPr>
                <w:rFonts w:ascii="Calibri" w:eastAsia="Times New Roman" w:hAnsi="Calibri" w:cs="Calibri"/>
                <w:b/>
                <w:bCs/>
                <w:noProof/>
                <w:color w:val="000000"/>
                <w:lang w:val="ro-RO"/>
              </w:rPr>
              <w:t>(N)</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1.2 Cheltuieli pentru amenajarea terenului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64"/>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xml:space="preserve">1.3 Cheltuieli cu amenajări pentru  protecţia mediului şi aducerea la starea iniţială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1.4 Cheltuieli pentru relocarea/protecţia utilităţilor</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xml:space="preserve"> Capitolul 2 Cheltuieli pentru asigurarea utilitaţilor necesare obiectivului - total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 2.1. Cheltuieli pentru asigurarea utilităţilor necesare obiectivului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xml:space="preserve"> Capitolul 3 Cheltuieli pentru proiectare şi asistenţă tehnică - total, din care: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3.1 Studii de teren</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3.1.1. Studii de teren</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3.1.2. Raport privind impactul asupra mediului</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3.1.3. Alte studii specifice</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64"/>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3.2 Documentaţii-suport şi cheltuieli pentru obţinere de avize, acorduri şi autorizaţii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3.3 Expertizare tehnică</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3.4 Certificarea performanţei energetice şi auditul energetic al clădirilor</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3.5 Proiectare</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lastRenderedPageBreak/>
              <w:t>3.5.1. Temă de proiectare</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3.5.2. Studiu de prefezabilitate</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6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3.5.3. Studiu de fezabilitate/documentaţie de avizare a lucrărilor de intervenţii şi deviz general</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6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3.5.4. Documentaţiile tehnice necesare în vederea obţinerii avizelor/acordurilor/autorizaţiilor</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64"/>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3.5.5. Verificarea tehnică de calitate a proiectului tehnic şi a detaliilor de execuţie</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3.5.6. Proiect tehnic şi detalii de execuţie</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3.6 Organizarea procedurilor de achiziţie (N)</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3.7 Consultanţă</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3.7.1. Managementul de proiect pentru obiectivul de investiţii</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3.7.2. Auditul financiar (N)</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3.8 Asistenţă tehnică</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3.8.1. Asistenţă tehnică din partea proiectantului</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3.8.1.1. pe perioada de execuţie a lucrărilor</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64"/>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3.8.1.2. pentru participarea proiectantului la fazele incluse în programul de control al lucrărilor de execuţie, avizat de către Inspectoratul de Stat în Construcţii</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3.8.2. Dirigenţie de şantier</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 Capitolul 4 Cheltuieli pentru investiţia de bază - total, din care: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4.1 Construcţii şi instalaţii</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4.2 Montaj utilaje, echipamente tehnologice şi funcţionale</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4.3 Utilaje, echipamente tehnologice şi funcţionale care necesită montaj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6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4.4 Utilaje, echipamente tehnologice şi funcţionale care nu necesită montaj şi echipamente de transport</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4.5 Dotări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4.6 Active necorporale</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Capitolul 5 Alte cheltuieli - total, din care: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xml:space="preserve">5.1 Organizare de şantier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5.1.1 lucrări de construcţii  şi instalaţii aferente organizării de şantier</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lastRenderedPageBreak/>
              <w:t>5.1.2 cheltuieli conexe organizării şantierului</w:t>
            </w:r>
            <w:r w:rsidRPr="00E11A8D">
              <w:rPr>
                <w:rFonts w:ascii="Calibri" w:eastAsia="Times New Roman" w:hAnsi="Calibri" w:cs="Calibri"/>
                <w:b/>
                <w:bCs/>
                <w:noProof/>
                <w:color w:val="000000"/>
                <w:lang w:val="ro-RO"/>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5.2 Comisioane, taxe, costul creditului</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5.2.1. Comisioanele şi dobânzile aferente creditului băncii finanţatoare</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5.2.2. Cota aferentă ISC pentru controlul calităţii lucrărilor de construcţii</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6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5.2.3. Cota aferentă ISC pentru controlul statului în amenajarea teritoriului, urbanism şi pentru autorizarea lucrărilor de construcţ</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5.2.4. Cota aferentă Casei Sociale a Constructorilor – CSC (N)</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125"/>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5.2.5. Taxe pentru acorduri, avize conforme şi autorizaţia de construire/desfiinţare</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5.3 Cheltuieli diverse şi neprevăzute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5.4 Cheltuieli pentru informare şi publicitate</w:t>
            </w:r>
            <w:r>
              <w:rPr>
                <w:rFonts w:ascii="Calibri" w:eastAsia="Times New Roman" w:hAnsi="Calibri" w:cs="Calibri"/>
                <w:noProof/>
                <w:color w:val="000000"/>
                <w:lang w:val="ro-RO"/>
              </w:rPr>
              <w:t xml:space="preserve"> </w:t>
            </w:r>
            <w:r w:rsidRPr="00E11A8D">
              <w:rPr>
                <w:rFonts w:ascii="Calibri" w:eastAsia="Times New Roman" w:hAnsi="Calibri" w:cs="Calibri"/>
                <w:noProof/>
                <w:color w:val="000000"/>
                <w:lang w:val="ro-RO"/>
              </w:rPr>
              <w:t>(N)</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 Capitolul 6 Cheltuieli pentru darea în exploatare - total, din care: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6.1 Pregătirea personalului de exploatare </w:t>
            </w:r>
            <w:r w:rsidRPr="00E11A8D">
              <w:rPr>
                <w:rFonts w:ascii="Calibri" w:eastAsia="Times New Roman" w:hAnsi="Calibri" w:cs="Calibri"/>
                <w:b/>
                <w:bCs/>
                <w:noProof/>
                <w:color w:val="000000"/>
                <w:lang w:val="ro-RO"/>
              </w:rPr>
              <w:t>(N)</w:t>
            </w:r>
          </w:p>
        </w:tc>
        <w:tc>
          <w:tcPr>
            <w:tcW w:w="960" w:type="dxa"/>
            <w:tcBorders>
              <w:top w:val="nil"/>
              <w:left w:val="nil"/>
              <w:bottom w:val="single" w:sz="4" w:space="0" w:color="auto"/>
              <w:right w:val="single" w:sz="4" w:space="0" w:color="auto"/>
            </w:tcBorders>
            <w:shd w:val="clear" w:color="000000"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000000"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000000"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6.2 Probe tehnologice, încercări, rodaje, expertize la recepţie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TOTAL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 ACTUALIZARE Cheltuieli Eligibile (max 5%)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TOTAL GENERAL fără TVA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 Valoare TVA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15"/>
          <w:jc w:val="center"/>
        </w:trPr>
        <w:tc>
          <w:tcPr>
            <w:tcW w:w="7760" w:type="dxa"/>
            <w:tcBorders>
              <w:top w:val="nil"/>
              <w:left w:val="single" w:sz="8" w:space="0" w:color="auto"/>
              <w:bottom w:val="single" w:sz="8" w:space="0" w:color="auto"/>
              <w:right w:val="single" w:sz="4" w:space="0" w:color="auto"/>
            </w:tcBorders>
            <w:shd w:val="clear" w:color="auto" w:fill="auto"/>
            <w:noWrap/>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 TOTAL GENERAL inclusiv TVA </w:t>
            </w:r>
          </w:p>
        </w:tc>
        <w:tc>
          <w:tcPr>
            <w:tcW w:w="1920" w:type="dxa"/>
            <w:gridSpan w:val="2"/>
            <w:tcBorders>
              <w:top w:val="single" w:sz="4" w:space="0" w:color="auto"/>
              <w:left w:val="nil"/>
              <w:bottom w:val="single" w:sz="8" w:space="0" w:color="auto"/>
              <w:right w:val="single" w:sz="4" w:space="0" w:color="auto"/>
            </w:tcBorders>
            <w:shd w:val="clear" w:color="auto" w:fill="auto"/>
            <w:noWrap/>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1920" w:type="dxa"/>
            <w:gridSpan w:val="2"/>
            <w:tcBorders>
              <w:top w:val="single" w:sz="4" w:space="0" w:color="auto"/>
              <w:left w:val="nil"/>
              <w:bottom w:val="single" w:sz="8" w:space="0" w:color="auto"/>
              <w:right w:val="single" w:sz="4" w:space="0" w:color="auto"/>
            </w:tcBorders>
            <w:shd w:val="clear" w:color="auto" w:fill="auto"/>
            <w:noWrap/>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192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bl>
    <w:p w:rsidR="00DC3BD0" w:rsidRDefault="00DC3BD0" w:rsidP="000D0670">
      <w:pPr>
        <w:pStyle w:val="ListParagraph"/>
        <w:spacing w:after="0" w:line="240" w:lineRule="auto"/>
        <w:ind w:left="502"/>
        <w:jc w:val="both"/>
        <w:rPr>
          <w:rFonts w:eastAsia="Times New Roman" w:cs="Calibri"/>
          <w:i/>
          <w:noProof/>
          <w:sz w:val="24"/>
          <w:szCs w:val="24"/>
        </w:rPr>
      </w:pPr>
    </w:p>
    <w:p w:rsidR="00DC3BD0" w:rsidRPr="00E11A8D" w:rsidRDefault="00DC3BD0" w:rsidP="00DC3BD0">
      <w:pPr>
        <w:rPr>
          <w:rFonts w:ascii="Calibri" w:hAnsi="Calibri"/>
          <w:b/>
          <w:i/>
          <w:iCs/>
          <w:caps/>
          <w:noProof/>
          <w:u w:val="single"/>
          <w:lang w:val="ro-RO"/>
        </w:rPr>
      </w:pPr>
      <w:r w:rsidRPr="00E11A8D">
        <w:rPr>
          <w:rFonts w:ascii="Calibri" w:hAnsi="Calibri"/>
          <w:b/>
          <w:i/>
          <w:iCs/>
          <w:noProof/>
          <w:lang w:val="ro-RO"/>
        </w:rPr>
        <w:t>Toate costurile vor fi exprimate în Euro şi se vor baza pe devizul general din Studiul de fezabilitate (întocmit în Euro)</w:t>
      </w:r>
    </w:p>
    <w:p w:rsidR="00DC3BD0" w:rsidRPr="00E11A8D" w:rsidRDefault="00DC3BD0" w:rsidP="00DC3BD0">
      <w:pPr>
        <w:rPr>
          <w:rFonts w:ascii="Calibri" w:eastAsia="Arial Unicode MS" w:hAnsi="Calibri"/>
          <w:noProof/>
          <w:lang w:val="ro-RO"/>
        </w:rPr>
      </w:pPr>
      <w:r w:rsidRPr="00E11A8D">
        <w:rPr>
          <w:rFonts w:ascii="Calibri" w:hAnsi="Calibri"/>
          <w:noProof/>
          <w:lang w:val="ro-RO"/>
        </w:rPr>
        <w:t xml:space="preserve">1 Euro = ………..LEI </w:t>
      </w:r>
      <w:r w:rsidRPr="00E11A8D">
        <w:rPr>
          <w:rFonts w:ascii="Calibri" w:eastAsia="Arial Unicode MS" w:hAnsi="Calibri"/>
          <w:noProof/>
          <w:lang w:val="ro-RO"/>
        </w:rPr>
        <w:t>(</w:t>
      </w:r>
      <w:r w:rsidRPr="00E11A8D">
        <w:rPr>
          <w:rFonts w:ascii="Calibri" w:hAnsi="Calibri"/>
          <w:noProof/>
          <w:lang w:val="ro-RO"/>
        </w:rPr>
        <w:t>Rata de conversie între Euro şi moneda naţională pentru România este cea publicată de Banca Central Europeană pe Internet la adresa : &lt;http://www.ecb.int/index.html&gt;</w:t>
      </w:r>
      <w:r w:rsidRPr="00E11A8D">
        <w:rPr>
          <w:rFonts w:ascii="Calibri" w:eastAsia="Arial Unicode MS" w:hAnsi="Calibri"/>
          <w:noProof/>
          <w:lang w:val="ro-RO"/>
        </w:rPr>
        <w:t>la data întocmi</w:t>
      </w:r>
      <w:r>
        <w:rPr>
          <w:rFonts w:ascii="Calibri" w:eastAsia="Arial Unicode MS" w:hAnsi="Calibri"/>
          <w:noProof/>
          <w:lang w:val="ro-RO"/>
        </w:rPr>
        <w:t>rii Studiului de fezabilitate)</w:t>
      </w:r>
    </w:p>
    <w:p w:rsidR="00DC3BD0" w:rsidRDefault="00DC3BD0" w:rsidP="000D0670">
      <w:pPr>
        <w:pStyle w:val="ListParagraph"/>
        <w:spacing w:after="0" w:line="240" w:lineRule="auto"/>
        <w:ind w:left="502"/>
        <w:jc w:val="both"/>
        <w:rPr>
          <w:rFonts w:eastAsia="Times New Roman" w:cs="Calibri"/>
          <w:i/>
          <w:noProof/>
          <w:sz w:val="24"/>
          <w:szCs w:val="24"/>
        </w:rPr>
      </w:pPr>
    </w:p>
    <w:p w:rsidR="00DC3BD0" w:rsidRDefault="00DC3BD0" w:rsidP="000D0670">
      <w:pPr>
        <w:pStyle w:val="ListParagraph"/>
        <w:spacing w:after="0" w:line="240" w:lineRule="auto"/>
        <w:ind w:left="502"/>
        <w:jc w:val="both"/>
        <w:rPr>
          <w:rFonts w:eastAsia="Times New Roman" w:cs="Calibri"/>
          <w:i/>
          <w:noProof/>
          <w:sz w:val="24"/>
          <w:szCs w:val="24"/>
        </w:rPr>
      </w:pPr>
    </w:p>
    <w:p w:rsidR="00DC3BD0" w:rsidRDefault="00DC3BD0" w:rsidP="000D0670">
      <w:pPr>
        <w:pStyle w:val="ListParagraph"/>
        <w:spacing w:after="0" w:line="240" w:lineRule="auto"/>
        <w:ind w:left="502"/>
        <w:jc w:val="both"/>
        <w:rPr>
          <w:rFonts w:eastAsia="Times New Roman" w:cs="Calibri"/>
          <w:i/>
          <w:noProof/>
          <w:sz w:val="24"/>
          <w:szCs w:val="24"/>
        </w:rPr>
      </w:pPr>
    </w:p>
    <w:p w:rsidR="00DC3BD0" w:rsidRDefault="00DC3BD0" w:rsidP="000D0670">
      <w:pPr>
        <w:pStyle w:val="ListParagraph"/>
        <w:spacing w:after="0" w:line="240" w:lineRule="auto"/>
        <w:ind w:left="502"/>
        <w:jc w:val="both"/>
        <w:rPr>
          <w:rFonts w:eastAsia="Times New Roman" w:cs="Calibri"/>
          <w:i/>
          <w:noProof/>
          <w:sz w:val="24"/>
          <w:szCs w:val="24"/>
        </w:rPr>
      </w:pPr>
    </w:p>
    <w:p w:rsidR="00DC3BD0" w:rsidRDefault="00DC3BD0" w:rsidP="000D0670">
      <w:pPr>
        <w:pStyle w:val="ListParagraph"/>
        <w:spacing w:after="0" w:line="240" w:lineRule="auto"/>
        <w:ind w:left="502"/>
        <w:jc w:val="both"/>
        <w:rPr>
          <w:rFonts w:eastAsia="Times New Roman" w:cs="Calibri"/>
          <w:i/>
          <w:noProof/>
          <w:sz w:val="24"/>
          <w:szCs w:val="24"/>
        </w:rPr>
      </w:pPr>
    </w:p>
    <w:tbl>
      <w:tblPr>
        <w:tblW w:w="13520" w:type="dxa"/>
        <w:jc w:val="center"/>
        <w:tblLook w:val="04A0"/>
      </w:tblPr>
      <w:tblGrid>
        <w:gridCol w:w="7760"/>
        <w:gridCol w:w="960"/>
        <w:gridCol w:w="960"/>
        <w:gridCol w:w="960"/>
        <w:gridCol w:w="960"/>
        <w:gridCol w:w="960"/>
        <w:gridCol w:w="960"/>
      </w:tblGrid>
      <w:tr w:rsidR="00DC3BD0" w:rsidRPr="00E11A8D" w:rsidTr="00833AA7">
        <w:trPr>
          <w:trHeight w:val="300"/>
          <w:jc w:val="center"/>
        </w:trPr>
        <w:tc>
          <w:tcPr>
            <w:tcW w:w="13520" w:type="dxa"/>
            <w:gridSpan w:val="7"/>
            <w:tcBorders>
              <w:top w:val="nil"/>
              <w:left w:val="nil"/>
              <w:bottom w:val="nil"/>
              <w:right w:val="nil"/>
            </w:tcBorders>
            <w:shd w:val="clear" w:color="auto" w:fill="auto"/>
            <w:hideMark/>
          </w:tcPr>
          <w:p w:rsidR="00DC3BD0"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lastRenderedPageBreak/>
              <w:t xml:space="preserve">Buget indicativ </w:t>
            </w:r>
            <w:r>
              <w:rPr>
                <w:rFonts w:ascii="Calibri" w:eastAsia="Times New Roman" w:hAnsi="Calibri" w:cs="Calibri"/>
                <w:b/>
                <w:bCs/>
                <w:noProof/>
                <w:color w:val="000000"/>
                <w:lang w:val="ro-RO"/>
              </w:rPr>
              <w:t xml:space="preserve">centralizator </w:t>
            </w:r>
            <w:r>
              <w:rPr>
                <w:rFonts w:ascii="Calibri" w:eastAsia="Times New Roman" w:hAnsi="Calibri" w:cs="Calibri"/>
                <w:b/>
                <w:bCs/>
                <w:noProof/>
                <w:color w:val="000000"/>
                <w:lang w:val="ro-RO"/>
              </w:rPr>
              <w:t>(E</w:t>
            </w:r>
            <w:r w:rsidRPr="00E11A8D">
              <w:rPr>
                <w:rFonts w:ascii="Calibri" w:eastAsia="Times New Roman" w:hAnsi="Calibri" w:cs="Calibri"/>
                <w:b/>
                <w:bCs/>
                <w:noProof/>
                <w:color w:val="000000"/>
                <w:lang w:val="ro-RO"/>
              </w:rPr>
              <w:t>uro</w:t>
            </w:r>
            <w:r>
              <w:rPr>
                <w:rFonts w:ascii="Calibri" w:eastAsia="Times New Roman" w:hAnsi="Calibri" w:cs="Calibri"/>
                <w:b/>
                <w:bCs/>
                <w:noProof/>
                <w:color w:val="000000"/>
                <w:lang w:val="ro-RO"/>
              </w:rPr>
              <w:t xml:space="preserve">) </w:t>
            </w:r>
            <w:r w:rsidRPr="00E11A8D">
              <w:rPr>
                <w:rFonts w:ascii="Calibri" w:eastAsia="Times New Roman" w:hAnsi="Calibri" w:cs="Calibri"/>
                <w:b/>
                <w:bCs/>
                <w:noProof/>
                <w:color w:val="000000"/>
                <w:lang w:val="ro-RO"/>
              </w:rPr>
              <w:t>conform HG 907/ 2016</w:t>
            </w:r>
          </w:p>
          <w:p w:rsidR="00DC3BD0" w:rsidRPr="00E11A8D" w:rsidRDefault="00DC3BD0" w:rsidP="00833AA7">
            <w:pPr>
              <w:spacing w:after="0" w:line="240" w:lineRule="auto"/>
              <w:rPr>
                <w:rFonts w:ascii="Calibri" w:eastAsia="Times New Roman" w:hAnsi="Calibri" w:cs="Calibri"/>
                <w:b/>
                <w:bCs/>
                <w:noProof/>
                <w:color w:val="000000"/>
                <w:lang w:val="ro-RO"/>
              </w:rPr>
            </w:pPr>
          </w:p>
        </w:tc>
      </w:tr>
      <w:tr w:rsidR="00DC3BD0" w:rsidRPr="00E11A8D" w:rsidTr="00833AA7">
        <w:trPr>
          <w:trHeight w:val="300"/>
          <w:jc w:val="center"/>
        </w:trPr>
        <w:tc>
          <w:tcPr>
            <w:tcW w:w="13520" w:type="dxa"/>
            <w:gridSpan w:val="7"/>
            <w:tcBorders>
              <w:top w:val="nil"/>
              <w:left w:val="nil"/>
              <w:bottom w:val="nil"/>
              <w:right w:val="nil"/>
            </w:tcBorders>
            <w:shd w:val="clear" w:color="auto" w:fill="auto"/>
            <w:hideMark/>
          </w:tcPr>
          <w:p w:rsidR="00DC3BD0" w:rsidRPr="00E11A8D" w:rsidRDefault="00DC3BD0" w:rsidP="00833AA7">
            <w:pPr>
              <w:spacing w:after="0" w:line="240" w:lineRule="auto"/>
              <w:jc w:val="center"/>
              <w:rPr>
                <w:rFonts w:ascii="Calibri" w:eastAsia="Times New Roman" w:hAnsi="Calibri" w:cs="Calibri"/>
                <w:noProof/>
                <w:color w:val="000000"/>
                <w:lang w:val="ro-RO"/>
              </w:rPr>
            </w:pPr>
            <w:r w:rsidRPr="00E11A8D">
              <w:rPr>
                <w:rFonts w:ascii="Calibri" w:eastAsia="Times New Roman" w:hAnsi="Calibri" w:cs="Calibri"/>
                <w:noProof/>
                <w:color w:val="000000"/>
                <w:lang w:val="ro-RO"/>
              </w:rPr>
              <w:t>S-a utilizat cursul de schimb              1 Euro = …………………..LEI</w:t>
            </w:r>
          </w:p>
        </w:tc>
      </w:tr>
      <w:tr w:rsidR="00DC3BD0" w:rsidRPr="00E11A8D" w:rsidTr="00833AA7">
        <w:trPr>
          <w:trHeight w:val="300"/>
          <w:jc w:val="center"/>
        </w:trPr>
        <w:tc>
          <w:tcPr>
            <w:tcW w:w="13520" w:type="dxa"/>
            <w:gridSpan w:val="7"/>
            <w:tcBorders>
              <w:top w:val="nil"/>
              <w:left w:val="nil"/>
              <w:bottom w:val="nil"/>
              <w:right w:val="nil"/>
            </w:tcBorders>
            <w:shd w:val="clear" w:color="auto" w:fill="auto"/>
            <w:hideMark/>
          </w:tcPr>
          <w:p w:rsidR="00DC3BD0" w:rsidRPr="00E11A8D" w:rsidRDefault="00DC3BD0" w:rsidP="00833AA7">
            <w:pPr>
              <w:spacing w:after="0" w:line="240" w:lineRule="auto"/>
              <w:jc w:val="center"/>
              <w:rPr>
                <w:rFonts w:ascii="Calibri" w:eastAsia="Times New Roman" w:hAnsi="Calibri" w:cs="Calibri"/>
                <w:noProof/>
                <w:color w:val="000000"/>
                <w:lang w:val="ro-RO"/>
              </w:rPr>
            </w:pPr>
            <w:r w:rsidRPr="00E11A8D">
              <w:rPr>
                <w:rFonts w:ascii="Calibri" w:eastAsia="Times New Roman" w:hAnsi="Calibri" w:cs="Calibri"/>
                <w:noProof/>
                <w:color w:val="000000"/>
                <w:lang w:val="ro-RO"/>
              </w:rPr>
              <w:t>din data de:____/_____/__________</w:t>
            </w:r>
          </w:p>
        </w:tc>
      </w:tr>
      <w:tr w:rsidR="00DC3BD0" w:rsidRPr="00E11A8D" w:rsidTr="00833AA7">
        <w:trPr>
          <w:trHeight w:val="315"/>
          <w:jc w:val="center"/>
        </w:trPr>
        <w:tc>
          <w:tcPr>
            <w:tcW w:w="7760" w:type="dxa"/>
            <w:tcBorders>
              <w:top w:val="nil"/>
              <w:left w:val="nil"/>
              <w:bottom w:val="nil"/>
              <w:right w:val="nil"/>
            </w:tcBorders>
            <w:shd w:val="clear" w:color="auto" w:fill="auto"/>
            <w:hideMark/>
          </w:tcPr>
          <w:p w:rsidR="00DC3BD0" w:rsidRPr="00E11A8D" w:rsidRDefault="00DC3BD0" w:rsidP="00833AA7">
            <w:pPr>
              <w:spacing w:after="0" w:line="240" w:lineRule="auto"/>
              <w:rPr>
                <w:rFonts w:ascii="Calibri" w:eastAsia="Times New Roman" w:hAnsi="Calibri" w:cs="Calibri"/>
                <w:noProof/>
                <w:color w:val="000000"/>
                <w:lang w:val="ro-RO"/>
              </w:rPr>
            </w:pPr>
          </w:p>
        </w:tc>
        <w:tc>
          <w:tcPr>
            <w:tcW w:w="960" w:type="dxa"/>
            <w:tcBorders>
              <w:top w:val="nil"/>
              <w:left w:val="nil"/>
              <w:bottom w:val="nil"/>
              <w:right w:val="nil"/>
            </w:tcBorders>
            <w:shd w:val="clear" w:color="auto" w:fill="auto"/>
            <w:hideMark/>
          </w:tcPr>
          <w:p w:rsidR="00DC3BD0" w:rsidRPr="00E11A8D" w:rsidRDefault="00DC3BD0" w:rsidP="00833AA7">
            <w:pPr>
              <w:spacing w:after="0" w:line="240" w:lineRule="auto"/>
              <w:rPr>
                <w:rFonts w:ascii="Calibri" w:eastAsia="Times New Roman" w:hAnsi="Calibri" w:cs="Calibri"/>
                <w:noProof/>
                <w:color w:val="000000"/>
                <w:lang w:val="ro-RO"/>
              </w:rPr>
            </w:pPr>
          </w:p>
        </w:tc>
        <w:tc>
          <w:tcPr>
            <w:tcW w:w="960" w:type="dxa"/>
            <w:tcBorders>
              <w:top w:val="nil"/>
              <w:left w:val="nil"/>
              <w:bottom w:val="nil"/>
              <w:right w:val="nil"/>
            </w:tcBorders>
            <w:shd w:val="clear" w:color="auto" w:fill="auto"/>
            <w:hideMark/>
          </w:tcPr>
          <w:p w:rsidR="00DC3BD0" w:rsidRPr="00E11A8D" w:rsidRDefault="00DC3BD0" w:rsidP="00833AA7">
            <w:pPr>
              <w:spacing w:after="0" w:line="240" w:lineRule="auto"/>
              <w:rPr>
                <w:rFonts w:ascii="Calibri" w:eastAsia="Times New Roman" w:hAnsi="Calibri" w:cs="Calibri"/>
                <w:noProof/>
                <w:color w:val="000000"/>
                <w:lang w:val="ro-RO"/>
              </w:rPr>
            </w:pPr>
          </w:p>
        </w:tc>
        <w:tc>
          <w:tcPr>
            <w:tcW w:w="960" w:type="dxa"/>
            <w:tcBorders>
              <w:top w:val="nil"/>
              <w:left w:val="nil"/>
              <w:bottom w:val="nil"/>
              <w:right w:val="nil"/>
            </w:tcBorders>
            <w:shd w:val="clear" w:color="auto" w:fill="auto"/>
            <w:hideMark/>
          </w:tcPr>
          <w:p w:rsidR="00DC3BD0" w:rsidRPr="00E11A8D" w:rsidRDefault="00DC3BD0" w:rsidP="00833AA7">
            <w:pPr>
              <w:spacing w:after="0" w:line="240" w:lineRule="auto"/>
              <w:rPr>
                <w:rFonts w:ascii="Calibri" w:eastAsia="Times New Roman" w:hAnsi="Calibri" w:cs="Calibri"/>
                <w:noProof/>
                <w:color w:val="000000"/>
                <w:lang w:val="ro-RO"/>
              </w:rPr>
            </w:pPr>
          </w:p>
        </w:tc>
        <w:tc>
          <w:tcPr>
            <w:tcW w:w="960" w:type="dxa"/>
            <w:tcBorders>
              <w:top w:val="nil"/>
              <w:left w:val="nil"/>
              <w:bottom w:val="nil"/>
              <w:right w:val="nil"/>
            </w:tcBorders>
            <w:shd w:val="clear" w:color="auto" w:fill="auto"/>
            <w:hideMark/>
          </w:tcPr>
          <w:p w:rsidR="00DC3BD0" w:rsidRPr="00E11A8D" w:rsidRDefault="00DC3BD0" w:rsidP="00833AA7">
            <w:pPr>
              <w:spacing w:after="0" w:line="240" w:lineRule="auto"/>
              <w:rPr>
                <w:rFonts w:ascii="Calibri" w:eastAsia="Times New Roman" w:hAnsi="Calibri" w:cs="Calibri"/>
                <w:noProof/>
                <w:color w:val="000000"/>
                <w:lang w:val="ro-RO"/>
              </w:rPr>
            </w:pPr>
          </w:p>
        </w:tc>
        <w:tc>
          <w:tcPr>
            <w:tcW w:w="960" w:type="dxa"/>
            <w:tcBorders>
              <w:top w:val="nil"/>
              <w:left w:val="nil"/>
              <w:bottom w:val="nil"/>
              <w:right w:val="nil"/>
            </w:tcBorders>
            <w:shd w:val="clear" w:color="auto" w:fill="auto"/>
            <w:hideMark/>
          </w:tcPr>
          <w:p w:rsidR="00DC3BD0" w:rsidRPr="00E11A8D" w:rsidRDefault="00DC3BD0" w:rsidP="00833AA7">
            <w:pPr>
              <w:spacing w:after="0" w:line="240" w:lineRule="auto"/>
              <w:rPr>
                <w:rFonts w:ascii="Calibri" w:eastAsia="Times New Roman" w:hAnsi="Calibri" w:cs="Calibri"/>
                <w:noProof/>
                <w:color w:val="000000"/>
                <w:lang w:val="ro-RO"/>
              </w:rPr>
            </w:pPr>
          </w:p>
        </w:tc>
        <w:tc>
          <w:tcPr>
            <w:tcW w:w="960" w:type="dxa"/>
            <w:tcBorders>
              <w:top w:val="nil"/>
              <w:left w:val="nil"/>
              <w:bottom w:val="nil"/>
              <w:right w:val="nil"/>
            </w:tcBorders>
            <w:shd w:val="clear" w:color="auto" w:fill="auto"/>
            <w:hideMark/>
          </w:tcPr>
          <w:p w:rsidR="00DC3BD0" w:rsidRPr="00E11A8D" w:rsidRDefault="00DC3BD0" w:rsidP="00833AA7">
            <w:pPr>
              <w:spacing w:after="0" w:line="240" w:lineRule="auto"/>
              <w:rPr>
                <w:rFonts w:ascii="Calibri" w:eastAsia="Times New Roman" w:hAnsi="Calibri" w:cs="Calibri"/>
                <w:noProof/>
                <w:color w:val="000000"/>
                <w:lang w:val="ro-RO"/>
              </w:rPr>
            </w:pPr>
          </w:p>
        </w:tc>
      </w:tr>
      <w:tr w:rsidR="00DC3BD0" w:rsidRPr="00E11A8D" w:rsidTr="00833AA7">
        <w:trPr>
          <w:trHeight w:val="600"/>
          <w:jc w:val="center"/>
        </w:trPr>
        <w:tc>
          <w:tcPr>
            <w:tcW w:w="77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Buget Indicativ al Proiectului (Valori fără TVA ) </w:t>
            </w:r>
          </w:p>
        </w:tc>
        <w:tc>
          <w:tcPr>
            <w:tcW w:w="192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Cheltuieli conform Cererii de finanţare</w:t>
            </w:r>
          </w:p>
        </w:tc>
        <w:tc>
          <w:tcPr>
            <w:tcW w:w="3840" w:type="dxa"/>
            <w:gridSpan w:val="4"/>
            <w:tcBorders>
              <w:top w:val="single" w:sz="8" w:space="0" w:color="auto"/>
              <w:left w:val="nil"/>
              <w:bottom w:val="single" w:sz="4" w:space="0" w:color="auto"/>
              <w:right w:val="single" w:sz="8" w:space="0" w:color="000000"/>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Verificare </w:t>
            </w:r>
            <w:r>
              <w:rPr>
                <w:rFonts w:ascii="Calibri" w:eastAsia="Times New Roman" w:hAnsi="Calibri" w:cs="Calibri"/>
                <w:b/>
                <w:bCs/>
                <w:i/>
                <w:iCs/>
                <w:noProof/>
                <w:color w:val="000000"/>
                <w:lang w:val="ro-RO"/>
              </w:rPr>
              <w:t>GALMSC</w:t>
            </w:r>
            <w:r w:rsidRPr="00E11A8D">
              <w:rPr>
                <w:rFonts w:ascii="Calibri" w:eastAsia="Times New Roman" w:hAnsi="Calibri" w:cs="Calibri"/>
                <w:b/>
                <w:bCs/>
                <w:i/>
                <w:iCs/>
                <w:noProof/>
                <w:color w:val="000000"/>
                <w:lang w:val="ro-RO"/>
              </w:rPr>
              <w:t xml:space="preserve"> -verificare prin sondaj</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Denumirea capitolelor de cheltuieli</w:t>
            </w:r>
          </w:p>
        </w:tc>
        <w:tc>
          <w:tcPr>
            <w:tcW w:w="1920" w:type="dxa"/>
            <w:gridSpan w:val="2"/>
            <w:vMerge/>
            <w:tcBorders>
              <w:top w:val="nil"/>
              <w:left w:val="single" w:sz="8" w:space="0" w:color="auto"/>
              <w:bottom w:val="single" w:sz="4" w:space="0" w:color="auto"/>
              <w:right w:val="single" w:sz="4" w:space="0" w:color="auto"/>
            </w:tcBorders>
            <w:vAlign w:val="center"/>
            <w:hideMark/>
          </w:tcPr>
          <w:p w:rsidR="00DC3BD0" w:rsidRPr="00E11A8D" w:rsidRDefault="00DC3BD0" w:rsidP="00833AA7">
            <w:pPr>
              <w:spacing w:after="0" w:line="240" w:lineRule="auto"/>
              <w:rPr>
                <w:rFonts w:ascii="Calibri" w:eastAsia="Times New Roman" w:hAnsi="Calibri" w:cs="Calibri"/>
                <w:b/>
                <w:bCs/>
                <w:noProof/>
                <w:color w:val="000000"/>
                <w:lang w:val="ro-RO"/>
              </w:rPr>
            </w:pP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Cheltuieli conform SF (documentatie tehnico-economica)</w:t>
            </w:r>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Diferenţe faţă de Cererea de finanţare</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E</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N</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E</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N</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E</w:t>
            </w:r>
          </w:p>
        </w:tc>
        <w:tc>
          <w:tcPr>
            <w:tcW w:w="960" w:type="dxa"/>
            <w:tcBorders>
              <w:top w:val="nil"/>
              <w:left w:val="nil"/>
              <w:bottom w:val="single" w:sz="4" w:space="0" w:color="auto"/>
              <w:right w:val="single" w:sz="8"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N</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1</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2</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3</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2</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3</w:t>
            </w:r>
          </w:p>
        </w:tc>
        <w:tc>
          <w:tcPr>
            <w:tcW w:w="960" w:type="dxa"/>
            <w:tcBorders>
              <w:top w:val="nil"/>
              <w:left w:val="nil"/>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2</w:t>
            </w:r>
          </w:p>
        </w:tc>
        <w:tc>
          <w:tcPr>
            <w:tcW w:w="960" w:type="dxa"/>
            <w:tcBorders>
              <w:top w:val="nil"/>
              <w:left w:val="nil"/>
              <w:bottom w:val="single" w:sz="4" w:space="0" w:color="auto"/>
              <w:right w:val="single" w:sz="8" w:space="0" w:color="auto"/>
            </w:tcBorders>
            <w:shd w:val="clear" w:color="auto" w:fill="auto"/>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3</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xml:space="preserve"> Capitolul 1 Cheltuieli pentru obţinerea şi amenajarea terenului - total, din care: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1.1Cheltuieli pentru obţinerea  terenului </w:t>
            </w:r>
            <w:r w:rsidRPr="00E11A8D">
              <w:rPr>
                <w:rFonts w:ascii="Calibri" w:eastAsia="Times New Roman" w:hAnsi="Calibri" w:cs="Calibri"/>
                <w:b/>
                <w:bCs/>
                <w:noProof/>
                <w:color w:val="000000"/>
                <w:lang w:val="ro-RO"/>
              </w:rPr>
              <w:t>(N)</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1.2 Cheltuieli pentru amenajarea terenului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64"/>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xml:space="preserve">1.3 Cheltuieli cu amenajări pentru  protecţia mediului şi aducerea la starea iniţială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1.4 Cheltuieli pentru relocarea/protecţia utilităţilor</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xml:space="preserve"> Capitolul 2 Cheltuieli pentru asigurarea utilitaţilor necesare obiectivului - total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 2.1. Cheltuieli pentru asigurarea utilităţilor necesare obiectivului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xml:space="preserve"> Capitolul 3 Cheltuieli pentru proiectare şi asistenţă tehnică - total, din care: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3.1 Studii de teren</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Times New Roman"/>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3.1.1. Studii de teren</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3.1.2. Raport privind impactul asupra mediului</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3.1.3. Alte studii specifice</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64"/>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3.2 Documentaţii-suport şi cheltuieli pentru obţinere de avize, acorduri şi autorizaţii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3.3 Expertizare tehnică</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3.4 Certificarea performanţei energetice şi auditul energetic al clădirilor</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3.5 Proiectare</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lastRenderedPageBreak/>
              <w:t>3.5.1. Temă de proiectare</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3.5.2. Studiu de prefezabilitate</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6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3.5.3. Studiu de fezabilitate/documentaţie de avizare a lucrărilor de intervenţii şi deviz general</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6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3.5.4. Documentaţiile tehnice necesare în vederea obţinerii avizelor/acordurilor/autorizaţiilor</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64"/>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3.5.5. Verificarea tehnică de calitate a proiectului tehnic şi a detaliilor de execuţie</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3.5.6. Proiect tehnic şi detalii de execuţie</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3.6 Organizarea procedurilor de achiziţie (N)</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3.7 Consultanţă</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3.7.1. Managementul de proiect pentru obiectivul de investiţii</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3.7.2. Auditul financiar (N)</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3.8 Asistenţă tehnică</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3.8.1. Asistenţă tehnică din partea proiectantului</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3.8.1.1. pe perioada de execuţie a lucrărilor</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64"/>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3.8.1.2. pentru participarea proiectantului la fazele incluse în programul de control al lucrărilor de execuţie, avizat de către Inspectoratul de Stat în Construcţii</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3.8.2. Dirigenţie de şantier</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 Capitolul 4 Cheltuieli pentru investiţia de bază - total, din care: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4.1 Construcţii şi instalaţii</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4.2 Montaj utilaje, echipamente tehnologice şi funcţionale</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4.3 Utilaje, echipamente tehnologice şi funcţionale care necesită montaj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6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4.4 Utilaje, echipamente tehnologice şi funcţionale care nu necesită montaj şi echipamente de transport</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4.5 Dotări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4.6 Active necorporale</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Capitolul 5 Alte cheltuieli - total, din care: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xml:space="preserve">5.1 Organizare de şantier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Times New Roman"/>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5.1.1 lucrări de construcţii  şi instalaţii aferente organizării de şantier</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lastRenderedPageBreak/>
              <w:t>5.1.2 cheltuieli conexe organizării şantierului</w:t>
            </w:r>
            <w:r w:rsidRPr="00E11A8D">
              <w:rPr>
                <w:rFonts w:ascii="Calibri" w:eastAsia="Times New Roman" w:hAnsi="Calibri" w:cs="Calibri"/>
                <w:b/>
                <w:bCs/>
                <w:noProof/>
                <w:color w:val="000000"/>
                <w:lang w:val="ro-RO"/>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5.2 Comisioane, taxe, costul creditului</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5.2.1. Comisioanele şi dobânzile aferente creditului băncii finanţatoare</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5.2.2. Cota aferentă ISC pentru controlul calităţii lucrărilor de construcţii</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6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5.2.3. Cota aferentă ISC pentru controlul statului în amenajarea teritoriului, urbanism şi pentru autorizarea lucrărilor de construcţ</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5.2.4. Cota aferentă Casei Sociale a Constructorilor – CSC (N)</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125"/>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5.2.5. Taxe pentru acorduri, avize conforme şi autorizaţia de construire/desfiinţare</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5.3 Cheltuieli diverse şi neprevăzute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5.4 Cheltuieli pentru informare şi publicitate</w:t>
            </w:r>
            <w:r>
              <w:rPr>
                <w:rFonts w:ascii="Calibri" w:eastAsia="Times New Roman" w:hAnsi="Calibri" w:cs="Calibri"/>
                <w:noProof/>
                <w:color w:val="000000"/>
                <w:lang w:val="ro-RO"/>
              </w:rPr>
              <w:t xml:space="preserve"> </w:t>
            </w:r>
            <w:r w:rsidRPr="00E11A8D">
              <w:rPr>
                <w:rFonts w:ascii="Calibri" w:eastAsia="Times New Roman" w:hAnsi="Calibri" w:cs="Calibri"/>
                <w:noProof/>
                <w:color w:val="000000"/>
                <w:lang w:val="ro-RO"/>
              </w:rPr>
              <w:t>(N)</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single" w:sz="4" w:space="0" w:color="auto"/>
              <w:left w:val="nil"/>
              <w:bottom w:val="single" w:sz="4" w:space="0" w:color="auto"/>
              <w:right w:val="single" w:sz="4" w:space="0" w:color="auto"/>
            </w:tcBorders>
            <w:shd w:val="clear" w:color="auto"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 Capitolul 6 Cheltuieli pentru darea în exploatare - total, din care: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6.1 Pregătirea personalului de exploatare </w:t>
            </w:r>
            <w:r w:rsidRPr="00E11A8D">
              <w:rPr>
                <w:rFonts w:ascii="Calibri" w:eastAsia="Times New Roman" w:hAnsi="Calibri" w:cs="Calibri"/>
                <w:b/>
                <w:bCs/>
                <w:noProof/>
                <w:color w:val="000000"/>
                <w:lang w:val="ro-RO"/>
              </w:rPr>
              <w:t>(N)</w:t>
            </w:r>
          </w:p>
        </w:tc>
        <w:tc>
          <w:tcPr>
            <w:tcW w:w="960" w:type="dxa"/>
            <w:tcBorders>
              <w:top w:val="nil"/>
              <w:left w:val="nil"/>
              <w:bottom w:val="single" w:sz="4" w:space="0" w:color="auto"/>
              <w:right w:val="single" w:sz="4" w:space="0" w:color="auto"/>
            </w:tcBorders>
            <w:shd w:val="clear" w:color="000000"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000000"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000000" w:fill="00B050"/>
            <w:noWrap/>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vAlign w:val="bottom"/>
            <w:hideMark/>
          </w:tcPr>
          <w:p w:rsidR="00DC3BD0" w:rsidRPr="00E11A8D" w:rsidRDefault="00DC3BD0" w:rsidP="00833AA7">
            <w:pPr>
              <w:spacing w:after="0" w:line="240" w:lineRule="auto"/>
              <w:rPr>
                <w:rFonts w:ascii="Calibri" w:eastAsia="Times New Roman" w:hAnsi="Calibri" w:cs="Calibri"/>
                <w:noProof/>
                <w:color w:val="000000"/>
                <w:lang w:val="ro-RO"/>
              </w:rPr>
            </w:pPr>
            <w:r w:rsidRPr="00E11A8D">
              <w:rPr>
                <w:rFonts w:ascii="Calibri" w:eastAsia="Times New Roman" w:hAnsi="Calibri" w:cs="Calibri"/>
                <w:noProof/>
                <w:color w:val="000000"/>
                <w:lang w:val="ro-RO"/>
              </w:rPr>
              <w:t xml:space="preserve">6.2 Probe tehnologice, încercări, rodaje, expertize la recepţie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noProof/>
                <w:color w:val="000000"/>
                <w:lang w:val="ro-RO"/>
              </w:rPr>
            </w:pPr>
            <w:r w:rsidRPr="00E11A8D">
              <w:rPr>
                <w:rFonts w:ascii="Calibri" w:eastAsia="Times New Roman" w:hAnsi="Calibri" w:cs="Calibri"/>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TOTAL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 ACTUALIZARE Cheltuieli Eligibile (max 5%)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TOTAL GENERAL fără TVA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00"/>
          <w:jc w:val="center"/>
        </w:trPr>
        <w:tc>
          <w:tcPr>
            <w:tcW w:w="7760" w:type="dxa"/>
            <w:tcBorders>
              <w:top w:val="nil"/>
              <w:left w:val="single" w:sz="8" w:space="0" w:color="auto"/>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 Valoare TVA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960" w:type="dxa"/>
            <w:tcBorders>
              <w:top w:val="nil"/>
              <w:left w:val="nil"/>
              <w:bottom w:val="single" w:sz="4" w:space="0" w:color="auto"/>
              <w:right w:val="single" w:sz="8" w:space="0" w:color="auto"/>
            </w:tcBorders>
            <w:shd w:val="clear" w:color="auto" w:fill="auto"/>
            <w:noWrap/>
            <w:vAlign w:val="bottom"/>
            <w:hideMark/>
          </w:tcPr>
          <w:p w:rsidR="00DC3BD0" w:rsidRPr="00E11A8D" w:rsidRDefault="00DC3BD0" w:rsidP="00833AA7">
            <w:pPr>
              <w:spacing w:after="0" w:line="240" w:lineRule="auto"/>
              <w:jc w:val="right"/>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r w:rsidR="00DC3BD0" w:rsidRPr="00E11A8D" w:rsidTr="00833AA7">
        <w:trPr>
          <w:trHeight w:val="315"/>
          <w:jc w:val="center"/>
        </w:trPr>
        <w:tc>
          <w:tcPr>
            <w:tcW w:w="7760" w:type="dxa"/>
            <w:tcBorders>
              <w:top w:val="nil"/>
              <w:left w:val="single" w:sz="8" w:space="0" w:color="auto"/>
              <w:bottom w:val="single" w:sz="8" w:space="0" w:color="auto"/>
              <w:right w:val="single" w:sz="4" w:space="0" w:color="auto"/>
            </w:tcBorders>
            <w:shd w:val="clear" w:color="auto" w:fill="auto"/>
            <w:noWrap/>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xml:space="preserve"> TOTAL GENERAL inclusiv TVA </w:t>
            </w:r>
          </w:p>
        </w:tc>
        <w:tc>
          <w:tcPr>
            <w:tcW w:w="1920" w:type="dxa"/>
            <w:gridSpan w:val="2"/>
            <w:tcBorders>
              <w:top w:val="single" w:sz="4" w:space="0" w:color="auto"/>
              <w:left w:val="nil"/>
              <w:bottom w:val="single" w:sz="8" w:space="0" w:color="auto"/>
              <w:right w:val="single" w:sz="4" w:space="0" w:color="auto"/>
            </w:tcBorders>
            <w:shd w:val="clear" w:color="auto" w:fill="auto"/>
            <w:noWrap/>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1920" w:type="dxa"/>
            <w:gridSpan w:val="2"/>
            <w:tcBorders>
              <w:top w:val="single" w:sz="4" w:space="0" w:color="auto"/>
              <w:left w:val="nil"/>
              <w:bottom w:val="single" w:sz="8" w:space="0" w:color="auto"/>
              <w:right w:val="single" w:sz="4" w:space="0" w:color="auto"/>
            </w:tcBorders>
            <w:shd w:val="clear" w:color="auto" w:fill="auto"/>
            <w:noWrap/>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c>
          <w:tcPr>
            <w:tcW w:w="192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DC3BD0" w:rsidRPr="00E11A8D" w:rsidRDefault="00DC3BD0" w:rsidP="00833AA7">
            <w:pPr>
              <w:spacing w:after="0" w:line="240" w:lineRule="auto"/>
              <w:jc w:val="center"/>
              <w:rPr>
                <w:rFonts w:ascii="Calibri" w:eastAsia="Times New Roman" w:hAnsi="Calibri" w:cs="Calibri"/>
                <w:b/>
                <w:bCs/>
                <w:noProof/>
                <w:color w:val="000000"/>
                <w:lang w:val="ro-RO"/>
              </w:rPr>
            </w:pPr>
            <w:r w:rsidRPr="00E11A8D">
              <w:rPr>
                <w:rFonts w:ascii="Calibri" w:eastAsia="Times New Roman" w:hAnsi="Calibri" w:cs="Calibri"/>
                <w:b/>
                <w:bCs/>
                <w:noProof/>
                <w:color w:val="000000"/>
                <w:lang w:val="ro-RO"/>
              </w:rPr>
              <w:t> </w:t>
            </w:r>
          </w:p>
        </w:tc>
      </w:tr>
    </w:tbl>
    <w:p w:rsidR="00DC3BD0" w:rsidRDefault="00DC3BD0" w:rsidP="000D0670">
      <w:pPr>
        <w:pStyle w:val="ListParagraph"/>
        <w:spacing w:after="0" w:line="240" w:lineRule="auto"/>
        <w:ind w:left="502"/>
        <w:jc w:val="both"/>
        <w:rPr>
          <w:rFonts w:eastAsia="Times New Roman" w:cs="Calibri"/>
          <w:i/>
          <w:noProof/>
          <w:sz w:val="24"/>
          <w:szCs w:val="24"/>
        </w:rPr>
      </w:pPr>
    </w:p>
    <w:p w:rsidR="00DC3BD0" w:rsidRPr="00E11A8D" w:rsidRDefault="00DC3BD0" w:rsidP="00DC3BD0">
      <w:pPr>
        <w:rPr>
          <w:rFonts w:ascii="Calibri" w:hAnsi="Calibri"/>
          <w:b/>
          <w:i/>
          <w:iCs/>
          <w:caps/>
          <w:noProof/>
          <w:u w:val="single"/>
          <w:lang w:val="ro-RO"/>
        </w:rPr>
      </w:pPr>
      <w:r w:rsidRPr="00E11A8D">
        <w:rPr>
          <w:rFonts w:ascii="Calibri" w:hAnsi="Calibri"/>
          <w:b/>
          <w:i/>
          <w:iCs/>
          <w:noProof/>
          <w:lang w:val="ro-RO"/>
        </w:rPr>
        <w:t>Toate costurile vor fi exprimate în Euro şi se vor baza pe devizul general din Studiul de fezabilitate (întocmit în Euro)</w:t>
      </w:r>
    </w:p>
    <w:p w:rsidR="00DC3BD0" w:rsidRPr="00E11A8D" w:rsidRDefault="00DC3BD0" w:rsidP="00DC3BD0">
      <w:pPr>
        <w:rPr>
          <w:rFonts w:ascii="Calibri" w:eastAsia="Arial Unicode MS" w:hAnsi="Calibri"/>
          <w:noProof/>
          <w:lang w:val="ro-RO"/>
        </w:rPr>
      </w:pPr>
      <w:r w:rsidRPr="00E11A8D">
        <w:rPr>
          <w:rFonts w:ascii="Calibri" w:hAnsi="Calibri"/>
          <w:noProof/>
          <w:lang w:val="ro-RO"/>
        </w:rPr>
        <w:t xml:space="preserve">1 Euro = ………..LEI </w:t>
      </w:r>
      <w:r w:rsidRPr="00E11A8D">
        <w:rPr>
          <w:rFonts w:ascii="Calibri" w:eastAsia="Arial Unicode MS" w:hAnsi="Calibri"/>
          <w:noProof/>
          <w:lang w:val="ro-RO"/>
        </w:rPr>
        <w:t>(</w:t>
      </w:r>
      <w:r w:rsidRPr="00E11A8D">
        <w:rPr>
          <w:rFonts w:ascii="Calibri" w:hAnsi="Calibri"/>
          <w:noProof/>
          <w:lang w:val="ro-RO"/>
        </w:rPr>
        <w:t>Rata de conversie între Euro şi moneda naţională pentru România este cea publicată de Banca Central Europeană pe Internet la adresa : &lt;http://www.ecb.int/index.html&gt;</w:t>
      </w:r>
      <w:r w:rsidRPr="00E11A8D">
        <w:rPr>
          <w:rFonts w:ascii="Calibri" w:eastAsia="Arial Unicode MS" w:hAnsi="Calibri"/>
          <w:noProof/>
          <w:lang w:val="ro-RO"/>
        </w:rPr>
        <w:t>la data întocmi</w:t>
      </w:r>
      <w:r>
        <w:rPr>
          <w:rFonts w:ascii="Calibri" w:eastAsia="Arial Unicode MS" w:hAnsi="Calibri"/>
          <w:noProof/>
          <w:lang w:val="ro-RO"/>
        </w:rPr>
        <w:t>rii Studiului de fezabilitate)</w:t>
      </w:r>
    </w:p>
    <w:p w:rsidR="00DC3BD0" w:rsidRDefault="00DC3BD0" w:rsidP="000D0670">
      <w:pPr>
        <w:pStyle w:val="ListParagraph"/>
        <w:spacing w:after="0" w:line="240" w:lineRule="auto"/>
        <w:ind w:left="502"/>
        <w:jc w:val="both"/>
        <w:rPr>
          <w:rFonts w:eastAsia="Times New Roman" w:cs="Calibri"/>
          <w:i/>
          <w:noProof/>
          <w:sz w:val="24"/>
          <w:szCs w:val="24"/>
        </w:rPr>
      </w:pPr>
    </w:p>
    <w:p w:rsidR="00DC3BD0" w:rsidRDefault="00DC3BD0" w:rsidP="000D0670">
      <w:pPr>
        <w:pStyle w:val="ListParagraph"/>
        <w:spacing w:after="0" w:line="240" w:lineRule="auto"/>
        <w:ind w:left="502"/>
        <w:jc w:val="both"/>
        <w:rPr>
          <w:rFonts w:eastAsia="Times New Roman" w:cs="Calibri"/>
          <w:i/>
          <w:noProof/>
          <w:sz w:val="24"/>
          <w:szCs w:val="24"/>
        </w:rPr>
      </w:pPr>
    </w:p>
    <w:p w:rsidR="00DC3BD0" w:rsidRDefault="00DC3BD0" w:rsidP="000D0670">
      <w:pPr>
        <w:pStyle w:val="ListParagraph"/>
        <w:spacing w:after="0" w:line="240" w:lineRule="auto"/>
        <w:ind w:left="502"/>
        <w:jc w:val="both"/>
        <w:rPr>
          <w:rFonts w:eastAsia="Times New Roman" w:cs="Calibri"/>
          <w:i/>
          <w:noProof/>
          <w:sz w:val="24"/>
          <w:szCs w:val="24"/>
        </w:rPr>
      </w:pPr>
    </w:p>
    <w:p w:rsidR="00DC3BD0" w:rsidRDefault="00DC3BD0" w:rsidP="002815E5">
      <w:pPr>
        <w:spacing w:after="0" w:line="240" w:lineRule="auto"/>
        <w:jc w:val="both"/>
        <w:rPr>
          <w:rFonts w:ascii="Calibri" w:eastAsia="Times New Roman" w:hAnsi="Calibri" w:cs="Calibri"/>
          <w:i/>
          <w:noProof/>
          <w:sz w:val="24"/>
          <w:szCs w:val="24"/>
          <w:lang w:val="ro-RO"/>
        </w:rPr>
      </w:pPr>
    </w:p>
    <w:p w:rsidR="002815E5" w:rsidRPr="002815E5" w:rsidRDefault="002815E5" w:rsidP="002815E5">
      <w:pPr>
        <w:spacing w:after="0" w:line="240" w:lineRule="auto"/>
        <w:jc w:val="both"/>
        <w:rPr>
          <w:rFonts w:eastAsia="Times New Roman" w:cs="Calibri"/>
          <w:i/>
          <w:noProof/>
          <w:sz w:val="24"/>
          <w:szCs w:val="24"/>
        </w:rPr>
      </w:pPr>
    </w:p>
    <w:tbl>
      <w:tblPr>
        <w:tblpPr w:leftFromText="180" w:rightFromText="180" w:vertAnchor="text" w:horzAnchor="margin" w:tblpXSpec="center" w:tblpY="175"/>
        <w:tblW w:w="15116" w:type="dxa"/>
        <w:tblLook w:val="04A0"/>
      </w:tblPr>
      <w:tblGrid>
        <w:gridCol w:w="688"/>
        <w:gridCol w:w="3072"/>
        <w:gridCol w:w="1333"/>
        <w:gridCol w:w="1724"/>
        <w:gridCol w:w="1240"/>
        <w:gridCol w:w="69"/>
        <w:gridCol w:w="1119"/>
        <w:gridCol w:w="1451"/>
        <w:gridCol w:w="1200"/>
        <w:gridCol w:w="1220"/>
        <w:gridCol w:w="1000"/>
        <w:gridCol w:w="1000"/>
      </w:tblGrid>
      <w:tr w:rsidR="00536184" w:rsidRPr="00E11A8D" w:rsidTr="00536184">
        <w:trPr>
          <w:trHeight w:val="435"/>
        </w:trPr>
        <w:tc>
          <w:tcPr>
            <w:tcW w:w="15116" w:type="dxa"/>
            <w:gridSpan w:val="12"/>
            <w:tcBorders>
              <w:top w:val="single" w:sz="8" w:space="0" w:color="008080"/>
              <w:left w:val="single" w:sz="8" w:space="0" w:color="008080"/>
              <w:bottom w:val="single" w:sz="4" w:space="0" w:color="008080"/>
              <w:right w:val="single" w:sz="8" w:space="0" w:color="008080"/>
            </w:tcBorders>
            <w:shd w:val="clear" w:color="000000" w:fill="CCFFFF"/>
            <w:noWrap/>
            <w:vAlign w:val="center"/>
          </w:tcPr>
          <w:p w:rsidR="00536184" w:rsidRPr="00E11A8D" w:rsidRDefault="00536184" w:rsidP="00536184">
            <w:pPr>
              <w:spacing w:after="0" w:line="240" w:lineRule="auto"/>
              <w:ind w:left="360"/>
              <w:jc w:val="center"/>
              <w:rPr>
                <w:rFonts w:ascii="Arial" w:hAnsi="Arial" w:cs="Arial"/>
                <w:b/>
                <w:bCs/>
                <w:noProof/>
                <w:sz w:val="20"/>
                <w:szCs w:val="20"/>
                <w:lang w:val="ro-RO"/>
              </w:rPr>
            </w:pPr>
            <w:r w:rsidRPr="00E11A8D">
              <w:rPr>
                <w:rFonts w:ascii="Arial" w:hAnsi="Arial" w:cs="Arial"/>
                <w:b/>
                <w:bCs/>
                <w:noProof/>
                <w:sz w:val="20"/>
                <w:szCs w:val="20"/>
                <w:lang w:val="ro-RO"/>
              </w:rPr>
              <w:lastRenderedPageBreak/>
              <w:t>Matrice de verificare a viabilitatii economico-financiare a proiectului pentru Anexa B ( persoane juridice)</w:t>
            </w:r>
          </w:p>
        </w:tc>
      </w:tr>
      <w:tr w:rsidR="00536184" w:rsidRPr="00E11A8D" w:rsidTr="00536184">
        <w:trPr>
          <w:trHeight w:val="135"/>
        </w:trPr>
        <w:tc>
          <w:tcPr>
            <w:tcW w:w="15116" w:type="dxa"/>
            <w:gridSpan w:val="12"/>
            <w:tcBorders>
              <w:top w:val="single" w:sz="4" w:space="0" w:color="008080"/>
              <w:left w:val="single" w:sz="8" w:space="0" w:color="008080"/>
              <w:bottom w:val="single" w:sz="4" w:space="0" w:color="008080"/>
              <w:right w:val="single" w:sz="8" w:space="0" w:color="008080"/>
            </w:tcBorders>
            <w:shd w:val="clear" w:color="000000" w:fill="008080"/>
            <w:noWrap/>
            <w:vAlign w:val="bottom"/>
          </w:tcPr>
          <w:p w:rsidR="00536184" w:rsidRPr="00E11A8D" w:rsidRDefault="00536184" w:rsidP="00536184">
            <w:pPr>
              <w:spacing w:after="0" w:line="240" w:lineRule="auto"/>
              <w:jc w:val="center"/>
              <w:rPr>
                <w:rFonts w:ascii="Arial" w:hAnsi="Arial" w:cs="Arial"/>
                <w:b/>
                <w:bCs/>
                <w:noProof/>
                <w:sz w:val="20"/>
                <w:szCs w:val="20"/>
                <w:lang w:val="ro-RO"/>
              </w:rPr>
            </w:pPr>
            <w:r w:rsidRPr="00E11A8D">
              <w:rPr>
                <w:rFonts w:ascii="Arial" w:hAnsi="Arial" w:cs="Arial"/>
                <w:b/>
                <w:bCs/>
                <w:noProof/>
                <w:sz w:val="20"/>
                <w:szCs w:val="20"/>
                <w:lang w:val="ro-RO"/>
              </w:rPr>
              <w:t> </w:t>
            </w:r>
          </w:p>
        </w:tc>
      </w:tr>
      <w:tr w:rsidR="00536184" w:rsidRPr="00E11A8D" w:rsidTr="00536184">
        <w:trPr>
          <w:trHeight w:val="255"/>
        </w:trPr>
        <w:tc>
          <w:tcPr>
            <w:tcW w:w="3760"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Anul</w:t>
            </w:r>
          </w:p>
        </w:tc>
        <w:tc>
          <w:tcPr>
            <w:tcW w:w="1333" w:type="dxa"/>
            <w:vMerge w:val="restart"/>
            <w:tcBorders>
              <w:top w:val="nil"/>
              <w:left w:val="single" w:sz="4" w:space="0" w:color="008080"/>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Limita indicator</w:t>
            </w:r>
          </w:p>
        </w:tc>
        <w:tc>
          <w:tcPr>
            <w:tcW w:w="1724" w:type="dxa"/>
            <w:vMerge w:val="restart"/>
            <w:tcBorders>
              <w:top w:val="nil"/>
              <w:left w:val="single" w:sz="4" w:space="0" w:color="008080"/>
              <w:bottom w:val="single" w:sz="4" w:space="0" w:color="008080"/>
              <w:right w:val="single" w:sz="4" w:space="0" w:color="008080"/>
            </w:tcBorders>
            <w:shd w:val="clear" w:color="000000" w:fill="CCFFFF"/>
            <w:noWrap/>
            <w:vAlign w:val="bottom"/>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UM</w:t>
            </w:r>
          </w:p>
        </w:tc>
        <w:tc>
          <w:tcPr>
            <w:tcW w:w="1240"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Total an 1</w:t>
            </w:r>
          </w:p>
        </w:tc>
        <w:tc>
          <w:tcPr>
            <w:tcW w:w="1188" w:type="dxa"/>
            <w:gridSpan w:val="2"/>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Total an 2</w:t>
            </w:r>
          </w:p>
        </w:tc>
        <w:tc>
          <w:tcPr>
            <w:tcW w:w="1451"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Total an 3</w:t>
            </w:r>
          </w:p>
        </w:tc>
        <w:tc>
          <w:tcPr>
            <w:tcW w:w="1200"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Total an 4</w:t>
            </w:r>
          </w:p>
        </w:tc>
        <w:tc>
          <w:tcPr>
            <w:tcW w:w="1220"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Total an 5</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Validare criterii</w:t>
            </w:r>
          </w:p>
        </w:tc>
      </w:tr>
      <w:tr w:rsidR="00536184" w:rsidRPr="00E11A8D" w:rsidTr="00536184">
        <w:trPr>
          <w:trHeight w:val="255"/>
        </w:trPr>
        <w:tc>
          <w:tcPr>
            <w:tcW w:w="688" w:type="dxa"/>
            <w:tcBorders>
              <w:top w:val="nil"/>
              <w:left w:val="single" w:sz="8" w:space="0" w:color="008080"/>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Nr.crt.</w:t>
            </w:r>
          </w:p>
        </w:tc>
        <w:tc>
          <w:tcPr>
            <w:tcW w:w="3072"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Specificatie</w:t>
            </w:r>
          </w:p>
        </w:tc>
        <w:tc>
          <w:tcPr>
            <w:tcW w:w="1333" w:type="dxa"/>
            <w:vMerge/>
            <w:tcBorders>
              <w:top w:val="nil"/>
              <w:left w:val="single" w:sz="4"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c>
          <w:tcPr>
            <w:tcW w:w="1724" w:type="dxa"/>
            <w:vMerge/>
            <w:tcBorders>
              <w:top w:val="nil"/>
              <w:left w:val="single" w:sz="4"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c>
          <w:tcPr>
            <w:tcW w:w="6299" w:type="dxa"/>
            <w:gridSpan w:val="6"/>
            <w:tcBorders>
              <w:top w:val="single" w:sz="4" w:space="0" w:color="008080"/>
              <w:left w:val="nil"/>
              <w:bottom w:val="single" w:sz="4" w:space="0" w:color="008080"/>
              <w:right w:val="single" w:sz="4" w:space="0" w:color="008080"/>
            </w:tcBorders>
            <w:shd w:val="clear" w:color="000000" w:fill="CCFFFF"/>
            <w:noWrap/>
            <w:vAlign w:val="bottom"/>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 xml:space="preserve"> Valoare </w:t>
            </w:r>
          </w:p>
        </w:tc>
        <w:tc>
          <w:tcPr>
            <w:tcW w:w="1000" w:type="dxa"/>
            <w:vMerge/>
            <w:tcBorders>
              <w:top w:val="nil"/>
              <w:left w:val="single" w:sz="4"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c>
          <w:tcPr>
            <w:tcW w:w="1000" w:type="dxa"/>
            <w:vMerge/>
            <w:tcBorders>
              <w:top w:val="nil"/>
              <w:left w:val="single" w:sz="4" w:space="0" w:color="008080"/>
              <w:bottom w:val="single" w:sz="4" w:space="0" w:color="008080"/>
              <w:right w:val="single" w:sz="8"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r>
      <w:tr w:rsidR="00536184" w:rsidRPr="00E11A8D" w:rsidTr="00536184">
        <w:trPr>
          <w:trHeight w:val="64"/>
        </w:trPr>
        <w:tc>
          <w:tcPr>
            <w:tcW w:w="688" w:type="dxa"/>
            <w:tcBorders>
              <w:top w:val="nil"/>
              <w:left w:val="single" w:sz="8" w:space="0" w:color="008080"/>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1</w:t>
            </w:r>
          </w:p>
        </w:tc>
        <w:tc>
          <w:tcPr>
            <w:tcW w:w="3072"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2</w:t>
            </w:r>
          </w:p>
        </w:tc>
        <w:tc>
          <w:tcPr>
            <w:tcW w:w="1333"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3</w:t>
            </w:r>
          </w:p>
        </w:tc>
        <w:tc>
          <w:tcPr>
            <w:tcW w:w="1724"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4</w:t>
            </w:r>
          </w:p>
        </w:tc>
        <w:tc>
          <w:tcPr>
            <w:tcW w:w="1240" w:type="dxa"/>
            <w:tcBorders>
              <w:top w:val="nil"/>
              <w:left w:val="nil"/>
              <w:bottom w:val="single" w:sz="4" w:space="0" w:color="008080"/>
              <w:right w:val="nil"/>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5</w:t>
            </w:r>
          </w:p>
        </w:tc>
        <w:tc>
          <w:tcPr>
            <w:tcW w:w="1188" w:type="dxa"/>
            <w:gridSpan w:val="2"/>
            <w:tcBorders>
              <w:top w:val="nil"/>
              <w:left w:val="nil"/>
              <w:bottom w:val="single" w:sz="4" w:space="0" w:color="008080"/>
              <w:right w:val="nil"/>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6</w:t>
            </w:r>
          </w:p>
        </w:tc>
        <w:tc>
          <w:tcPr>
            <w:tcW w:w="1451" w:type="dxa"/>
            <w:tcBorders>
              <w:top w:val="nil"/>
              <w:left w:val="nil"/>
              <w:bottom w:val="single" w:sz="4" w:space="0" w:color="008080"/>
              <w:right w:val="nil"/>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7</w:t>
            </w:r>
          </w:p>
        </w:tc>
        <w:tc>
          <w:tcPr>
            <w:tcW w:w="1200" w:type="dxa"/>
            <w:tcBorders>
              <w:top w:val="nil"/>
              <w:left w:val="nil"/>
              <w:bottom w:val="single" w:sz="4" w:space="0" w:color="008080"/>
              <w:right w:val="nil"/>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8</w:t>
            </w:r>
          </w:p>
        </w:tc>
        <w:tc>
          <w:tcPr>
            <w:tcW w:w="122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9</w:t>
            </w:r>
          </w:p>
        </w:tc>
        <w:tc>
          <w:tcPr>
            <w:tcW w:w="1000"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10</w:t>
            </w:r>
          </w:p>
        </w:tc>
        <w:tc>
          <w:tcPr>
            <w:tcW w:w="1000" w:type="dxa"/>
            <w:tcBorders>
              <w:top w:val="nil"/>
              <w:left w:val="nil"/>
              <w:bottom w:val="single" w:sz="4" w:space="0" w:color="008080"/>
              <w:right w:val="single" w:sz="8"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11</w:t>
            </w:r>
          </w:p>
        </w:tc>
      </w:tr>
      <w:tr w:rsidR="00536184" w:rsidRPr="00E11A8D" w:rsidTr="00536184">
        <w:trPr>
          <w:trHeight w:val="675"/>
        </w:trPr>
        <w:tc>
          <w:tcPr>
            <w:tcW w:w="688" w:type="dxa"/>
            <w:vMerge w:val="restart"/>
            <w:tcBorders>
              <w:top w:val="nil"/>
              <w:left w:val="single" w:sz="8" w:space="0" w:color="008080"/>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1</w:t>
            </w:r>
          </w:p>
        </w:tc>
        <w:tc>
          <w:tcPr>
            <w:tcW w:w="3072"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both"/>
              <w:rPr>
                <w:rFonts w:ascii="Arial" w:hAnsi="Arial" w:cs="Arial"/>
                <w:b/>
                <w:bCs/>
                <w:noProof/>
                <w:sz w:val="16"/>
                <w:szCs w:val="16"/>
                <w:lang w:val="ro-RO"/>
              </w:rPr>
            </w:pPr>
            <w:r w:rsidRPr="00E11A8D">
              <w:rPr>
                <w:rFonts w:ascii="Arial" w:hAnsi="Arial" w:cs="Arial"/>
                <w:b/>
                <w:bCs/>
                <w:noProof/>
                <w:sz w:val="16"/>
                <w:szCs w:val="16"/>
                <w:lang w:val="ro-RO"/>
              </w:rPr>
              <w:t xml:space="preserve">Valoare investitie (VI) - </w:t>
            </w:r>
            <w:r w:rsidRPr="00E11A8D">
              <w:rPr>
                <w:rFonts w:ascii="Arial" w:hAnsi="Arial" w:cs="Arial"/>
                <w:noProof/>
                <w:sz w:val="16"/>
                <w:szCs w:val="16"/>
                <w:lang w:val="ro-RO"/>
              </w:rPr>
              <w:t>valoare totala a proiectului fara TVA, preluata din Bugetul Indicativ Anexa G</w:t>
            </w:r>
          </w:p>
        </w:tc>
        <w:tc>
          <w:tcPr>
            <w:tcW w:w="1333"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N/A</w:t>
            </w:r>
          </w:p>
        </w:tc>
        <w:tc>
          <w:tcPr>
            <w:tcW w:w="1724"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Lei</w:t>
            </w:r>
          </w:p>
        </w:tc>
        <w:tc>
          <w:tcPr>
            <w:tcW w:w="6299" w:type="dxa"/>
            <w:gridSpan w:val="6"/>
            <w:tcBorders>
              <w:top w:val="single" w:sz="4" w:space="0" w:color="008080"/>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20"/>
                <w:szCs w:val="20"/>
                <w:lang w:val="ro-RO"/>
              </w:rPr>
            </w:pP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N/A</w:t>
            </w:r>
          </w:p>
        </w:tc>
      </w:tr>
      <w:tr w:rsidR="00536184" w:rsidRPr="00E11A8D" w:rsidTr="00536184">
        <w:trPr>
          <w:trHeight w:val="450"/>
        </w:trPr>
        <w:tc>
          <w:tcPr>
            <w:tcW w:w="688" w:type="dxa"/>
            <w:vMerge/>
            <w:tcBorders>
              <w:top w:val="nil"/>
              <w:left w:val="single" w:sz="8"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noProof/>
                <w:sz w:val="16"/>
                <w:szCs w:val="16"/>
                <w:lang w:val="ro-RO"/>
              </w:rPr>
            </w:pPr>
          </w:p>
        </w:tc>
        <w:tc>
          <w:tcPr>
            <w:tcW w:w="3072" w:type="dxa"/>
            <w:tcBorders>
              <w:top w:val="nil"/>
              <w:left w:val="nil"/>
              <w:bottom w:val="single" w:sz="4" w:space="0" w:color="008080"/>
              <w:right w:val="single" w:sz="4" w:space="0" w:color="008080"/>
            </w:tcBorders>
            <w:shd w:val="clear" w:color="auto" w:fill="auto"/>
            <w:vAlign w:val="center"/>
          </w:tcPr>
          <w:p w:rsidR="00536184" w:rsidRPr="00E11A8D" w:rsidRDefault="00536184" w:rsidP="002815E5">
            <w:pPr>
              <w:spacing w:after="0" w:line="240" w:lineRule="auto"/>
              <w:rPr>
                <w:rFonts w:ascii="Arial" w:hAnsi="Arial" w:cs="Arial"/>
                <w:b/>
                <w:bCs/>
                <w:noProof/>
                <w:sz w:val="16"/>
                <w:szCs w:val="16"/>
                <w:lang w:val="ro-RO"/>
              </w:rPr>
            </w:pPr>
            <w:r w:rsidRPr="00E11A8D">
              <w:rPr>
                <w:rFonts w:ascii="Arial" w:hAnsi="Arial" w:cs="Arial"/>
                <w:b/>
                <w:bCs/>
                <w:noProof/>
                <w:sz w:val="16"/>
                <w:szCs w:val="16"/>
                <w:lang w:val="ro-RO"/>
              </w:rPr>
              <w:t xml:space="preserve">Valoare investitie (VI) - </w:t>
            </w:r>
            <w:r w:rsidRPr="00E11A8D">
              <w:rPr>
                <w:rFonts w:ascii="Arial" w:hAnsi="Arial" w:cs="Arial"/>
                <w:noProof/>
                <w:sz w:val="16"/>
                <w:szCs w:val="16"/>
                <w:lang w:val="ro-RO"/>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N/A</w:t>
            </w:r>
          </w:p>
        </w:tc>
        <w:tc>
          <w:tcPr>
            <w:tcW w:w="1724"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Lei</w:t>
            </w:r>
          </w:p>
        </w:tc>
        <w:tc>
          <w:tcPr>
            <w:tcW w:w="6299" w:type="dxa"/>
            <w:gridSpan w:val="6"/>
            <w:tcBorders>
              <w:top w:val="single" w:sz="4" w:space="0" w:color="008080"/>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b/>
                <w:bCs/>
                <w:noProof/>
                <w:sz w:val="20"/>
                <w:szCs w:val="20"/>
                <w:lang w:val="ro-RO"/>
              </w:rPr>
            </w:pPr>
          </w:p>
        </w:tc>
        <w:tc>
          <w:tcPr>
            <w:tcW w:w="1000" w:type="dxa"/>
            <w:vMerge/>
            <w:tcBorders>
              <w:top w:val="nil"/>
              <w:left w:val="single" w:sz="4"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c>
          <w:tcPr>
            <w:tcW w:w="1000" w:type="dxa"/>
            <w:vMerge/>
            <w:tcBorders>
              <w:top w:val="nil"/>
              <w:left w:val="single" w:sz="4" w:space="0" w:color="008080"/>
              <w:bottom w:val="single" w:sz="4" w:space="0" w:color="008080"/>
              <w:right w:val="single" w:sz="8"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r>
      <w:tr w:rsidR="00536184" w:rsidRPr="00E11A8D" w:rsidTr="002815E5">
        <w:trPr>
          <w:trHeight w:val="900"/>
        </w:trPr>
        <w:tc>
          <w:tcPr>
            <w:tcW w:w="688" w:type="dxa"/>
            <w:vMerge w:val="restart"/>
            <w:tcBorders>
              <w:top w:val="nil"/>
              <w:left w:val="single" w:sz="8" w:space="0" w:color="008080"/>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2</w:t>
            </w:r>
          </w:p>
        </w:tc>
        <w:tc>
          <w:tcPr>
            <w:tcW w:w="3072"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both"/>
              <w:rPr>
                <w:rFonts w:ascii="Arial" w:hAnsi="Arial" w:cs="Arial"/>
                <w:b/>
                <w:bCs/>
                <w:noProof/>
                <w:sz w:val="16"/>
                <w:szCs w:val="16"/>
                <w:lang w:val="ro-RO"/>
              </w:rPr>
            </w:pPr>
            <w:r w:rsidRPr="00E11A8D">
              <w:rPr>
                <w:rFonts w:ascii="Arial" w:hAnsi="Arial" w:cs="Arial"/>
                <w:b/>
                <w:bCs/>
                <w:noProof/>
                <w:sz w:val="16"/>
                <w:szCs w:val="16"/>
                <w:lang w:val="ro-RO"/>
              </w:rPr>
              <w:t>Veniturile din exploatare (Ve)</w:t>
            </w:r>
            <w:r w:rsidRPr="00E11A8D">
              <w:rPr>
                <w:rFonts w:ascii="Arial" w:hAnsi="Arial" w:cs="Arial"/>
                <w:noProof/>
                <w:sz w:val="16"/>
                <w:szCs w:val="16"/>
                <w:lang w:val="ro-RO"/>
              </w:rPr>
              <w:t xml:space="preserve"> - se inscriu valorile din proiectia contului de profit si pierdere, randul 5, aferente perioadei respective</w:t>
            </w:r>
          </w:p>
        </w:tc>
        <w:tc>
          <w:tcPr>
            <w:tcW w:w="1333"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N/A</w:t>
            </w:r>
          </w:p>
        </w:tc>
        <w:tc>
          <w:tcPr>
            <w:tcW w:w="1724"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2815E5">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Lei</w:t>
            </w:r>
          </w:p>
        </w:tc>
        <w:tc>
          <w:tcPr>
            <w:tcW w:w="1309" w:type="dxa"/>
            <w:gridSpan w:val="2"/>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119"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451"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20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22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N/A</w:t>
            </w:r>
          </w:p>
        </w:tc>
      </w:tr>
      <w:tr w:rsidR="00536184" w:rsidRPr="00E11A8D" w:rsidTr="002815E5">
        <w:trPr>
          <w:trHeight w:val="450"/>
        </w:trPr>
        <w:tc>
          <w:tcPr>
            <w:tcW w:w="688" w:type="dxa"/>
            <w:vMerge/>
            <w:tcBorders>
              <w:top w:val="nil"/>
              <w:left w:val="single" w:sz="8"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noProof/>
                <w:sz w:val="16"/>
                <w:szCs w:val="16"/>
                <w:lang w:val="ro-RO"/>
              </w:rPr>
            </w:pPr>
          </w:p>
        </w:tc>
        <w:tc>
          <w:tcPr>
            <w:tcW w:w="3072" w:type="dxa"/>
            <w:tcBorders>
              <w:top w:val="nil"/>
              <w:left w:val="nil"/>
              <w:bottom w:val="single" w:sz="4" w:space="0" w:color="008080"/>
              <w:right w:val="single" w:sz="4" w:space="0" w:color="008080"/>
            </w:tcBorders>
            <w:shd w:val="clear" w:color="auto" w:fill="auto"/>
            <w:vAlign w:val="center"/>
          </w:tcPr>
          <w:p w:rsidR="00536184" w:rsidRPr="00E11A8D" w:rsidRDefault="00536184" w:rsidP="00536184">
            <w:pPr>
              <w:spacing w:after="0" w:line="240" w:lineRule="auto"/>
              <w:jc w:val="both"/>
              <w:rPr>
                <w:rFonts w:ascii="Arial" w:hAnsi="Arial" w:cs="Arial"/>
                <w:b/>
                <w:bCs/>
                <w:noProof/>
                <w:sz w:val="16"/>
                <w:szCs w:val="16"/>
                <w:lang w:val="ro-RO"/>
              </w:rPr>
            </w:pPr>
            <w:r w:rsidRPr="00E11A8D">
              <w:rPr>
                <w:rFonts w:ascii="Arial" w:hAnsi="Arial" w:cs="Arial"/>
                <w:b/>
                <w:bCs/>
                <w:noProof/>
                <w:sz w:val="16"/>
                <w:szCs w:val="16"/>
                <w:lang w:val="ro-RO"/>
              </w:rPr>
              <w:t>Veniturile din exploatare (Ve)</w:t>
            </w:r>
            <w:r w:rsidRPr="00E11A8D">
              <w:rPr>
                <w:rFonts w:ascii="Arial" w:hAnsi="Arial" w:cs="Arial"/>
                <w:noProof/>
                <w:sz w:val="16"/>
                <w:szCs w:val="16"/>
                <w:lang w:val="ro-RO"/>
              </w:rPr>
              <w:t xml:space="preserve"> -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N/A</w:t>
            </w:r>
          </w:p>
        </w:tc>
        <w:tc>
          <w:tcPr>
            <w:tcW w:w="1724"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2815E5">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Lei</w:t>
            </w:r>
          </w:p>
        </w:tc>
        <w:tc>
          <w:tcPr>
            <w:tcW w:w="1309" w:type="dxa"/>
            <w:gridSpan w:val="2"/>
            <w:tcBorders>
              <w:top w:val="nil"/>
              <w:left w:val="nil"/>
              <w:bottom w:val="single" w:sz="4" w:space="0" w:color="008080"/>
              <w:right w:val="single" w:sz="4" w:space="0" w:color="008080"/>
            </w:tcBorders>
            <w:shd w:val="clear" w:color="000000" w:fill="FF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119" w:type="dxa"/>
            <w:tcBorders>
              <w:top w:val="nil"/>
              <w:left w:val="nil"/>
              <w:bottom w:val="single" w:sz="4" w:space="0" w:color="008080"/>
              <w:right w:val="single" w:sz="4" w:space="0" w:color="008080"/>
            </w:tcBorders>
            <w:shd w:val="clear" w:color="000000" w:fill="FF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451" w:type="dxa"/>
            <w:tcBorders>
              <w:top w:val="nil"/>
              <w:left w:val="nil"/>
              <w:bottom w:val="single" w:sz="4" w:space="0" w:color="008080"/>
              <w:right w:val="single" w:sz="4" w:space="0" w:color="008080"/>
            </w:tcBorders>
            <w:shd w:val="clear" w:color="000000" w:fill="FF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200" w:type="dxa"/>
            <w:tcBorders>
              <w:top w:val="nil"/>
              <w:left w:val="nil"/>
              <w:bottom w:val="single" w:sz="4" w:space="0" w:color="008080"/>
              <w:right w:val="single" w:sz="4" w:space="0" w:color="008080"/>
            </w:tcBorders>
            <w:shd w:val="clear" w:color="000000" w:fill="FF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220" w:type="dxa"/>
            <w:tcBorders>
              <w:top w:val="nil"/>
              <w:left w:val="nil"/>
              <w:bottom w:val="single" w:sz="4" w:space="0" w:color="008080"/>
              <w:right w:val="single" w:sz="4" w:space="0" w:color="008080"/>
            </w:tcBorders>
            <w:shd w:val="clear" w:color="000000" w:fill="FF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000" w:type="dxa"/>
            <w:vMerge/>
            <w:tcBorders>
              <w:top w:val="nil"/>
              <w:left w:val="single" w:sz="4"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c>
          <w:tcPr>
            <w:tcW w:w="1000" w:type="dxa"/>
            <w:vMerge/>
            <w:tcBorders>
              <w:top w:val="nil"/>
              <w:left w:val="single" w:sz="4" w:space="0" w:color="008080"/>
              <w:bottom w:val="single" w:sz="4" w:space="0" w:color="008080"/>
              <w:right w:val="single" w:sz="8"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r>
      <w:tr w:rsidR="00536184" w:rsidRPr="00E11A8D" w:rsidTr="002815E5">
        <w:trPr>
          <w:trHeight w:val="900"/>
        </w:trPr>
        <w:tc>
          <w:tcPr>
            <w:tcW w:w="688" w:type="dxa"/>
            <w:vMerge w:val="restart"/>
            <w:tcBorders>
              <w:top w:val="nil"/>
              <w:left w:val="single" w:sz="8" w:space="0" w:color="008080"/>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3</w:t>
            </w:r>
          </w:p>
        </w:tc>
        <w:tc>
          <w:tcPr>
            <w:tcW w:w="3072"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both"/>
              <w:rPr>
                <w:rFonts w:ascii="Arial" w:hAnsi="Arial" w:cs="Arial"/>
                <w:b/>
                <w:bCs/>
                <w:noProof/>
                <w:sz w:val="16"/>
                <w:szCs w:val="16"/>
                <w:lang w:val="ro-RO"/>
              </w:rPr>
            </w:pPr>
            <w:r w:rsidRPr="00E11A8D">
              <w:rPr>
                <w:rFonts w:ascii="Arial" w:hAnsi="Arial" w:cs="Arial"/>
                <w:b/>
                <w:bCs/>
                <w:noProof/>
                <w:sz w:val="16"/>
                <w:szCs w:val="16"/>
                <w:lang w:val="ro-RO"/>
              </w:rPr>
              <w:t>Cheltuieli de exploatare (Ce) -</w:t>
            </w:r>
            <w:r w:rsidRPr="00E11A8D">
              <w:rPr>
                <w:rFonts w:ascii="Arial" w:hAnsi="Arial" w:cs="Arial"/>
                <w:noProof/>
                <w:sz w:val="16"/>
                <w:szCs w:val="16"/>
                <w:lang w:val="ro-RO"/>
              </w:rPr>
              <w:t xml:space="preserve"> se inscriu valorile din proiectia contului </w:t>
            </w:r>
            <w:r w:rsidR="00F513E3">
              <w:rPr>
                <w:rFonts w:ascii="Arial" w:hAnsi="Arial" w:cs="Arial"/>
                <w:noProof/>
                <w:sz w:val="16"/>
                <w:szCs w:val="16"/>
                <w:lang w:val="ro-RO"/>
              </w:rPr>
              <w:t>de profit si pierdere, randul 11</w:t>
            </w:r>
            <w:r w:rsidRPr="00E11A8D">
              <w:rPr>
                <w:rFonts w:ascii="Arial" w:hAnsi="Arial" w:cs="Arial"/>
                <w:noProof/>
                <w:sz w:val="16"/>
                <w:szCs w:val="16"/>
                <w:lang w:val="ro-RO"/>
              </w:rPr>
              <w:t>, aferente perioadei respective</w:t>
            </w:r>
          </w:p>
        </w:tc>
        <w:tc>
          <w:tcPr>
            <w:tcW w:w="1333"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N/A</w:t>
            </w:r>
          </w:p>
        </w:tc>
        <w:tc>
          <w:tcPr>
            <w:tcW w:w="1724"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2815E5">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Lei</w:t>
            </w:r>
          </w:p>
        </w:tc>
        <w:tc>
          <w:tcPr>
            <w:tcW w:w="1309" w:type="dxa"/>
            <w:gridSpan w:val="2"/>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119"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451"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20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22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tcPr>
          <w:p w:rsidR="00536184" w:rsidRPr="00E11A8D" w:rsidRDefault="00536184" w:rsidP="00536184">
            <w:pPr>
              <w:spacing w:after="0" w:line="240" w:lineRule="auto"/>
              <w:jc w:val="center"/>
              <w:rPr>
                <w:noProof/>
                <w:lang w:val="ro-RO"/>
              </w:rPr>
            </w:pPr>
            <w:r w:rsidRPr="00E11A8D">
              <w:rPr>
                <w:rFonts w:ascii="Arial" w:hAnsi="Arial" w:cs="Arial"/>
                <w:b/>
                <w:bCs/>
                <w:noProof/>
                <w:sz w:val="16"/>
                <w:szCs w:val="16"/>
                <w:lang w:val="ro-RO"/>
              </w:rPr>
              <w:t>N/A</w:t>
            </w:r>
          </w:p>
        </w:tc>
      </w:tr>
      <w:tr w:rsidR="00536184" w:rsidRPr="00E11A8D" w:rsidTr="002815E5">
        <w:trPr>
          <w:trHeight w:val="450"/>
        </w:trPr>
        <w:tc>
          <w:tcPr>
            <w:tcW w:w="688" w:type="dxa"/>
            <w:vMerge/>
            <w:tcBorders>
              <w:top w:val="nil"/>
              <w:left w:val="single" w:sz="8"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noProof/>
                <w:sz w:val="16"/>
                <w:szCs w:val="16"/>
                <w:lang w:val="ro-RO"/>
              </w:rPr>
            </w:pPr>
          </w:p>
        </w:tc>
        <w:tc>
          <w:tcPr>
            <w:tcW w:w="3072" w:type="dxa"/>
            <w:tcBorders>
              <w:top w:val="nil"/>
              <w:left w:val="nil"/>
              <w:bottom w:val="single" w:sz="4" w:space="0" w:color="008080"/>
              <w:right w:val="single" w:sz="4" w:space="0" w:color="008080"/>
            </w:tcBorders>
            <w:shd w:val="clear" w:color="auto" w:fill="auto"/>
            <w:vAlign w:val="center"/>
          </w:tcPr>
          <w:p w:rsidR="00536184" w:rsidRPr="00E11A8D" w:rsidRDefault="00536184" w:rsidP="00536184">
            <w:pPr>
              <w:spacing w:after="0" w:line="240" w:lineRule="auto"/>
              <w:jc w:val="both"/>
              <w:rPr>
                <w:rFonts w:ascii="Arial" w:hAnsi="Arial" w:cs="Arial"/>
                <w:b/>
                <w:bCs/>
                <w:noProof/>
                <w:sz w:val="16"/>
                <w:szCs w:val="16"/>
                <w:lang w:val="ro-RO"/>
              </w:rPr>
            </w:pPr>
            <w:r w:rsidRPr="00E11A8D">
              <w:rPr>
                <w:rFonts w:ascii="Arial" w:hAnsi="Arial" w:cs="Arial"/>
                <w:b/>
                <w:bCs/>
                <w:noProof/>
                <w:sz w:val="16"/>
                <w:szCs w:val="16"/>
                <w:lang w:val="ro-RO"/>
              </w:rPr>
              <w:t>Cheltuieli de exploatare (Ce) -</w:t>
            </w:r>
            <w:r w:rsidRPr="00E11A8D">
              <w:rPr>
                <w:rFonts w:ascii="Arial" w:hAnsi="Arial" w:cs="Arial"/>
                <w:noProof/>
                <w:sz w:val="16"/>
                <w:szCs w:val="16"/>
                <w:lang w:val="ro-RO"/>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N/A</w:t>
            </w:r>
          </w:p>
        </w:tc>
        <w:tc>
          <w:tcPr>
            <w:tcW w:w="1724"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2815E5">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Lei</w:t>
            </w:r>
          </w:p>
        </w:tc>
        <w:tc>
          <w:tcPr>
            <w:tcW w:w="1309" w:type="dxa"/>
            <w:gridSpan w:val="2"/>
            <w:tcBorders>
              <w:top w:val="nil"/>
              <w:left w:val="nil"/>
              <w:bottom w:val="single" w:sz="4" w:space="0" w:color="008080"/>
              <w:right w:val="single" w:sz="4" w:space="0" w:color="008080"/>
            </w:tcBorders>
            <w:shd w:val="clear" w:color="000000" w:fill="FF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119" w:type="dxa"/>
            <w:tcBorders>
              <w:top w:val="nil"/>
              <w:left w:val="nil"/>
              <w:bottom w:val="single" w:sz="4" w:space="0" w:color="008080"/>
              <w:right w:val="single" w:sz="4" w:space="0" w:color="008080"/>
            </w:tcBorders>
            <w:shd w:val="clear" w:color="000000" w:fill="FF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451" w:type="dxa"/>
            <w:tcBorders>
              <w:top w:val="nil"/>
              <w:left w:val="nil"/>
              <w:bottom w:val="single" w:sz="4" w:space="0" w:color="008080"/>
              <w:right w:val="single" w:sz="4" w:space="0" w:color="008080"/>
            </w:tcBorders>
            <w:shd w:val="clear" w:color="000000" w:fill="FF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200" w:type="dxa"/>
            <w:tcBorders>
              <w:top w:val="nil"/>
              <w:left w:val="nil"/>
              <w:bottom w:val="single" w:sz="4" w:space="0" w:color="008080"/>
              <w:right w:val="single" w:sz="4" w:space="0" w:color="008080"/>
            </w:tcBorders>
            <w:shd w:val="clear" w:color="000000" w:fill="FF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220" w:type="dxa"/>
            <w:tcBorders>
              <w:top w:val="nil"/>
              <w:left w:val="nil"/>
              <w:bottom w:val="single" w:sz="4" w:space="0" w:color="008080"/>
              <w:right w:val="single" w:sz="4" w:space="0" w:color="008080"/>
            </w:tcBorders>
            <w:shd w:val="clear" w:color="000000" w:fill="FF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000" w:type="dxa"/>
            <w:vMerge/>
            <w:tcBorders>
              <w:top w:val="nil"/>
              <w:left w:val="single" w:sz="4"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c>
          <w:tcPr>
            <w:tcW w:w="1000" w:type="dxa"/>
            <w:vMerge/>
            <w:tcBorders>
              <w:top w:val="nil"/>
              <w:left w:val="single" w:sz="4" w:space="0" w:color="008080"/>
              <w:bottom w:val="single" w:sz="4" w:space="0" w:color="008080"/>
              <w:right w:val="single" w:sz="8" w:space="0" w:color="008080"/>
            </w:tcBorders>
            <w:vAlign w:val="center"/>
          </w:tcPr>
          <w:p w:rsidR="00536184" w:rsidRPr="00E11A8D" w:rsidRDefault="00536184" w:rsidP="00536184">
            <w:pPr>
              <w:spacing w:after="0" w:line="240" w:lineRule="auto"/>
              <w:jc w:val="center"/>
              <w:rPr>
                <w:rFonts w:ascii="Arial" w:hAnsi="Arial" w:cs="Arial"/>
                <w:b/>
                <w:bCs/>
                <w:noProof/>
                <w:sz w:val="16"/>
                <w:szCs w:val="16"/>
                <w:lang w:val="ro-RO"/>
              </w:rPr>
            </w:pPr>
          </w:p>
        </w:tc>
      </w:tr>
      <w:tr w:rsidR="00536184" w:rsidRPr="00E11A8D" w:rsidTr="00536184">
        <w:trPr>
          <w:trHeight w:val="675"/>
        </w:trPr>
        <w:tc>
          <w:tcPr>
            <w:tcW w:w="688" w:type="dxa"/>
            <w:vMerge w:val="restart"/>
            <w:tcBorders>
              <w:top w:val="nil"/>
              <w:left w:val="single" w:sz="8" w:space="0" w:color="008080"/>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4</w:t>
            </w:r>
          </w:p>
        </w:tc>
        <w:tc>
          <w:tcPr>
            <w:tcW w:w="3072"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 xml:space="preserve">Rata rezultatului din exploatare (rRe) - </w:t>
            </w:r>
            <w:r w:rsidRPr="00E11A8D">
              <w:rPr>
                <w:rFonts w:ascii="Arial" w:hAnsi="Arial" w:cs="Arial"/>
                <w:noProof/>
                <w:sz w:val="16"/>
                <w:szCs w:val="16"/>
                <w:lang w:val="ro-RO"/>
              </w:rPr>
              <w:t xml:space="preserve">se calculeaza automat diferenta dintre Ve si Ce introduse, raportat la Ve - </w:t>
            </w:r>
            <w:r w:rsidRPr="00E11A8D">
              <w:rPr>
                <w:rFonts w:ascii="Arial" w:hAnsi="Arial" w:cs="Arial"/>
                <w:b/>
                <w:bCs/>
                <w:noProof/>
                <w:sz w:val="16"/>
                <w:szCs w:val="16"/>
                <w:lang w:val="ro-RO"/>
              </w:rPr>
              <w:t>minim 10%</w:t>
            </w:r>
          </w:p>
        </w:tc>
        <w:tc>
          <w:tcPr>
            <w:tcW w:w="1333"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minim 10% din Ve</w:t>
            </w:r>
          </w:p>
        </w:tc>
        <w:tc>
          <w:tcPr>
            <w:tcW w:w="1724" w:type="dxa"/>
            <w:tcBorders>
              <w:top w:val="nil"/>
              <w:left w:val="nil"/>
              <w:bottom w:val="single" w:sz="4" w:space="0" w:color="008080"/>
              <w:right w:val="single" w:sz="4" w:space="0" w:color="008080"/>
            </w:tcBorders>
            <w:shd w:val="clear" w:color="000000" w:fill="CCFFFF"/>
            <w:noWrap/>
            <w:vAlign w:val="bottom"/>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 xml:space="preserve"> % </w:t>
            </w:r>
          </w:p>
        </w:tc>
        <w:tc>
          <w:tcPr>
            <w:tcW w:w="1309" w:type="dxa"/>
            <w:gridSpan w:val="2"/>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119"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451"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20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22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tcPr>
          <w:p w:rsidR="00536184" w:rsidRPr="00E11A8D" w:rsidRDefault="00536184" w:rsidP="00536184">
            <w:pPr>
              <w:spacing w:after="0" w:line="240" w:lineRule="auto"/>
              <w:jc w:val="center"/>
              <w:rPr>
                <w:noProof/>
                <w:lang w:val="ro-RO"/>
              </w:rPr>
            </w:pPr>
            <w:r w:rsidRPr="00E11A8D">
              <w:rPr>
                <w:rFonts w:ascii="Arial" w:hAnsi="Arial" w:cs="Arial"/>
                <w:b/>
                <w:bCs/>
                <w:noProof/>
                <w:sz w:val="16"/>
                <w:szCs w:val="16"/>
                <w:lang w:val="ro-RO"/>
              </w:rPr>
              <w:t>Respecta criteriu</w:t>
            </w:r>
          </w:p>
        </w:tc>
      </w:tr>
      <w:tr w:rsidR="00536184" w:rsidRPr="00E11A8D" w:rsidTr="00536184">
        <w:trPr>
          <w:trHeight w:val="675"/>
        </w:trPr>
        <w:tc>
          <w:tcPr>
            <w:tcW w:w="688" w:type="dxa"/>
            <w:vMerge/>
            <w:tcBorders>
              <w:top w:val="nil"/>
              <w:left w:val="single" w:sz="8"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noProof/>
                <w:sz w:val="16"/>
                <w:szCs w:val="16"/>
                <w:lang w:val="ro-RO"/>
              </w:rPr>
            </w:pPr>
          </w:p>
        </w:tc>
        <w:tc>
          <w:tcPr>
            <w:tcW w:w="3072" w:type="dxa"/>
            <w:tcBorders>
              <w:top w:val="nil"/>
              <w:left w:val="nil"/>
              <w:bottom w:val="single" w:sz="4" w:space="0" w:color="008080"/>
              <w:right w:val="single" w:sz="4" w:space="0" w:color="008080"/>
            </w:tcBorders>
            <w:shd w:val="clear" w:color="auto" w:fill="auto"/>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 xml:space="preserve">Rata rezultatului din exploatare (rRe) - </w:t>
            </w:r>
            <w:r w:rsidRPr="00E11A8D">
              <w:rPr>
                <w:rFonts w:ascii="Arial" w:hAnsi="Arial" w:cs="Arial"/>
                <w:noProof/>
                <w:sz w:val="16"/>
                <w:szCs w:val="16"/>
                <w:lang w:val="ro-RO"/>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minim 10% din Ve</w:t>
            </w:r>
          </w:p>
        </w:tc>
        <w:tc>
          <w:tcPr>
            <w:tcW w:w="1724" w:type="dxa"/>
            <w:tcBorders>
              <w:top w:val="nil"/>
              <w:left w:val="nil"/>
              <w:bottom w:val="single" w:sz="4" w:space="0" w:color="008080"/>
              <w:right w:val="single" w:sz="4" w:space="0" w:color="008080"/>
            </w:tcBorders>
            <w:shd w:val="clear" w:color="auto" w:fill="auto"/>
            <w:noWrap/>
            <w:vAlign w:val="bottom"/>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 xml:space="preserve"> % </w:t>
            </w:r>
          </w:p>
        </w:tc>
        <w:tc>
          <w:tcPr>
            <w:tcW w:w="1309" w:type="dxa"/>
            <w:gridSpan w:val="2"/>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119"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451"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200"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220"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000" w:type="dxa"/>
            <w:vMerge/>
            <w:tcBorders>
              <w:top w:val="nil"/>
              <w:left w:val="single" w:sz="4"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c>
          <w:tcPr>
            <w:tcW w:w="1000" w:type="dxa"/>
            <w:vMerge/>
            <w:tcBorders>
              <w:top w:val="nil"/>
              <w:left w:val="single" w:sz="4" w:space="0" w:color="008080"/>
              <w:bottom w:val="single" w:sz="4" w:space="0" w:color="008080"/>
              <w:right w:val="single" w:sz="8"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r>
      <w:tr w:rsidR="00536184" w:rsidRPr="00E11A8D" w:rsidTr="00536184">
        <w:trPr>
          <w:trHeight w:val="675"/>
        </w:trPr>
        <w:tc>
          <w:tcPr>
            <w:tcW w:w="688" w:type="dxa"/>
            <w:tcBorders>
              <w:top w:val="nil"/>
              <w:left w:val="single" w:sz="8" w:space="0" w:color="008080"/>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5</w:t>
            </w:r>
          </w:p>
        </w:tc>
        <w:tc>
          <w:tcPr>
            <w:tcW w:w="3072"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 xml:space="preserve">Flux de numerar din activitatea de exploatare - </w:t>
            </w:r>
            <w:r w:rsidRPr="00E11A8D">
              <w:rPr>
                <w:rFonts w:ascii="Arial" w:hAnsi="Arial" w:cs="Arial"/>
                <w:noProof/>
                <w:sz w:val="16"/>
                <w:szCs w:val="16"/>
                <w:lang w:val="ro-RO"/>
              </w:rPr>
              <w:t>linia</w:t>
            </w:r>
            <w:r w:rsidRPr="00E11A8D">
              <w:rPr>
                <w:rFonts w:ascii="Arial" w:hAnsi="Arial" w:cs="Arial"/>
                <w:b/>
                <w:bCs/>
                <w:noProof/>
                <w:sz w:val="16"/>
                <w:szCs w:val="16"/>
                <w:lang w:val="ro-RO"/>
              </w:rPr>
              <w:t xml:space="preserve"> P din </w:t>
            </w:r>
            <w:r w:rsidRPr="00E11A8D">
              <w:rPr>
                <w:rFonts w:ascii="Arial" w:hAnsi="Arial" w:cs="Arial"/>
                <w:noProof/>
                <w:sz w:val="16"/>
                <w:szCs w:val="16"/>
                <w:lang w:val="ro-RO"/>
              </w:rPr>
              <w:t>Anexa</w:t>
            </w:r>
            <w:r w:rsidRPr="00E11A8D">
              <w:rPr>
                <w:rFonts w:ascii="Arial" w:hAnsi="Arial" w:cs="Arial"/>
                <w:b/>
                <w:bCs/>
                <w:noProof/>
                <w:sz w:val="16"/>
                <w:szCs w:val="16"/>
                <w:lang w:val="ro-RO"/>
              </w:rPr>
              <w:t xml:space="preserve"> B8</w:t>
            </w:r>
            <w:r w:rsidRPr="00E11A8D">
              <w:rPr>
                <w:rFonts w:ascii="Arial" w:hAnsi="Arial" w:cs="Arial"/>
                <w:noProof/>
                <w:sz w:val="16"/>
                <w:szCs w:val="16"/>
                <w:lang w:val="ro-RO"/>
              </w:rPr>
              <w:t xml:space="preserve"> aferent perioadei respective</w:t>
            </w:r>
          </w:p>
        </w:tc>
        <w:tc>
          <w:tcPr>
            <w:tcW w:w="1333"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N/A</w:t>
            </w:r>
          </w:p>
        </w:tc>
        <w:tc>
          <w:tcPr>
            <w:tcW w:w="1724" w:type="dxa"/>
            <w:tcBorders>
              <w:top w:val="nil"/>
              <w:left w:val="nil"/>
              <w:bottom w:val="single" w:sz="4" w:space="0" w:color="008080"/>
              <w:right w:val="single" w:sz="4" w:space="0" w:color="008080"/>
            </w:tcBorders>
            <w:shd w:val="clear" w:color="000000" w:fill="CCFFFF"/>
            <w:noWrap/>
            <w:vAlign w:val="bottom"/>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 xml:space="preserve">Lei </w:t>
            </w:r>
          </w:p>
        </w:tc>
        <w:tc>
          <w:tcPr>
            <w:tcW w:w="1309" w:type="dxa"/>
            <w:gridSpan w:val="2"/>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119"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451"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20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22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000"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 </w:t>
            </w:r>
          </w:p>
        </w:tc>
        <w:tc>
          <w:tcPr>
            <w:tcW w:w="1000" w:type="dxa"/>
            <w:tcBorders>
              <w:top w:val="nil"/>
              <w:left w:val="nil"/>
              <w:bottom w:val="single" w:sz="4" w:space="0" w:color="008080"/>
              <w:right w:val="single" w:sz="8"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N/A</w:t>
            </w:r>
          </w:p>
        </w:tc>
      </w:tr>
      <w:tr w:rsidR="00536184" w:rsidRPr="00E11A8D" w:rsidTr="00536184">
        <w:trPr>
          <w:trHeight w:val="930"/>
        </w:trPr>
        <w:tc>
          <w:tcPr>
            <w:tcW w:w="688" w:type="dxa"/>
            <w:vMerge w:val="restart"/>
            <w:tcBorders>
              <w:top w:val="nil"/>
              <w:left w:val="single" w:sz="8" w:space="0" w:color="008080"/>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6</w:t>
            </w:r>
          </w:p>
        </w:tc>
        <w:tc>
          <w:tcPr>
            <w:tcW w:w="3072"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 xml:space="preserve">Durata de recuperare a investitiei (Dr) -  </w:t>
            </w:r>
            <w:r w:rsidRPr="00E11A8D">
              <w:rPr>
                <w:rFonts w:ascii="Arial" w:hAnsi="Arial" w:cs="Arial"/>
                <w:noProof/>
                <w:sz w:val="16"/>
                <w:szCs w:val="16"/>
                <w:lang w:val="ro-RO"/>
              </w:rPr>
              <w:t>se calculeaza automat ca raport intre VI si Fluxul de numerar net actualizat mediu pe orizontul de 12 ani</w:t>
            </w:r>
          </w:p>
        </w:tc>
        <w:tc>
          <w:tcPr>
            <w:tcW w:w="1333"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 xml:space="preserve">maxim 12 </w:t>
            </w:r>
          </w:p>
        </w:tc>
        <w:tc>
          <w:tcPr>
            <w:tcW w:w="1724"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ANI</w:t>
            </w:r>
          </w:p>
        </w:tc>
        <w:tc>
          <w:tcPr>
            <w:tcW w:w="6299" w:type="dxa"/>
            <w:gridSpan w:val="6"/>
            <w:tcBorders>
              <w:top w:val="single" w:sz="4" w:space="0" w:color="008080"/>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Respecta criteriu</w:t>
            </w:r>
          </w:p>
        </w:tc>
      </w:tr>
      <w:tr w:rsidR="00536184" w:rsidRPr="00E11A8D" w:rsidTr="00536184">
        <w:trPr>
          <w:trHeight w:val="930"/>
        </w:trPr>
        <w:tc>
          <w:tcPr>
            <w:tcW w:w="688" w:type="dxa"/>
            <w:vMerge/>
            <w:tcBorders>
              <w:top w:val="nil"/>
              <w:left w:val="single" w:sz="8"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noProof/>
                <w:sz w:val="16"/>
                <w:szCs w:val="16"/>
                <w:lang w:val="ro-RO"/>
              </w:rPr>
            </w:pPr>
          </w:p>
        </w:tc>
        <w:tc>
          <w:tcPr>
            <w:tcW w:w="3072" w:type="dxa"/>
            <w:tcBorders>
              <w:top w:val="nil"/>
              <w:left w:val="nil"/>
              <w:bottom w:val="single" w:sz="4" w:space="0" w:color="008080"/>
              <w:right w:val="single" w:sz="4" w:space="0" w:color="008080"/>
            </w:tcBorders>
            <w:shd w:val="clear" w:color="auto" w:fill="auto"/>
            <w:vAlign w:val="center"/>
          </w:tcPr>
          <w:p w:rsidR="00536184" w:rsidRPr="00E11A8D" w:rsidRDefault="00536184" w:rsidP="00536184">
            <w:pPr>
              <w:spacing w:after="0" w:line="240" w:lineRule="auto"/>
              <w:jc w:val="both"/>
              <w:rPr>
                <w:rFonts w:ascii="Arial" w:hAnsi="Arial" w:cs="Arial"/>
                <w:b/>
                <w:bCs/>
                <w:noProof/>
                <w:sz w:val="16"/>
                <w:szCs w:val="16"/>
                <w:lang w:val="ro-RO"/>
              </w:rPr>
            </w:pPr>
            <w:r w:rsidRPr="00E11A8D">
              <w:rPr>
                <w:rFonts w:ascii="Arial" w:hAnsi="Arial" w:cs="Arial"/>
                <w:b/>
                <w:bCs/>
                <w:noProof/>
                <w:sz w:val="16"/>
                <w:szCs w:val="16"/>
                <w:lang w:val="ro-RO"/>
              </w:rPr>
              <w:t xml:space="preserve">Durata de recuperare a investitiei (Dr) - </w:t>
            </w:r>
            <w:r w:rsidRPr="00E11A8D">
              <w:rPr>
                <w:rFonts w:ascii="Arial" w:hAnsi="Arial" w:cs="Arial"/>
                <w:noProof/>
                <w:sz w:val="16"/>
                <w:szCs w:val="16"/>
                <w:lang w:val="ro-RO"/>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 xml:space="preserve">maxim 12 </w:t>
            </w:r>
          </w:p>
        </w:tc>
        <w:tc>
          <w:tcPr>
            <w:tcW w:w="1724"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ANI</w:t>
            </w:r>
          </w:p>
        </w:tc>
        <w:tc>
          <w:tcPr>
            <w:tcW w:w="6299" w:type="dxa"/>
            <w:gridSpan w:val="6"/>
            <w:tcBorders>
              <w:top w:val="single" w:sz="4" w:space="0" w:color="008080"/>
              <w:left w:val="nil"/>
              <w:bottom w:val="single" w:sz="4" w:space="0" w:color="008080"/>
              <w:right w:val="single" w:sz="4" w:space="0" w:color="008080"/>
            </w:tcBorders>
            <w:shd w:val="clear" w:color="auto" w:fill="auto"/>
            <w:vAlign w:val="center"/>
          </w:tcPr>
          <w:p w:rsidR="00536184" w:rsidRPr="00E11A8D" w:rsidRDefault="00536184" w:rsidP="00536184">
            <w:pPr>
              <w:spacing w:after="0" w:line="240" w:lineRule="auto"/>
              <w:jc w:val="center"/>
              <w:rPr>
                <w:rFonts w:ascii="Arial" w:hAnsi="Arial" w:cs="Arial"/>
                <w:b/>
                <w:bCs/>
                <w:noProof/>
                <w:sz w:val="20"/>
                <w:szCs w:val="20"/>
                <w:lang w:val="ro-RO"/>
              </w:rPr>
            </w:pPr>
          </w:p>
        </w:tc>
        <w:tc>
          <w:tcPr>
            <w:tcW w:w="1000" w:type="dxa"/>
            <w:vMerge/>
            <w:tcBorders>
              <w:top w:val="nil"/>
              <w:left w:val="single" w:sz="4"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c>
          <w:tcPr>
            <w:tcW w:w="1000" w:type="dxa"/>
            <w:vMerge/>
            <w:tcBorders>
              <w:top w:val="nil"/>
              <w:left w:val="single" w:sz="4" w:space="0" w:color="008080"/>
              <w:bottom w:val="single" w:sz="4" w:space="0" w:color="008080"/>
              <w:right w:val="single" w:sz="8"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r>
      <w:tr w:rsidR="00536184" w:rsidRPr="00E11A8D" w:rsidTr="00536184">
        <w:trPr>
          <w:trHeight w:val="675"/>
        </w:trPr>
        <w:tc>
          <w:tcPr>
            <w:tcW w:w="688" w:type="dxa"/>
            <w:vMerge w:val="restart"/>
            <w:tcBorders>
              <w:top w:val="nil"/>
              <w:left w:val="single" w:sz="8" w:space="0" w:color="008080"/>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7</w:t>
            </w:r>
          </w:p>
        </w:tc>
        <w:tc>
          <w:tcPr>
            <w:tcW w:w="3072"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 xml:space="preserve">Rata rentabilitatii capitalului investit (rRc) - </w:t>
            </w:r>
            <w:r w:rsidRPr="00E11A8D">
              <w:rPr>
                <w:rFonts w:ascii="Arial" w:hAnsi="Arial" w:cs="Arial"/>
                <w:noProof/>
                <w:sz w:val="16"/>
                <w:szCs w:val="16"/>
                <w:lang w:val="ro-RO"/>
              </w:rPr>
              <w:t>se calculeaza automat ca raport intre Fluxul de numerar din activitatea de exploatare si (VI)</w:t>
            </w:r>
          </w:p>
        </w:tc>
        <w:tc>
          <w:tcPr>
            <w:tcW w:w="1333"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minim 5%</w:t>
            </w:r>
          </w:p>
        </w:tc>
        <w:tc>
          <w:tcPr>
            <w:tcW w:w="1724"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w:t>
            </w:r>
          </w:p>
        </w:tc>
        <w:tc>
          <w:tcPr>
            <w:tcW w:w="1309" w:type="dxa"/>
            <w:gridSpan w:val="2"/>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119"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451"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20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22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Respecta criteriu</w:t>
            </w:r>
          </w:p>
        </w:tc>
      </w:tr>
      <w:tr w:rsidR="00536184" w:rsidRPr="00E11A8D" w:rsidTr="00536184">
        <w:trPr>
          <w:trHeight w:val="675"/>
        </w:trPr>
        <w:tc>
          <w:tcPr>
            <w:tcW w:w="688" w:type="dxa"/>
            <w:vMerge/>
            <w:tcBorders>
              <w:top w:val="nil"/>
              <w:left w:val="single" w:sz="8"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noProof/>
                <w:sz w:val="16"/>
                <w:szCs w:val="16"/>
                <w:lang w:val="ro-RO"/>
              </w:rPr>
            </w:pPr>
          </w:p>
        </w:tc>
        <w:tc>
          <w:tcPr>
            <w:tcW w:w="3072" w:type="dxa"/>
            <w:tcBorders>
              <w:top w:val="nil"/>
              <w:left w:val="nil"/>
              <w:bottom w:val="single" w:sz="4" w:space="0" w:color="008080"/>
              <w:right w:val="single" w:sz="4" w:space="0" w:color="008080"/>
            </w:tcBorders>
            <w:shd w:val="clear" w:color="auto" w:fill="auto"/>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 xml:space="preserve">Rata rentabilitatii capitalului investit (rRc) - </w:t>
            </w:r>
            <w:r w:rsidRPr="00E11A8D">
              <w:rPr>
                <w:rFonts w:ascii="Arial" w:hAnsi="Arial" w:cs="Arial"/>
                <w:noProof/>
                <w:sz w:val="16"/>
                <w:szCs w:val="16"/>
                <w:lang w:val="ro-RO"/>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minim 5%</w:t>
            </w:r>
          </w:p>
        </w:tc>
        <w:tc>
          <w:tcPr>
            <w:tcW w:w="1724"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w:t>
            </w:r>
          </w:p>
        </w:tc>
        <w:tc>
          <w:tcPr>
            <w:tcW w:w="1309" w:type="dxa"/>
            <w:gridSpan w:val="2"/>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119"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451"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200"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220"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000" w:type="dxa"/>
            <w:vMerge/>
            <w:tcBorders>
              <w:top w:val="nil"/>
              <w:left w:val="single" w:sz="4"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c>
          <w:tcPr>
            <w:tcW w:w="1000" w:type="dxa"/>
            <w:vMerge/>
            <w:tcBorders>
              <w:top w:val="nil"/>
              <w:left w:val="single" w:sz="4" w:space="0" w:color="008080"/>
              <w:bottom w:val="single" w:sz="4" w:space="0" w:color="008080"/>
              <w:right w:val="single" w:sz="8"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r>
      <w:tr w:rsidR="00536184" w:rsidRPr="00E11A8D" w:rsidTr="00536184">
        <w:trPr>
          <w:trHeight w:val="675"/>
        </w:trPr>
        <w:tc>
          <w:tcPr>
            <w:tcW w:w="688" w:type="dxa"/>
            <w:vMerge w:val="restart"/>
            <w:tcBorders>
              <w:top w:val="nil"/>
              <w:left w:val="single" w:sz="8" w:space="0" w:color="008080"/>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8</w:t>
            </w:r>
          </w:p>
        </w:tc>
        <w:tc>
          <w:tcPr>
            <w:tcW w:w="3072"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 xml:space="preserve">Flux de lichiditati net al perioadei - </w:t>
            </w:r>
            <w:r w:rsidRPr="00E11A8D">
              <w:rPr>
                <w:rFonts w:ascii="Arial" w:hAnsi="Arial" w:cs="Arial"/>
                <w:noProof/>
                <w:sz w:val="16"/>
                <w:szCs w:val="16"/>
                <w:lang w:val="ro-RO"/>
              </w:rPr>
              <w:t>linia Q</w:t>
            </w:r>
            <w:r w:rsidRPr="00E11A8D">
              <w:rPr>
                <w:rFonts w:ascii="Arial" w:hAnsi="Arial" w:cs="Arial"/>
                <w:b/>
                <w:bCs/>
                <w:noProof/>
                <w:sz w:val="16"/>
                <w:szCs w:val="16"/>
                <w:lang w:val="ro-RO"/>
              </w:rPr>
              <w:t xml:space="preserve"> </w:t>
            </w:r>
            <w:r w:rsidRPr="00E11A8D">
              <w:rPr>
                <w:rFonts w:ascii="Arial" w:hAnsi="Arial" w:cs="Arial"/>
                <w:noProof/>
                <w:sz w:val="16"/>
                <w:szCs w:val="16"/>
                <w:lang w:val="ro-RO"/>
              </w:rPr>
              <w:t>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N/A</w:t>
            </w:r>
          </w:p>
        </w:tc>
        <w:tc>
          <w:tcPr>
            <w:tcW w:w="1724"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Numeric</w:t>
            </w:r>
          </w:p>
        </w:tc>
        <w:tc>
          <w:tcPr>
            <w:tcW w:w="1309" w:type="dxa"/>
            <w:gridSpan w:val="2"/>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119"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451"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20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22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#DIV/0!</w:t>
            </w:r>
          </w:p>
        </w:tc>
      </w:tr>
      <w:tr w:rsidR="00536184" w:rsidRPr="00E11A8D" w:rsidTr="00536184">
        <w:trPr>
          <w:trHeight w:val="900"/>
        </w:trPr>
        <w:tc>
          <w:tcPr>
            <w:tcW w:w="688" w:type="dxa"/>
            <w:vMerge/>
            <w:tcBorders>
              <w:top w:val="nil"/>
              <w:left w:val="single" w:sz="8"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noProof/>
                <w:sz w:val="16"/>
                <w:szCs w:val="16"/>
                <w:lang w:val="ro-RO"/>
              </w:rPr>
            </w:pPr>
          </w:p>
        </w:tc>
        <w:tc>
          <w:tcPr>
            <w:tcW w:w="3072"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 xml:space="preserve">(PDCTML) Plati de dobanzi la credite pe termen mediu si lung - </w:t>
            </w:r>
            <w:r w:rsidRPr="00E11A8D">
              <w:rPr>
                <w:rFonts w:ascii="Arial" w:hAnsi="Arial" w:cs="Arial"/>
                <w:noProof/>
                <w:sz w:val="16"/>
                <w:szCs w:val="16"/>
                <w:lang w:val="ro-RO"/>
              </w:rPr>
              <w:t xml:space="preserve">linia </w:t>
            </w:r>
            <w:r w:rsidRPr="00E11A8D">
              <w:rPr>
                <w:rFonts w:ascii="Arial" w:hAnsi="Arial" w:cs="Arial"/>
                <w:b/>
                <w:bCs/>
                <w:noProof/>
                <w:sz w:val="16"/>
                <w:szCs w:val="16"/>
                <w:lang w:val="ro-RO"/>
              </w:rPr>
              <w:t xml:space="preserve">C2 </w:t>
            </w:r>
            <w:r w:rsidRPr="00E11A8D">
              <w:rPr>
                <w:rFonts w:ascii="Arial" w:hAnsi="Arial" w:cs="Arial"/>
                <w:noProof/>
                <w:sz w:val="16"/>
                <w:szCs w:val="16"/>
                <w:lang w:val="ro-RO"/>
              </w:rPr>
              <w:t>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N/A</w:t>
            </w:r>
          </w:p>
        </w:tc>
        <w:tc>
          <w:tcPr>
            <w:tcW w:w="1724"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Numeric</w:t>
            </w:r>
          </w:p>
        </w:tc>
        <w:tc>
          <w:tcPr>
            <w:tcW w:w="1309" w:type="dxa"/>
            <w:gridSpan w:val="2"/>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 </w:t>
            </w:r>
          </w:p>
        </w:tc>
        <w:tc>
          <w:tcPr>
            <w:tcW w:w="1119"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 </w:t>
            </w:r>
          </w:p>
        </w:tc>
        <w:tc>
          <w:tcPr>
            <w:tcW w:w="1451"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 </w:t>
            </w:r>
          </w:p>
        </w:tc>
        <w:tc>
          <w:tcPr>
            <w:tcW w:w="120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 </w:t>
            </w:r>
          </w:p>
        </w:tc>
        <w:tc>
          <w:tcPr>
            <w:tcW w:w="122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 </w:t>
            </w:r>
          </w:p>
        </w:tc>
        <w:tc>
          <w:tcPr>
            <w:tcW w:w="1000" w:type="dxa"/>
            <w:vMerge/>
            <w:tcBorders>
              <w:top w:val="nil"/>
              <w:left w:val="single" w:sz="4"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c>
          <w:tcPr>
            <w:tcW w:w="1000" w:type="dxa"/>
            <w:vMerge/>
            <w:tcBorders>
              <w:top w:val="nil"/>
              <w:left w:val="single" w:sz="4" w:space="0" w:color="008080"/>
              <w:bottom w:val="single" w:sz="4" w:space="0" w:color="008080"/>
              <w:right w:val="single" w:sz="8"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r>
      <w:tr w:rsidR="00536184" w:rsidRPr="00E11A8D" w:rsidTr="00536184">
        <w:trPr>
          <w:trHeight w:val="900"/>
        </w:trPr>
        <w:tc>
          <w:tcPr>
            <w:tcW w:w="688" w:type="dxa"/>
            <w:vMerge/>
            <w:tcBorders>
              <w:top w:val="nil"/>
              <w:left w:val="single" w:sz="8"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noProof/>
                <w:sz w:val="16"/>
                <w:szCs w:val="16"/>
                <w:lang w:val="ro-RO"/>
              </w:rPr>
            </w:pPr>
          </w:p>
        </w:tc>
        <w:tc>
          <w:tcPr>
            <w:tcW w:w="3072"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(RCTML) Rambursari de credite pe termen mediu si lung -</w:t>
            </w:r>
            <w:r w:rsidRPr="00E11A8D">
              <w:rPr>
                <w:rFonts w:ascii="Arial" w:hAnsi="Arial" w:cs="Arial"/>
                <w:noProof/>
                <w:sz w:val="16"/>
                <w:szCs w:val="16"/>
                <w:lang w:val="ro-RO"/>
              </w:rPr>
              <w:t xml:space="preserve"> linia </w:t>
            </w:r>
            <w:r w:rsidRPr="00E11A8D">
              <w:rPr>
                <w:rFonts w:ascii="Arial" w:hAnsi="Arial" w:cs="Arial"/>
                <w:b/>
                <w:bCs/>
                <w:noProof/>
                <w:sz w:val="16"/>
                <w:szCs w:val="16"/>
                <w:lang w:val="ro-RO"/>
              </w:rPr>
              <w:t>C1</w:t>
            </w:r>
            <w:r w:rsidRPr="00E11A8D">
              <w:rPr>
                <w:rFonts w:ascii="Arial" w:hAnsi="Arial" w:cs="Arial"/>
                <w:noProof/>
                <w:sz w:val="16"/>
                <w:szCs w:val="16"/>
                <w:lang w:val="ro-RO"/>
              </w:rPr>
              <w:t xml:space="preserve"> 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N/A</w:t>
            </w:r>
          </w:p>
        </w:tc>
        <w:tc>
          <w:tcPr>
            <w:tcW w:w="1724"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Numeric</w:t>
            </w:r>
          </w:p>
        </w:tc>
        <w:tc>
          <w:tcPr>
            <w:tcW w:w="1309" w:type="dxa"/>
            <w:gridSpan w:val="2"/>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 </w:t>
            </w:r>
          </w:p>
        </w:tc>
        <w:tc>
          <w:tcPr>
            <w:tcW w:w="1119"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 </w:t>
            </w:r>
          </w:p>
        </w:tc>
        <w:tc>
          <w:tcPr>
            <w:tcW w:w="1451"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 </w:t>
            </w:r>
          </w:p>
        </w:tc>
        <w:tc>
          <w:tcPr>
            <w:tcW w:w="120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 </w:t>
            </w:r>
          </w:p>
        </w:tc>
        <w:tc>
          <w:tcPr>
            <w:tcW w:w="122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 </w:t>
            </w:r>
          </w:p>
        </w:tc>
        <w:tc>
          <w:tcPr>
            <w:tcW w:w="1000" w:type="dxa"/>
            <w:vMerge/>
            <w:tcBorders>
              <w:top w:val="nil"/>
              <w:left w:val="single" w:sz="4"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c>
          <w:tcPr>
            <w:tcW w:w="1000" w:type="dxa"/>
            <w:vMerge/>
            <w:tcBorders>
              <w:top w:val="nil"/>
              <w:left w:val="single" w:sz="4" w:space="0" w:color="008080"/>
              <w:bottom w:val="single" w:sz="4" w:space="0" w:color="008080"/>
              <w:right w:val="single" w:sz="8"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r>
      <w:tr w:rsidR="00536184" w:rsidRPr="00E11A8D" w:rsidTr="00536184">
        <w:trPr>
          <w:trHeight w:val="1125"/>
        </w:trPr>
        <w:tc>
          <w:tcPr>
            <w:tcW w:w="688" w:type="dxa"/>
            <w:vMerge/>
            <w:tcBorders>
              <w:top w:val="nil"/>
              <w:left w:val="single" w:sz="8"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noProof/>
                <w:sz w:val="16"/>
                <w:szCs w:val="16"/>
                <w:lang w:val="ro-RO"/>
              </w:rPr>
            </w:pPr>
          </w:p>
        </w:tc>
        <w:tc>
          <w:tcPr>
            <w:tcW w:w="3072"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rPr>
                <w:rFonts w:ascii="Arial" w:hAnsi="Arial" w:cs="Arial"/>
                <w:b/>
                <w:bCs/>
                <w:noProof/>
                <w:sz w:val="16"/>
                <w:szCs w:val="16"/>
                <w:lang w:val="ro-RO"/>
              </w:rPr>
            </w:pPr>
            <w:r w:rsidRPr="00E11A8D">
              <w:rPr>
                <w:rFonts w:ascii="Arial" w:hAnsi="Arial" w:cs="Arial"/>
                <w:b/>
                <w:bCs/>
                <w:noProof/>
                <w:sz w:val="16"/>
                <w:szCs w:val="16"/>
                <w:lang w:val="ro-RO"/>
              </w:rPr>
              <w:t xml:space="preserve">Rata acoperirii prin fluxul de numerar (RAFN) - </w:t>
            </w:r>
            <w:r w:rsidRPr="00E11A8D">
              <w:rPr>
                <w:rFonts w:ascii="Arial" w:hAnsi="Arial" w:cs="Arial"/>
                <w:noProof/>
                <w:sz w:val="16"/>
                <w:szCs w:val="16"/>
                <w:lang w:val="ro-RO"/>
              </w:rPr>
              <w:t xml:space="preserve">se calculeaza automat ca raport intre Fluxul de numerar din exploatare aferent perioadei respective si suma (PDCTML+RCTML) -  trebuie sa fie &gt;= cu </w:t>
            </w:r>
            <w:r w:rsidRPr="00E11A8D">
              <w:rPr>
                <w:rFonts w:ascii="Arial" w:hAnsi="Arial" w:cs="Arial"/>
                <w:b/>
                <w:bCs/>
                <w:noProof/>
                <w:sz w:val="16"/>
                <w:szCs w:val="16"/>
                <w:lang w:val="ro-RO"/>
              </w:rPr>
              <w:t>1.2</w:t>
            </w:r>
          </w:p>
        </w:tc>
        <w:tc>
          <w:tcPr>
            <w:tcW w:w="1333"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&gt;=1,2</w:t>
            </w:r>
          </w:p>
        </w:tc>
        <w:tc>
          <w:tcPr>
            <w:tcW w:w="1724"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Numeric</w:t>
            </w:r>
          </w:p>
        </w:tc>
        <w:tc>
          <w:tcPr>
            <w:tcW w:w="1309" w:type="dxa"/>
            <w:gridSpan w:val="2"/>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#DIV/0!</w:t>
            </w:r>
          </w:p>
        </w:tc>
        <w:tc>
          <w:tcPr>
            <w:tcW w:w="1119"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#DIV/0!</w:t>
            </w:r>
          </w:p>
        </w:tc>
        <w:tc>
          <w:tcPr>
            <w:tcW w:w="1451"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#DIV/0!</w:t>
            </w:r>
          </w:p>
        </w:tc>
        <w:tc>
          <w:tcPr>
            <w:tcW w:w="120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#DIV/0!</w:t>
            </w:r>
          </w:p>
        </w:tc>
        <w:tc>
          <w:tcPr>
            <w:tcW w:w="122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#DIV/0!</w:t>
            </w:r>
          </w:p>
        </w:tc>
        <w:tc>
          <w:tcPr>
            <w:tcW w:w="1000" w:type="dxa"/>
            <w:vMerge/>
            <w:tcBorders>
              <w:top w:val="nil"/>
              <w:left w:val="single" w:sz="4"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c>
          <w:tcPr>
            <w:tcW w:w="1000" w:type="dxa"/>
            <w:vMerge/>
            <w:tcBorders>
              <w:top w:val="nil"/>
              <w:left w:val="single" w:sz="4" w:space="0" w:color="008080"/>
              <w:bottom w:val="single" w:sz="4" w:space="0" w:color="008080"/>
              <w:right w:val="single" w:sz="8"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r>
      <w:tr w:rsidR="00536184" w:rsidRPr="00E11A8D" w:rsidTr="00536184">
        <w:trPr>
          <w:trHeight w:val="675"/>
        </w:trPr>
        <w:tc>
          <w:tcPr>
            <w:tcW w:w="688" w:type="dxa"/>
            <w:vMerge/>
            <w:tcBorders>
              <w:top w:val="nil"/>
              <w:left w:val="single" w:sz="8"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noProof/>
                <w:sz w:val="16"/>
                <w:szCs w:val="16"/>
                <w:lang w:val="ro-RO"/>
              </w:rPr>
            </w:pPr>
          </w:p>
        </w:tc>
        <w:tc>
          <w:tcPr>
            <w:tcW w:w="3072" w:type="dxa"/>
            <w:tcBorders>
              <w:top w:val="nil"/>
              <w:left w:val="nil"/>
              <w:bottom w:val="single" w:sz="4" w:space="0" w:color="008080"/>
              <w:right w:val="single" w:sz="4" w:space="0" w:color="008080"/>
            </w:tcBorders>
            <w:shd w:val="clear" w:color="auto" w:fill="auto"/>
            <w:vAlign w:val="center"/>
          </w:tcPr>
          <w:p w:rsidR="00536184" w:rsidRPr="00E11A8D" w:rsidRDefault="00536184" w:rsidP="00536184">
            <w:pPr>
              <w:spacing w:after="0" w:line="240" w:lineRule="auto"/>
              <w:rPr>
                <w:rFonts w:ascii="Arial" w:hAnsi="Arial" w:cs="Arial"/>
                <w:b/>
                <w:bCs/>
                <w:noProof/>
                <w:sz w:val="16"/>
                <w:szCs w:val="16"/>
                <w:lang w:val="ro-RO"/>
              </w:rPr>
            </w:pPr>
            <w:r w:rsidRPr="00E11A8D">
              <w:rPr>
                <w:rFonts w:ascii="Arial" w:hAnsi="Arial" w:cs="Arial"/>
                <w:b/>
                <w:bCs/>
                <w:noProof/>
                <w:sz w:val="16"/>
                <w:szCs w:val="16"/>
                <w:lang w:val="ro-RO"/>
              </w:rPr>
              <w:t xml:space="preserve">Rata acoperirii prin fluxul de numerar (RAFN) - </w:t>
            </w:r>
            <w:r w:rsidRPr="00E11A8D">
              <w:rPr>
                <w:rFonts w:ascii="Arial" w:hAnsi="Arial" w:cs="Arial"/>
                <w:noProof/>
                <w:sz w:val="16"/>
                <w:szCs w:val="16"/>
                <w:lang w:val="ro-RO"/>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&gt;=1,2</w:t>
            </w:r>
          </w:p>
        </w:tc>
        <w:tc>
          <w:tcPr>
            <w:tcW w:w="1724"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Numeric</w:t>
            </w:r>
          </w:p>
        </w:tc>
        <w:tc>
          <w:tcPr>
            <w:tcW w:w="1309" w:type="dxa"/>
            <w:gridSpan w:val="2"/>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right"/>
              <w:rPr>
                <w:rFonts w:ascii="Arial" w:hAnsi="Arial" w:cs="Arial"/>
                <w:noProof/>
                <w:sz w:val="16"/>
                <w:szCs w:val="16"/>
                <w:lang w:val="ro-RO"/>
              </w:rPr>
            </w:pPr>
            <w:r w:rsidRPr="00E11A8D">
              <w:rPr>
                <w:rFonts w:ascii="Arial" w:hAnsi="Arial" w:cs="Arial"/>
                <w:noProof/>
                <w:sz w:val="16"/>
                <w:szCs w:val="16"/>
                <w:lang w:val="ro-RO"/>
              </w:rPr>
              <w:t> </w:t>
            </w:r>
          </w:p>
        </w:tc>
        <w:tc>
          <w:tcPr>
            <w:tcW w:w="1119"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right"/>
              <w:rPr>
                <w:rFonts w:ascii="Arial" w:hAnsi="Arial" w:cs="Arial"/>
                <w:noProof/>
                <w:sz w:val="16"/>
                <w:szCs w:val="16"/>
                <w:lang w:val="ro-RO"/>
              </w:rPr>
            </w:pPr>
            <w:r w:rsidRPr="00E11A8D">
              <w:rPr>
                <w:rFonts w:ascii="Arial" w:hAnsi="Arial" w:cs="Arial"/>
                <w:noProof/>
                <w:sz w:val="16"/>
                <w:szCs w:val="16"/>
                <w:lang w:val="ro-RO"/>
              </w:rPr>
              <w:t> </w:t>
            </w:r>
          </w:p>
        </w:tc>
        <w:tc>
          <w:tcPr>
            <w:tcW w:w="1451"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right"/>
              <w:rPr>
                <w:rFonts w:ascii="Arial" w:hAnsi="Arial" w:cs="Arial"/>
                <w:noProof/>
                <w:sz w:val="16"/>
                <w:szCs w:val="16"/>
                <w:lang w:val="ro-RO"/>
              </w:rPr>
            </w:pPr>
            <w:r w:rsidRPr="00E11A8D">
              <w:rPr>
                <w:rFonts w:ascii="Arial" w:hAnsi="Arial" w:cs="Arial"/>
                <w:noProof/>
                <w:sz w:val="16"/>
                <w:szCs w:val="16"/>
                <w:lang w:val="ro-RO"/>
              </w:rPr>
              <w:t> </w:t>
            </w:r>
          </w:p>
        </w:tc>
        <w:tc>
          <w:tcPr>
            <w:tcW w:w="1200"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right"/>
              <w:rPr>
                <w:rFonts w:ascii="Arial" w:hAnsi="Arial" w:cs="Arial"/>
                <w:noProof/>
                <w:sz w:val="16"/>
                <w:szCs w:val="16"/>
                <w:lang w:val="ro-RO"/>
              </w:rPr>
            </w:pPr>
            <w:r w:rsidRPr="00E11A8D">
              <w:rPr>
                <w:rFonts w:ascii="Arial" w:hAnsi="Arial" w:cs="Arial"/>
                <w:noProof/>
                <w:sz w:val="16"/>
                <w:szCs w:val="16"/>
                <w:lang w:val="ro-RO"/>
              </w:rPr>
              <w:t> </w:t>
            </w:r>
          </w:p>
        </w:tc>
        <w:tc>
          <w:tcPr>
            <w:tcW w:w="1220"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right"/>
              <w:rPr>
                <w:rFonts w:ascii="Arial" w:hAnsi="Arial" w:cs="Arial"/>
                <w:noProof/>
                <w:sz w:val="16"/>
                <w:szCs w:val="16"/>
                <w:lang w:val="ro-RO"/>
              </w:rPr>
            </w:pPr>
            <w:r w:rsidRPr="00E11A8D">
              <w:rPr>
                <w:rFonts w:ascii="Arial" w:hAnsi="Arial" w:cs="Arial"/>
                <w:noProof/>
                <w:sz w:val="16"/>
                <w:szCs w:val="16"/>
                <w:lang w:val="ro-RO"/>
              </w:rPr>
              <w:t> </w:t>
            </w:r>
          </w:p>
        </w:tc>
        <w:tc>
          <w:tcPr>
            <w:tcW w:w="1000" w:type="dxa"/>
            <w:vMerge/>
            <w:tcBorders>
              <w:top w:val="nil"/>
              <w:left w:val="single" w:sz="4"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c>
          <w:tcPr>
            <w:tcW w:w="1000" w:type="dxa"/>
            <w:vMerge/>
            <w:tcBorders>
              <w:top w:val="nil"/>
              <w:left w:val="single" w:sz="4" w:space="0" w:color="008080"/>
              <w:bottom w:val="single" w:sz="4" w:space="0" w:color="008080"/>
              <w:right w:val="single" w:sz="8"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r>
      <w:tr w:rsidR="00536184" w:rsidRPr="00E11A8D" w:rsidTr="00536184">
        <w:trPr>
          <w:trHeight w:val="900"/>
        </w:trPr>
        <w:tc>
          <w:tcPr>
            <w:tcW w:w="688" w:type="dxa"/>
            <w:vMerge w:val="restart"/>
            <w:tcBorders>
              <w:top w:val="nil"/>
              <w:left w:val="single" w:sz="8" w:space="0" w:color="008080"/>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 </w:t>
            </w:r>
          </w:p>
        </w:tc>
        <w:tc>
          <w:tcPr>
            <w:tcW w:w="3072"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rPr>
                <w:rFonts w:ascii="Arial" w:hAnsi="Arial" w:cs="Arial"/>
                <w:b/>
                <w:bCs/>
                <w:noProof/>
                <w:sz w:val="16"/>
                <w:szCs w:val="16"/>
                <w:lang w:val="ro-RO"/>
              </w:rPr>
            </w:pPr>
            <w:r w:rsidRPr="00E11A8D">
              <w:rPr>
                <w:rFonts w:ascii="Arial" w:hAnsi="Arial" w:cs="Arial"/>
                <w:b/>
                <w:bCs/>
                <w:noProof/>
                <w:sz w:val="16"/>
                <w:szCs w:val="16"/>
                <w:lang w:val="ro-RO"/>
              </w:rPr>
              <w:t>(D&gt;1)Datorii ce trebuie platite intr-o perioada mai mare de un an -</w:t>
            </w:r>
            <w:r w:rsidRPr="00E11A8D">
              <w:rPr>
                <w:rFonts w:ascii="Arial" w:hAnsi="Arial" w:cs="Arial"/>
                <w:noProof/>
                <w:sz w:val="16"/>
                <w:szCs w:val="16"/>
                <w:lang w:val="ro-RO"/>
              </w:rPr>
              <w:t xml:space="preserve"> linia IV din sheetul bilant -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N/A</w:t>
            </w:r>
          </w:p>
        </w:tc>
        <w:tc>
          <w:tcPr>
            <w:tcW w:w="1724"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Numeric</w:t>
            </w:r>
          </w:p>
        </w:tc>
        <w:tc>
          <w:tcPr>
            <w:tcW w:w="1309" w:type="dxa"/>
            <w:gridSpan w:val="2"/>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 </w:t>
            </w:r>
          </w:p>
        </w:tc>
        <w:tc>
          <w:tcPr>
            <w:tcW w:w="1119"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 </w:t>
            </w:r>
          </w:p>
        </w:tc>
        <w:tc>
          <w:tcPr>
            <w:tcW w:w="1451"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 </w:t>
            </w:r>
          </w:p>
        </w:tc>
        <w:tc>
          <w:tcPr>
            <w:tcW w:w="120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 </w:t>
            </w:r>
          </w:p>
        </w:tc>
        <w:tc>
          <w:tcPr>
            <w:tcW w:w="122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Respecta criteriu</w:t>
            </w:r>
          </w:p>
        </w:tc>
      </w:tr>
      <w:tr w:rsidR="00536184" w:rsidRPr="00E11A8D" w:rsidTr="00536184">
        <w:trPr>
          <w:trHeight w:val="450"/>
        </w:trPr>
        <w:tc>
          <w:tcPr>
            <w:tcW w:w="688" w:type="dxa"/>
            <w:vMerge/>
            <w:tcBorders>
              <w:top w:val="nil"/>
              <w:left w:val="single" w:sz="8"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noProof/>
                <w:sz w:val="16"/>
                <w:szCs w:val="16"/>
                <w:lang w:val="ro-RO"/>
              </w:rPr>
            </w:pPr>
          </w:p>
        </w:tc>
        <w:tc>
          <w:tcPr>
            <w:tcW w:w="3072"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rPr>
                <w:rFonts w:ascii="Arial" w:hAnsi="Arial" w:cs="Arial"/>
                <w:b/>
                <w:bCs/>
                <w:noProof/>
                <w:sz w:val="16"/>
                <w:szCs w:val="16"/>
                <w:lang w:val="ro-RO"/>
              </w:rPr>
            </w:pPr>
            <w:r w:rsidRPr="00E11A8D">
              <w:rPr>
                <w:rFonts w:ascii="Arial" w:hAnsi="Arial" w:cs="Arial"/>
                <w:b/>
                <w:bCs/>
                <w:noProof/>
                <w:sz w:val="16"/>
                <w:szCs w:val="16"/>
                <w:lang w:val="ro-RO"/>
              </w:rPr>
              <w:t xml:space="preserve">(A) Total activ  </w:t>
            </w:r>
            <w:r w:rsidRPr="00E11A8D">
              <w:rPr>
                <w:rFonts w:ascii="Arial" w:hAnsi="Arial" w:cs="Arial"/>
                <w:noProof/>
                <w:sz w:val="16"/>
                <w:szCs w:val="16"/>
                <w:lang w:val="ro-RO"/>
              </w:rPr>
              <w:t>- din sheetul bilant si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N/A</w:t>
            </w:r>
          </w:p>
        </w:tc>
        <w:tc>
          <w:tcPr>
            <w:tcW w:w="1724"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Numeric</w:t>
            </w:r>
          </w:p>
        </w:tc>
        <w:tc>
          <w:tcPr>
            <w:tcW w:w="1309" w:type="dxa"/>
            <w:gridSpan w:val="2"/>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p>
        </w:tc>
        <w:tc>
          <w:tcPr>
            <w:tcW w:w="1119"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p>
        </w:tc>
        <w:tc>
          <w:tcPr>
            <w:tcW w:w="1451"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p>
        </w:tc>
        <w:tc>
          <w:tcPr>
            <w:tcW w:w="120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p>
        </w:tc>
        <w:tc>
          <w:tcPr>
            <w:tcW w:w="122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p>
        </w:tc>
        <w:tc>
          <w:tcPr>
            <w:tcW w:w="1000" w:type="dxa"/>
            <w:vMerge/>
            <w:tcBorders>
              <w:top w:val="nil"/>
              <w:left w:val="single" w:sz="4"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c>
          <w:tcPr>
            <w:tcW w:w="1000" w:type="dxa"/>
            <w:vMerge/>
            <w:tcBorders>
              <w:top w:val="nil"/>
              <w:left w:val="single" w:sz="4" w:space="0" w:color="008080"/>
              <w:bottom w:val="single" w:sz="4" w:space="0" w:color="008080"/>
              <w:right w:val="single" w:sz="8"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r>
      <w:tr w:rsidR="00536184" w:rsidRPr="00E11A8D" w:rsidTr="00536184">
        <w:trPr>
          <w:trHeight w:val="675"/>
        </w:trPr>
        <w:tc>
          <w:tcPr>
            <w:tcW w:w="688" w:type="dxa"/>
            <w:vMerge/>
            <w:tcBorders>
              <w:top w:val="nil"/>
              <w:left w:val="single" w:sz="8"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noProof/>
                <w:sz w:val="16"/>
                <w:szCs w:val="16"/>
                <w:lang w:val="ro-RO"/>
              </w:rPr>
            </w:pPr>
          </w:p>
        </w:tc>
        <w:tc>
          <w:tcPr>
            <w:tcW w:w="3072"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rPr>
                <w:rFonts w:ascii="Arial" w:hAnsi="Arial" w:cs="Arial"/>
                <w:b/>
                <w:bCs/>
                <w:noProof/>
                <w:sz w:val="16"/>
                <w:szCs w:val="16"/>
                <w:lang w:val="ro-RO"/>
              </w:rPr>
            </w:pPr>
            <w:r w:rsidRPr="00E11A8D">
              <w:rPr>
                <w:rFonts w:ascii="Arial" w:hAnsi="Arial" w:cs="Arial"/>
                <w:b/>
                <w:bCs/>
                <w:noProof/>
                <w:sz w:val="16"/>
                <w:szCs w:val="16"/>
                <w:lang w:val="ro-RO"/>
              </w:rPr>
              <w:t xml:space="preserve">Rata indatorarii (rI) - </w:t>
            </w:r>
            <w:r w:rsidRPr="00E11A8D">
              <w:rPr>
                <w:rFonts w:ascii="Arial" w:hAnsi="Arial" w:cs="Arial"/>
                <w:noProof/>
                <w:sz w:val="16"/>
                <w:szCs w:val="16"/>
                <w:lang w:val="ro-RO"/>
              </w:rPr>
              <w:t xml:space="preserve">se calculeaza automat ca raport intre (D&gt;1) si total activ (A) -  trebuie sa fie </w:t>
            </w:r>
            <w:r w:rsidRPr="00E11A8D">
              <w:rPr>
                <w:rFonts w:ascii="Arial" w:hAnsi="Arial" w:cs="Arial"/>
                <w:b/>
                <w:bCs/>
                <w:noProof/>
                <w:sz w:val="16"/>
                <w:szCs w:val="16"/>
                <w:lang w:val="ro-RO"/>
              </w:rPr>
              <w:t>maxim 60%</w:t>
            </w:r>
          </w:p>
        </w:tc>
        <w:tc>
          <w:tcPr>
            <w:tcW w:w="1333"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maxim 60%</w:t>
            </w:r>
          </w:p>
        </w:tc>
        <w:tc>
          <w:tcPr>
            <w:tcW w:w="1724"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w:t>
            </w:r>
          </w:p>
        </w:tc>
        <w:tc>
          <w:tcPr>
            <w:tcW w:w="1309" w:type="dxa"/>
            <w:gridSpan w:val="2"/>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#DIV/0!</w:t>
            </w:r>
          </w:p>
        </w:tc>
        <w:tc>
          <w:tcPr>
            <w:tcW w:w="1119"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#DIV/0!</w:t>
            </w:r>
          </w:p>
        </w:tc>
        <w:tc>
          <w:tcPr>
            <w:tcW w:w="1451"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#DIV/0!</w:t>
            </w:r>
          </w:p>
        </w:tc>
        <w:tc>
          <w:tcPr>
            <w:tcW w:w="120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#DIV/0!</w:t>
            </w:r>
          </w:p>
        </w:tc>
        <w:tc>
          <w:tcPr>
            <w:tcW w:w="122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#DIV/0!</w:t>
            </w:r>
          </w:p>
        </w:tc>
        <w:tc>
          <w:tcPr>
            <w:tcW w:w="1000" w:type="dxa"/>
            <w:vMerge/>
            <w:tcBorders>
              <w:top w:val="nil"/>
              <w:left w:val="single" w:sz="4"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c>
          <w:tcPr>
            <w:tcW w:w="1000" w:type="dxa"/>
            <w:vMerge/>
            <w:tcBorders>
              <w:top w:val="nil"/>
              <w:left w:val="single" w:sz="4" w:space="0" w:color="008080"/>
              <w:bottom w:val="single" w:sz="4" w:space="0" w:color="008080"/>
              <w:right w:val="single" w:sz="8"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r>
      <w:tr w:rsidR="00536184" w:rsidRPr="00E11A8D" w:rsidTr="00536184">
        <w:trPr>
          <w:trHeight w:val="450"/>
        </w:trPr>
        <w:tc>
          <w:tcPr>
            <w:tcW w:w="688" w:type="dxa"/>
            <w:vMerge/>
            <w:tcBorders>
              <w:top w:val="nil"/>
              <w:left w:val="single" w:sz="8"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noProof/>
                <w:sz w:val="16"/>
                <w:szCs w:val="16"/>
                <w:lang w:val="ro-RO"/>
              </w:rPr>
            </w:pPr>
          </w:p>
        </w:tc>
        <w:tc>
          <w:tcPr>
            <w:tcW w:w="3072" w:type="dxa"/>
            <w:tcBorders>
              <w:top w:val="nil"/>
              <w:left w:val="nil"/>
              <w:bottom w:val="single" w:sz="4" w:space="0" w:color="008080"/>
              <w:right w:val="single" w:sz="4" w:space="0" w:color="008080"/>
            </w:tcBorders>
            <w:shd w:val="clear" w:color="auto" w:fill="auto"/>
            <w:vAlign w:val="center"/>
          </w:tcPr>
          <w:p w:rsidR="00536184" w:rsidRPr="00E11A8D" w:rsidRDefault="00536184" w:rsidP="00536184">
            <w:pPr>
              <w:spacing w:after="0" w:line="240" w:lineRule="auto"/>
              <w:rPr>
                <w:rFonts w:ascii="Arial" w:hAnsi="Arial" w:cs="Arial"/>
                <w:b/>
                <w:bCs/>
                <w:noProof/>
                <w:sz w:val="16"/>
                <w:szCs w:val="16"/>
                <w:lang w:val="ro-RO"/>
              </w:rPr>
            </w:pPr>
            <w:r w:rsidRPr="00E11A8D">
              <w:rPr>
                <w:rFonts w:ascii="Arial" w:hAnsi="Arial" w:cs="Arial"/>
                <w:b/>
                <w:bCs/>
                <w:noProof/>
                <w:sz w:val="16"/>
                <w:szCs w:val="16"/>
                <w:lang w:val="ro-RO"/>
              </w:rPr>
              <w:t>Rata indatorarii (rI) -</w:t>
            </w:r>
            <w:r w:rsidRPr="00E11A8D">
              <w:rPr>
                <w:rFonts w:ascii="Arial" w:hAnsi="Arial" w:cs="Arial"/>
                <w:noProof/>
                <w:sz w:val="16"/>
                <w:szCs w:val="16"/>
                <w:lang w:val="ro-RO"/>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maxim 60%</w:t>
            </w:r>
          </w:p>
        </w:tc>
        <w:tc>
          <w:tcPr>
            <w:tcW w:w="1724"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w:t>
            </w:r>
          </w:p>
        </w:tc>
        <w:tc>
          <w:tcPr>
            <w:tcW w:w="1309" w:type="dxa"/>
            <w:gridSpan w:val="2"/>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 </w:t>
            </w:r>
          </w:p>
        </w:tc>
        <w:tc>
          <w:tcPr>
            <w:tcW w:w="1119"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 </w:t>
            </w:r>
          </w:p>
        </w:tc>
        <w:tc>
          <w:tcPr>
            <w:tcW w:w="1451"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 </w:t>
            </w:r>
          </w:p>
        </w:tc>
        <w:tc>
          <w:tcPr>
            <w:tcW w:w="1200"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 </w:t>
            </w:r>
          </w:p>
        </w:tc>
        <w:tc>
          <w:tcPr>
            <w:tcW w:w="1220"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 </w:t>
            </w:r>
          </w:p>
        </w:tc>
        <w:tc>
          <w:tcPr>
            <w:tcW w:w="1000" w:type="dxa"/>
            <w:vMerge/>
            <w:tcBorders>
              <w:top w:val="nil"/>
              <w:left w:val="single" w:sz="4"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c>
          <w:tcPr>
            <w:tcW w:w="1000" w:type="dxa"/>
            <w:vMerge/>
            <w:tcBorders>
              <w:top w:val="nil"/>
              <w:left w:val="single" w:sz="4" w:space="0" w:color="008080"/>
              <w:bottom w:val="single" w:sz="4" w:space="0" w:color="008080"/>
              <w:right w:val="single" w:sz="8"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r>
      <w:tr w:rsidR="00536184" w:rsidRPr="00E11A8D" w:rsidTr="00536184">
        <w:trPr>
          <w:trHeight w:val="255"/>
        </w:trPr>
        <w:tc>
          <w:tcPr>
            <w:tcW w:w="688" w:type="dxa"/>
            <w:tcBorders>
              <w:top w:val="nil"/>
              <w:left w:val="single" w:sz="8" w:space="0" w:color="008080"/>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10</w:t>
            </w:r>
          </w:p>
        </w:tc>
        <w:tc>
          <w:tcPr>
            <w:tcW w:w="3072"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rPr>
                <w:rFonts w:ascii="Arial" w:hAnsi="Arial" w:cs="Arial"/>
                <w:b/>
                <w:bCs/>
                <w:noProof/>
                <w:sz w:val="16"/>
                <w:szCs w:val="16"/>
                <w:lang w:val="ro-RO"/>
              </w:rPr>
            </w:pPr>
            <w:r w:rsidRPr="00E11A8D">
              <w:rPr>
                <w:rFonts w:ascii="Arial" w:hAnsi="Arial" w:cs="Arial"/>
                <w:b/>
                <w:bCs/>
                <w:noProof/>
                <w:sz w:val="16"/>
                <w:szCs w:val="16"/>
                <w:lang w:val="ro-RO"/>
              </w:rPr>
              <w:t>Rata de actualizare</w:t>
            </w:r>
          </w:p>
        </w:tc>
        <w:tc>
          <w:tcPr>
            <w:tcW w:w="1333" w:type="dxa"/>
            <w:tcBorders>
              <w:top w:val="nil"/>
              <w:left w:val="nil"/>
              <w:bottom w:val="single" w:sz="4" w:space="0" w:color="008080"/>
              <w:right w:val="single" w:sz="4" w:space="0" w:color="008080"/>
            </w:tcBorders>
            <w:shd w:val="clear" w:color="000000" w:fill="CCFFFF"/>
            <w:noWrap/>
            <w:vAlign w:val="bottom"/>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 xml:space="preserve"> N/A </w:t>
            </w:r>
          </w:p>
        </w:tc>
        <w:tc>
          <w:tcPr>
            <w:tcW w:w="1724" w:type="dxa"/>
            <w:tcBorders>
              <w:top w:val="nil"/>
              <w:left w:val="nil"/>
              <w:bottom w:val="single" w:sz="4" w:space="0" w:color="008080"/>
              <w:right w:val="single" w:sz="4" w:space="0" w:color="008080"/>
            </w:tcBorders>
            <w:shd w:val="clear" w:color="000000" w:fill="CCFFFF"/>
            <w:noWrap/>
            <w:vAlign w:val="bottom"/>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 </w:t>
            </w:r>
          </w:p>
        </w:tc>
        <w:tc>
          <w:tcPr>
            <w:tcW w:w="6299" w:type="dxa"/>
            <w:gridSpan w:val="6"/>
            <w:tcBorders>
              <w:top w:val="single" w:sz="4" w:space="0" w:color="008080"/>
              <w:left w:val="nil"/>
              <w:bottom w:val="single" w:sz="4" w:space="0" w:color="008080"/>
              <w:right w:val="single" w:sz="4" w:space="0" w:color="008080"/>
            </w:tcBorders>
            <w:shd w:val="clear" w:color="000000" w:fill="008080"/>
            <w:noWrap/>
            <w:vAlign w:val="center"/>
          </w:tcPr>
          <w:p w:rsidR="00536184" w:rsidRPr="00F513E3" w:rsidRDefault="00536184" w:rsidP="00536184">
            <w:pPr>
              <w:spacing w:after="0" w:line="240" w:lineRule="auto"/>
              <w:jc w:val="center"/>
              <w:rPr>
                <w:rFonts w:ascii="Arial" w:hAnsi="Arial" w:cs="Arial"/>
                <w:b/>
                <w:bCs/>
                <w:noProof/>
                <w:color w:val="FFFFFF" w:themeColor="background1"/>
                <w:sz w:val="20"/>
                <w:szCs w:val="20"/>
                <w:lang w:val="ro-RO"/>
              </w:rPr>
            </w:pPr>
            <w:r w:rsidRPr="00F513E3">
              <w:rPr>
                <w:rFonts w:ascii="Arial" w:hAnsi="Arial" w:cs="Arial"/>
                <w:b/>
                <w:bCs/>
                <w:noProof/>
                <w:color w:val="FFFFFF" w:themeColor="background1"/>
                <w:sz w:val="20"/>
                <w:szCs w:val="20"/>
                <w:lang w:val="ro-RO"/>
              </w:rPr>
              <w:t>8%</w:t>
            </w:r>
          </w:p>
        </w:tc>
        <w:tc>
          <w:tcPr>
            <w:tcW w:w="1000"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noProof/>
                <w:sz w:val="20"/>
                <w:szCs w:val="20"/>
                <w:lang w:val="ro-RO"/>
              </w:rPr>
            </w:pPr>
            <w:r w:rsidRPr="00E11A8D">
              <w:rPr>
                <w:rFonts w:ascii="Arial" w:hAnsi="Arial" w:cs="Arial"/>
                <w:noProof/>
                <w:sz w:val="20"/>
                <w:szCs w:val="20"/>
                <w:lang w:val="ro-RO"/>
              </w:rPr>
              <w:t> </w:t>
            </w:r>
          </w:p>
        </w:tc>
        <w:tc>
          <w:tcPr>
            <w:tcW w:w="1000" w:type="dxa"/>
            <w:tcBorders>
              <w:top w:val="nil"/>
              <w:left w:val="nil"/>
              <w:bottom w:val="single" w:sz="4" w:space="0" w:color="008080"/>
              <w:right w:val="single" w:sz="8" w:space="0" w:color="008080"/>
            </w:tcBorders>
            <w:shd w:val="clear" w:color="000000" w:fill="CCFFFF"/>
            <w:vAlign w:val="center"/>
          </w:tcPr>
          <w:p w:rsidR="00536184" w:rsidRPr="00E11A8D" w:rsidRDefault="00536184" w:rsidP="00536184">
            <w:pPr>
              <w:spacing w:after="0" w:line="240" w:lineRule="auto"/>
              <w:jc w:val="center"/>
              <w:rPr>
                <w:rFonts w:ascii="Arial" w:hAnsi="Arial" w:cs="Arial"/>
                <w:noProof/>
                <w:sz w:val="20"/>
                <w:szCs w:val="20"/>
                <w:lang w:val="ro-RO"/>
              </w:rPr>
            </w:pPr>
            <w:r w:rsidRPr="00E11A8D">
              <w:rPr>
                <w:rFonts w:ascii="Arial" w:hAnsi="Arial" w:cs="Arial"/>
                <w:noProof/>
                <w:sz w:val="20"/>
                <w:szCs w:val="20"/>
                <w:lang w:val="ro-RO"/>
              </w:rPr>
              <w:t>N/A</w:t>
            </w:r>
          </w:p>
        </w:tc>
      </w:tr>
      <w:tr w:rsidR="00536184" w:rsidRPr="00E11A8D" w:rsidTr="00536184">
        <w:trPr>
          <w:trHeight w:val="450"/>
        </w:trPr>
        <w:tc>
          <w:tcPr>
            <w:tcW w:w="688" w:type="dxa"/>
            <w:vMerge w:val="restart"/>
            <w:tcBorders>
              <w:top w:val="nil"/>
              <w:left w:val="single" w:sz="8" w:space="0" w:color="008080"/>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 </w:t>
            </w:r>
          </w:p>
        </w:tc>
        <w:tc>
          <w:tcPr>
            <w:tcW w:w="3072"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rPr>
                <w:rFonts w:ascii="Arial" w:hAnsi="Arial" w:cs="Arial"/>
                <w:b/>
                <w:bCs/>
                <w:noProof/>
                <w:sz w:val="16"/>
                <w:szCs w:val="16"/>
                <w:lang w:val="ro-RO"/>
              </w:rPr>
            </w:pPr>
            <w:r w:rsidRPr="00E11A8D">
              <w:rPr>
                <w:rFonts w:ascii="Arial" w:hAnsi="Arial" w:cs="Arial"/>
                <w:b/>
                <w:bCs/>
                <w:noProof/>
                <w:sz w:val="16"/>
                <w:szCs w:val="16"/>
                <w:lang w:val="ro-RO"/>
              </w:rPr>
              <w:t xml:space="preserve">Valoare actualizata neta (VAN) - </w:t>
            </w:r>
            <w:r w:rsidRPr="00E11A8D">
              <w:rPr>
                <w:rFonts w:ascii="Arial" w:hAnsi="Arial" w:cs="Arial"/>
                <w:noProof/>
                <w:sz w:val="16"/>
                <w:szCs w:val="16"/>
                <w:lang w:val="ro-RO"/>
              </w:rPr>
              <w:t xml:space="preserve">trebuie sa fie </w:t>
            </w:r>
            <w:r w:rsidRPr="00E11A8D">
              <w:rPr>
                <w:rFonts w:ascii="Arial" w:hAnsi="Arial" w:cs="Arial"/>
                <w:b/>
                <w:bCs/>
                <w:noProof/>
                <w:sz w:val="16"/>
                <w:szCs w:val="16"/>
                <w:lang w:val="ro-RO"/>
              </w:rPr>
              <w:t>pozitiva</w:t>
            </w:r>
          </w:p>
        </w:tc>
        <w:tc>
          <w:tcPr>
            <w:tcW w:w="1333"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&gt;=0</w:t>
            </w:r>
          </w:p>
        </w:tc>
        <w:tc>
          <w:tcPr>
            <w:tcW w:w="1724"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Lei</w:t>
            </w:r>
          </w:p>
        </w:tc>
        <w:tc>
          <w:tcPr>
            <w:tcW w:w="6299" w:type="dxa"/>
            <w:gridSpan w:val="6"/>
            <w:tcBorders>
              <w:top w:val="single" w:sz="4" w:space="0" w:color="008080"/>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20"/>
                <w:szCs w:val="20"/>
                <w:lang w:val="ro-RO"/>
              </w:rPr>
            </w:pP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Respecta criteriu</w:t>
            </w:r>
          </w:p>
        </w:tc>
      </w:tr>
      <w:tr w:rsidR="00536184" w:rsidRPr="00E11A8D" w:rsidTr="00536184">
        <w:trPr>
          <w:trHeight w:val="450"/>
        </w:trPr>
        <w:tc>
          <w:tcPr>
            <w:tcW w:w="688" w:type="dxa"/>
            <w:vMerge/>
            <w:tcBorders>
              <w:top w:val="nil"/>
              <w:left w:val="single" w:sz="8"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noProof/>
                <w:sz w:val="16"/>
                <w:szCs w:val="16"/>
                <w:lang w:val="ro-RO"/>
              </w:rPr>
            </w:pPr>
          </w:p>
        </w:tc>
        <w:tc>
          <w:tcPr>
            <w:tcW w:w="3072" w:type="dxa"/>
            <w:tcBorders>
              <w:top w:val="nil"/>
              <w:left w:val="nil"/>
              <w:bottom w:val="single" w:sz="4" w:space="0" w:color="008080"/>
              <w:right w:val="single" w:sz="4" w:space="0" w:color="008080"/>
            </w:tcBorders>
            <w:shd w:val="clear" w:color="auto" w:fill="auto"/>
            <w:vAlign w:val="center"/>
          </w:tcPr>
          <w:p w:rsidR="00536184" w:rsidRPr="00E11A8D" w:rsidRDefault="00536184" w:rsidP="00536184">
            <w:pPr>
              <w:spacing w:after="0" w:line="240" w:lineRule="auto"/>
              <w:rPr>
                <w:rFonts w:ascii="Arial" w:hAnsi="Arial" w:cs="Arial"/>
                <w:b/>
                <w:bCs/>
                <w:noProof/>
                <w:sz w:val="16"/>
                <w:szCs w:val="16"/>
                <w:lang w:val="ro-RO"/>
              </w:rPr>
            </w:pPr>
            <w:r w:rsidRPr="00E11A8D">
              <w:rPr>
                <w:rFonts w:ascii="Arial" w:hAnsi="Arial" w:cs="Arial"/>
                <w:b/>
                <w:bCs/>
                <w:noProof/>
                <w:sz w:val="16"/>
                <w:szCs w:val="16"/>
                <w:lang w:val="ro-RO"/>
              </w:rPr>
              <w:t xml:space="preserve">Valoare actualizata neta (VAN) - </w:t>
            </w:r>
            <w:r w:rsidRPr="00E11A8D">
              <w:rPr>
                <w:rFonts w:ascii="Arial" w:hAnsi="Arial" w:cs="Arial"/>
                <w:noProof/>
                <w:sz w:val="16"/>
                <w:szCs w:val="16"/>
                <w:lang w:val="ro-RO"/>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&gt;=0</w:t>
            </w:r>
          </w:p>
        </w:tc>
        <w:tc>
          <w:tcPr>
            <w:tcW w:w="1724"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Lei</w:t>
            </w:r>
          </w:p>
        </w:tc>
        <w:tc>
          <w:tcPr>
            <w:tcW w:w="6299" w:type="dxa"/>
            <w:gridSpan w:val="6"/>
            <w:tcBorders>
              <w:top w:val="single" w:sz="4" w:space="0" w:color="008080"/>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b/>
                <w:bCs/>
                <w:noProof/>
                <w:sz w:val="20"/>
                <w:szCs w:val="20"/>
                <w:lang w:val="ro-RO"/>
              </w:rPr>
            </w:pPr>
          </w:p>
        </w:tc>
        <w:tc>
          <w:tcPr>
            <w:tcW w:w="1000" w:type="dxa"/>
            <w:vMerge/>
            <w:tcBorders>
              <w:top w:val="nil"/>
              <w:left w:val="single" w:sz="4"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c>
          <w:tcPr>
            <w:tcW w:w="1000" w:type="dxa"/>
            <w:vMerge/>
            <w:tcBorders>
              <w:top w:val="nil"/>
              <w:left w:val="single" w:sz="4" w:space="0" w:color="008080"/>
              <w:bottom w:val="single" w:sz="4" w:space="0" w:color="008080"/>
              <w:right w:val="single" w:sz="8"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r>
      <w:tr w:rsidR="00536184" w:rsidRPr="00E11A8D" w:rsidTr="00536184">
        <w:trPr>
          <w:trHeight w:val="900"/>
        </w:trPr>
        <w:tc>
          <w:tcPr>
            <w:tcW w:w="688" w:type="dxa"/>
            <w:vMerge w:val="restart"/>
            <w:tcBorders>
              <w:top w:val="nil"/>
              <w:left w:val="single" w:sz="8" w:space="0" w:color="008080"/>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r w:rsidRPr="00E11A8D">
              <w:rPr>
                <w:rFonts w:ascii="Arial" w:hAnsi="Arial" w:cs="Arial"/>
                <w:noProof/>
                <w:sz w:val="16"/>
                <w:szCs w:val="16"/>
                <w:lang w:val="ro-RO"/>
              </w:rPr>
              <w:t>12</w:t>
            </w:r>
          </w:p>
        </w:tc>
        <w:tc>
          <w:tcPr>
            <w:tcW w:w="3072"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rPr>
                <w:rFonts w:ascii="Arial" w:hAnsi="Arial" w:cs="Arial"/>
                <w:b/>
                <w:bCs/>
                <w:noProof/>
                <w:sz w:val="16"/>
                <w:szCs w:val="16"/>
                <w:lang w:val="ro-RO"/>
              </w:rPr>
            </w:pPr>
            <w:r w:rsidRPr="00E11A8D">
              <w:rPr>
                <w:rFonts w:ascii="Arial" w:hAnsi="Arial" w:cs="Arial"/>
                <w:b/>
                <w:bCs/>
                <w:noProof/>
                <w:sz w:val="16"/>
                <w:szCs w:val="16"/>
                <w:lang w:val="ro-RO"/>
              </w:rPr>
              <w:t xml:space="preserve">Disponibil de numerar la sfarsitul perioadei - </w:t>
            </w:r>
            <w:r w:rsidRPr="00E11A8D">
              <w:rPr>
                <w:rFonts w:ascii="Arial" w:hAnsi="Arial" w:cs="Arial"/>
                <w:noProof/>
                <w:sz w:val="16"/>
                <w:szCs w:val="16"/>
                <w:lang w:val="ro-RO"/>
              </w:rPr>
              <w:t xml:space="preserve">se preiau valorile din linia </w:t>
            </w:r>
            <w:r w:rsidRPr="00E11A8D">
              <w:rPr>
                <w:rFonts w:ascii="Arial" w:hAnsi="Arial" w:cs="Arial"/>
                <w:b/>
                <w:bCs/>
                <w:noProof/>
                <w:sz w:val="16"/>
                <w:szCs w:val="16"/>
                <w:lang w:val="ro-RO"/>
              </w:rPr>
              <w:t>S,</w:t>
            </w:r>
            <w:r w:rsidR="002815E5">
              <w:rPr>
                <w:rFonts w:ascii="Arial" w:hAnsi="Arial" w:cs="Arial"/>
                <w:noProof/>
                <w:sz w:val="16"/>
                <w:szCs w:val="16"/>
                <w:lang w:val="ro-RO"/>
              </w:rPr>
              <w:t xml:space="preserve"> Anexa B7</w:t>
            </w:r>
            <w:r w:rsidRPr="00E11A8D">
              <w:rPr>
                <w:rFonts w:ascii="Arial" w:hAnsi="Arial" w:cs="Arial"/>
                <w:noProof/>
                <w:sz w:val="16"/>
                <w:szCs w:val="16"/>
                <w:lang w:val="ro-RO"/>
              </w:rPr>
              <w:t>, aferente perioadei respective - trebuie sa fie</w:t>
            </w:r>
            <w:r w:rsidRPr="00E11A8D">
              <w:rPr>
                <w:rFonts w:ascii="Arial" w:hAnsi="Arial" w:cs="Arial"/>
                <w:b/>
                <w:bCs/>
                <w:noProof/>
                <w:sz w:val="16"/>
                <w:szCs w:val="16"/>
                <w:lang w:val="ro-RO"/>
              </w:rPr>
              <w:t xml:space="preserve"> pozitiv</w:t>
            </w:r>
          </w:p>
        </w:tc>
        <w:tc>
          <w:tcPr>
            <w:tcW w:w="1333" w:type="dxa"/>
            <w:tcBorders>
              <w:top w:val="nil"/>
              <w:left w:val="nil"/>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&gt;=0</w:t>
            </w:r>
          </w:p>
        </w:tc>
        <w:tc>
          <w:tcPr>
            <w:tcW w:w="1724"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Lei</w:t>
            </w:r>
          </w:p>
        </w:tc>
        <w:tc>
          <w:tcPr>
            <w:tcW w:w="124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p>
        </w:tc>
        <w:tc>
          <w:tcPr>
            <w:tcW w:w="1188" w:type="dxa"/>
            <w:gridSpan w:val="2"/>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p>
        </w:tc>
        <w:tc>
          <w:tcPr>
            <w:tcW w:w="1451"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p>
        </w:tc>
        <w:tc>
          <w:tcPr>
            <w:tcW w:w="120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p>
        </w:tc>
        <w:tc>
          <w:tcPr>
            <w:tcW w:w="1220" w:type="dxa"/>
            <w:tcBorders>
              <w:top w:val="nil"/>
              <w:left w:val="nil"/>
              <w:bottom w:val="single" w:sz="4" w:space="0" w:color="008080"/>
              <w:right w:val="single" w:sz="4" w:space="0" w:color="008080"/>
            </w:tcBorders>
            <w:shd w:val="clear" w:color="000000" w:fill="CCFFFF"/>
            <w:noWrap/>
            <w:vAlign w:val="center"/>
          </w:tcPr>
          <w:p w:rsidR="00536184" w:rsidRPr="00E11A8D" w:rsidRDefault="00536184" w:rsidP="00536184">
            <w:pPr>
              <w:spacing w:after="0" w:line="240" w:lineRule="auto"/>
              <w:jc w:val="center"/>
              <w:rPr>
                <w:rFonts w:ascii="Arial" w:hAnsi="Arial" w:cs="Arial"/>
                <w:noProof/>
                <w:sz w:val="16"/>
                <w:szCs w:val="16"/>
                <w:lang w:val="ro-RO"/>
              </w:rPr>
            </w:pP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Respecta criteriu</w:t>
            </w:r>
          </w:p>
        </w:tc>
      </w:tr>
      <w:tr w:rsidR="00536184" w:rsidRPr="00E11A8D" w:rsidTr="00536184">
        <w:trPr>
          <w:trHeight w:val="450"/>
        </w:trPr>
        <w:tc>
          <w:tcPr>
            <w:tcW w:w="688" w:type="dxa"/>
            <w:vMerge/>
            <w:tcBorders>
              <w:top w:val="nil"/>
              <w:left w:val="single" w:sz="8"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noProof/>
                <w:sz w:val="16"/>
                <w:szCs w:val="16"/>
                <w:lang w:val="ro-RO"/>
              </w:rPr>
            </w:pPr>
          </w:p>
        </w:tc>
        <w:tc>
          <w:tcPr>
            <w:tcW w:w="3072" w:type="dxa"/>
            <w:tcBorders>
              <w:top w:val="nil"/>
              <w:left w:val="nil"/>
              <w:bottom w:val="single" w:sz="4" w:space="0" w:color="008080"/>
              <w:right w:val="single" w:sz="4" w:space="0" w:color="008080"/>
            </w:tcBorders>
            <w:shd w:val="clear" w:color="auto" w:fill="auto"/>
            <w:vAlign w:val="center"/>
          </w:tcPr>
          <w:p w:rsidR="00536184" w:rsidRPr="00E11A8D" w:rsidRDefault="00536184" w:rsidP="00536184">
            <w:pPr>
              <w:spacing w:after="0" w:line="240" w:lineRule="auto"/>
              <w:rPr>
                <w:rFonts w:ascii="Arial" w:hAnsi="Arial" w:cs="Arial"/>
                <w:b/>
                <w:bCs/>
                <w:noProof/>
                <w:sz w:val="16"/>
                <w:szCs w:val="16"/>
                <w:lang w:val="ro-RO"/>
              </w:rPr>
            </w:pPr>
            <w:r w:rsidRPr="00E11A8D">
              <w:rPr>
                <w:rFonts w:ascii="Arial" w:hAnsi="Arial" w:cs="Arial"/>
                <w:b/>
                <w:bCs/>
                <w:noProof/>
                <w:sz w:val="16"/>
                <w:szCs w:val="16"/>
                <w:lang w:val="ro-RO"/>
              </w:rPr>
              <w:t xml:space="preserve">Disponibil de numerar la sfarsitul perioadei, conform tabelului de indicatori </w:t>
            </w:r>
          </w:p>
        </w:tc>
        <w:tc>
          <w:tcPr>
            <w:tcW w:w="1333" w:type="dxa"/>
            <w:tcBorders>
              <w:top w:val="nil"/>
              <w:left w:val="nil"/>
              <w:bottom w:val="single" w:sz="4" w:space="0" w:color="008080"/>
              <w:right w:val="single" w:sz="4" w:space="0" w:color="008080"/>
            </w:tcBorders>
            <w:shd w:val="clear" w:color="auto" w:fill="auto"/>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&gt;=0</w:t>
            </w:r>
          </w:p>
        </w:tc>
        <w:tc>
          <w:tcPr>
            <w:tcW w:w="1724"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Lei</w:t>
            </w:r>
          </w:p>
        </w:tc>
        <w:tc>
          <w:tcPr>
            <w:tcW w:w="1240"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noProof/>
                <w:sz w:val="16"/>
                <w:szCs w:val="16"/>
                <w:lang w:val="ro-RO"/>
              </w:rPr>
            </w:pPr>
          </w:p>
        </w:tc>
        <w:tc>
          <w:tcPr>
            <w:tcW w:w="1188" w:type="dxa"/>
            <w:gridSpan w:val="2"/>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noProof/>
                <w:sz w:val="16"/>
                <w:szCs w:val="16"/>
                <w:lang w:val="ro-RO"/>
              </w:rPr>
            </w:pPr>
          </w:p>
        </w:tc>
        <w:tc>
          <w:tcPr>
            <w:tcW w:w="1451"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noProof/>
                <w:sz w:val="16"/>
                <w:szCs w:val="16"/>
                <w:lang w:val="ro-RO"/>
              </w:rPr>
            </w:pPr>
          </w:p>
        </w:tc>
        <w:tc>
          <w:tcPr>
            <w:tcW w:w="1200"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noProof/>
                <w:sz w:val="16"/>
                <w:szCs w:val="16"/>
                <w:lang w:val="ro-RO"/>
              </w:rPr>
            </w:pPr>
          </w:p>
        </w:tc>
        <w:tc>
          <w:tcPr>
            <w:tcW w:w="1220" w:type="dxa"/>
            <w:tcBorders>
              <w:top w:val="nil"/>
              <w:left w:val="nil"/>
              <w:bottom w:val="single" w:sz="4" w:space="0" w:color="008080"/>
              <w:right w:val="single" w:sz="4" w:space="0" w:color="008080"/>
            </w:tcBorders>
            <w:shd w:val="clear" w:color="auto" w:fill="auto"/>
            <w:noWrap/>
            <w:vAlign w:val="center"/>
          </w:tcPr>
          <w:p w:rsidR="00536184" w:rsidRPr="00E11A8D" w:rsidRDefault="00536184" w:rsidP="00536184">
            <w:pPr>
              <w:spacing w:after="0" w:line="240" w:lineRule="auto"/>
              <w:jc w:val="center"/>
              <w:rPr>
                <w:rFonts w:ascii="Arial" w:hAnsi="Arial" w:cs="Arial"/>
                <w:noProof/>
                <w:sz w:val="16"/>
                <w:szCs w:val="16"/>
                <w:lang w:val="ro-RO"/>
              </w:rPr>
            </w:pPr>
          </w:p>
        </w:tc>
        <w:tc>
          <w:tcPr>
            <w:tcW w:w="1000" w:type="dxa"/>
            <w:vMerge/>
            <w:tcBorders>
              <w:top w:val="nil"/>
              <w:left w:val="single" w:sz="4" w:space="0" w:color="008080"/>
              <w:bottom w:val="single" w:sz="4" w:space="0" w:color="008080"/>
              <w:right w:val="single" w:sz="4"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c>
          <w:tcPr>
            <w:tcW w:w="1000" w:type="dxa"/>
            <w:vMerge/>
            <w:tcBorders>
              <w:top w:val="nil"/>
              <w:left w:val="single" w:sz="4" w:space="0" w:color="008080"/>
              <w:bottom w:val="single" w:sz="4" w:space="0" w:color="008080"/>
              <w:right w:val="single" w:sz="8" w:space="0" w:color="008080"/>
            </w:tcBorders>
            <w:vAlign w:val="center"/>
          </w:tcPr>
          <w:p w:rsidR="00536184" w:rsidRPr="00E11A8D" w:rsidRDefault="00536184" w:rsidP="00536184">
            <w:pPr>
              <w:spacing w:after="0" w:line="240" w:lineRule="auto"/>
              <w:rPr>
                <w:rFonts w:ascii="Arial" w:hAnsi="Arial" w:cs="Arial"/>
                <w:b/>
                <w:bCs/>
                <w:noProof/>
                <w:sz w:val="16"/>
                <w:szCs w:val="16"/>
                <w:lang w:val="ro-RO"/>
              </w:rPr>
            </w:pPr>
          </w:p>
        </w:tc>
      </w:tr>
      <w:tr w:rsidR="00536184" w:rsidRPr="00E11A8D" w:rsidTr="00536184">
        <w:trPr>
          <w:trHeight w:val="225"/>
        </w:trPr>
        <w:tc>
          <w:tcPr>
            <w:tcW w:w="688" w:type="dxa"/>
            <w:tcBorders>
              <w:top w:val="single" w:sz="4" w:space="0" w:color="FFFFFF"/>
              <w:left w:val="single" w:sz="8" w:space="0" w:color="008080"/>
              <w:bottom w:val="single" w:sz="4" w:space="0" w:color="FFFFFF"/>
              <w:right w:val="nil"/>
            </w:tcBorders>
            <w:shd w:val="clear" w:color="000000" w:fill="FFFFFF"/>
            <w:noWrap/>
            <w:vAlign w:val="bottom"/>
          </w:tcPr>
          <w:p w:rsidR="00536184" w:rsidRPr="00E11A8D" w:rsidRDefault="00536184" w:rsidP="00536184">
            <w:pPr>
              <w:spacing w:after="0" w:line="240" w:lineRule="auto"/>
              <w:jc w:val="center"/>
              <w:rPr>
                <w:rFonts w:ascii="Arial" w:hAnsi="Arial" w:cs="Arial"/>
                <w:noProof/>
                <w:sz w:val="20"/>
                <w:szCs w:val="20"/>
                <w:lang w:val="ro-RO"/>
              </w:rPr>
            </w:pPr>
            <w:r w:rsidRPr="00E11A8D">
              <w:rPr>
                <w:rFonts w:ascii="Arial" w:hAnsi="Arial" w:cs="Arial"/>
                <w:noProof/>
                <w:sz w:val="20"/>
                <w:szCs w:val="20"/>
                <w:lang w:val="ro-RO"/>
              </w:rPr>
              <w:t> </w:t>
            </w:r>
          </w:p>
        </w:tc>
        <w:tc>
          <w:tcPr>
            <w:tcW w:w="3072" w:type="dxa"/>
            <w:tcBorders>
              <w:top w:val="single" w:sz="4" w:space="0" w:color="FFFFFF"/>
              <w:left w:val="single" w:sz="4" w:space="0" w:color="FFFFFF"/>
              <w:bottom w:val="single" w:sz="4" w:space="0" w:color="FFFFFF"/>
              <w:right w:val="nil"/>
            </w:tcBorders>
            <w:shd w:val="clear" w:color="000000" w:fill="FFFFFF"/>
            <w:noWrap/>
            <w:vAlign w:val="bottom"/>
          </w:tcPr>
          <w:p w:rsidR="00536184" w:rsidRPr="00E11A8D" w:rsidRDefault="00536184" w:rsidP="00536184">
            <w:pPr>
              <w:spacing w:after="0" w:line="240" w:lineRule="auto"/>
              <w:jc w:val="center"/>
              <w:rPr>
                <w:rFonts w:ascii="Arial" w:hAnsi="Arial" w:cs="Arial"/>
                <w:noProof/>
                <w:sz w:val="20"/>
                <w:szCs w:val="20"/>
                <w:lang w:val="ro-RO"/>
              </w:rPr>
            </w:pPr>
            <w:r w:rsidRPr="00E11A8D">
              <w:rPr>
                <w:rFonts w:ascii="Arial" w:hAnsi="Arial" w:cs="Arial"/>
                <w:noProof/>
                <w:sz w:val="20"/>
                <w:szCs w:val="20"/>
                <w:lang w:val="ro-RO"/>
              </w:rPr>
              <w:t> </w:t>
            </w:r>
          </w:p>
        </w:tc>
        <w:tc>
          <w:tcPr>
            <w:tcW w:w="1333" w:type="dxa"/>
            <w:tcBorders>
              <w:top w:val="nil"/>
              <w:left w:val="single" w:sz="4" w:space="0" w:color="FFFFFF"/>
              <w:bottom w:val="single" w:sz="4" w:space="0" w:color="FFFFFF"/>
              <w:right w:val="nil"/>
            </w:tcBorders>
            <w:shd w:val="clear" w:color="000000" w:fill="FFFFFF"/>
            <w:noWrap/>
            <w:vAlign w:val="bottom"/>
          </w:tcPr>
          <w:p w:rsidR="00536184" w:rsidRPr="00E11A8D" w:rsidRDefault="00536184" w:rsidP="00536184">
            <w:pPr>
              <w:spacing w:after="0" w:line="240" w:lineRule="auto"/>
              <w:jc w:val="center"/>
              <w:rPr>
                <w:rFonts w:ascii="Arial" w:hAnsi="Arial" w:cs="Arial"/>
                <w:b/>
                <w:bCs/>
                <w:noProof/>
                <w:sz w:val="16"/>
                <w:szCs w:val="16"/>
                <w:lang w:val="ro-RO"/>
              </w:rPr>
            </w:pPr>
            <w:r w:rsidRPr="00E11A8D">
              <w:rPr>
                <w:rFonts w:ascii="Arial" w:hAnsi="Arial" w:cs="Arial"/>
                <w:b/>
                <w:bCs/>
                <w:noProof/>
                <w:sz w:val="16"/>
                <w:szCs w:val="16"/>
                <w:lang w:val="ro-RO"/>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tcPr>
          <w:p w:rsidR="00536184" w:rsidRPr="00E11A8D" w:rsidRDefault="00536184" w:rsidP="00536184">
            <w:pPr>
              <w:spacing w:after="0" w:line="240" w:lineRule="auto"/>
              <w:jc w:val="center"/>
              <w:rPr>
                <w:rFonts w:ascii="Arial" w:hAnsi="Arial" w:cs="Arial"/>
                <w:noProof/>
                <w:sz w:val="20"/>
                <w:szCs w:val="20"/>
                <w:lang w:val="ro-RO"/>
              </w:rPr>
            </w:pPr>
            <w:r w:rsidRPr="00E11A8D">
              <w:rPr>
                <w:rFonts w:ascii="Arial" w:hAnsi="Arial" w:cs="Arial"/>
                <w:noProof/>
                <w:sz w:val="20"/>
                <w:szCs w:val="20"/>
                <w:lang w:val="ro-RO"/>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tcPr>
          <w:p w:rsidR="00536184" w:rsidRPr="00E11A8D" w:rsidRDefault="00536184" w:rsidP="00536184">
            <w:pPr>
              <w:spacing w:after="0" w:line="240" w:lineRule="auto"/>
              <w:jc w:val="center"/>
              <w:rPr>
                <w:rFonts w:ascii="Arial" w:hAnsi="Arial" w:cs="Arial"/>
                <w:noProof/>
                <w:sz w:val="20"/>
                <w:szCs w:val="20"/>
                <w:lang w:val="ro-RO"/>
              </w:rPr>
            </w:pPr>
            <w:r w:rsidRPr="00E11A8D">
              <w:rPr>
                <w:rFonts w:ascii="Arial" w:hAnsi="Arial" w:cs="Arial"/>
                <w:noProof/>
                <w:sz w:val="20"/>
                <w:szCs w:val="20"/>
                <w:lang w:val="ro-RO"/>
              </w:rPr>
              <w:t> </w:t>
            </w:r>
          </w:p>
        </w:tc>
        <w:tc>
          <w:tcPr>
            <w:tcW w:w="1188" w:type="dxa"/>
            <w:gridSpan w:val="2"/>
            <w:tcBorders>
              <w:top w:val="single" w:sz="4" w:space="0" w:color="FFFFFF"/>
              <w:left w:val="single" w:sz="4" w:space="0" w:color="FFFFFF"/>
              <w:bottom w:val="single" w:sz="4" w:space="0" w:color="FFFFFF"/>
              <w:right w:val="nil"/>
            </w:tcBorders>
            <w:shd w:val="clear" w:color="000000" w:fill="FFFFFF"/>
            <w:noWrap/>
            <w:vAlign w:val="bottom"/>
          </w:tcPr>
          <w:p w:rsidR="00536184" w:rsidRPr="00E11A8D" w:rsidRDefault="00536184" w:rsidP="00536184">
            <w:pPr>
              <w:spacing w:after="0" w:line="240" w:lineRule="auto"/>
              <w:jc w:val="center"/>
              <w:rPr>
                <w:rFonts w:ascii="Arial" w:hAnsi="Arial" w:cs="Arial"/>
                <w:noProof/>
                <w:sz w:val="20"/>
                <w:szCs w:val="20"/>
                <w:lang w:val="ro-RO"/>
              </w:rPr>
            </w:pPr>
            <w:r w:rsidRPr="00E11A8D">
              <w:rPr>
                <w:rFonts w:ascii="Arial" w:hAnsi="Arial" w:cs="Arial"/>
                <w:noProof/>
                <w:sz w:val="20"/>
                <w:szCs w:val="20"/>
                <w:lang w:val="ro-RO"/>
              </w:rPr>
              <w:t> </w:t>
            </w:r>
          </w:p>
        </w:tc>
        <w:tc>
          <w:tcPr>
            <w:tcW w:w="1451" w:type="dxa"/>
            <w:tcBorders>
              <w:top w:val="single" w:sz="4" w:space="0" w:color="FFFFFF"/>
              <w:left w:val="single" w:sz="4" w:space="0" w:color="FFFFFF"/>
              <w:bottom w:val="single" w:sz="4" w:space="0" w:color="FFFFFF"/>
              <w:right w:val="nil"/>
            </w:tcBorders>
            <w:shd w:val="clear" w:color="000000" w:fill="FFFFFF"/>
            <w:noWrap/>
            <w:vAlign w:val="bottom"/>
          </w:tcPr>
          <w:p w:rsidR="00536184" w:rsidRPr="00E11A8D" w:rsidRDefault="00536184" w:rsidP="00536184">
            <w:pPr>
              <w:spacing w:after="0" w:line="240" w:lineRule="auto"/>
              <w:jc w:val="center"/>
              <w:rPr>
                <w:rFonts w:ascii="Arial" w:hAnsi="Arial" w:cs="Arial"/>
                <w:noProof/>
                <w:sz w:val="20"/>
                <w:szCs w:val="20"/>
                <w:lang w:val="ro-RO"/>
              </w:rPr>
            </w:pPr>
            <w:r w:rsidRPr="00E11A8D">
              <w:rPr>
                <w:rFonts w:ascii="Arial" w:hAnsi="Arial" w:cs="Arial"/>
                <w:noProof/>
                <w:sz w:val="20"/>
                <w:szCs w:val="20"/>
                <w:lang w:val="ro-RO"/>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tcPr>
          <w:p w:rsidR="00536184" w:rsidRPr="00E11A8D" w:rsidRDefault="00536184" w:rsidP="00536184">
            <w:pPr>
              <w:spacing w:after="0" w:line="240" w:lineRule="auto"/>
              <w:jc w:val="center"/>
              <w:rPr>
                <w:rFonts w:ascii="Arial" w:hAnsi="Arial" w:cs="Arial"/>
                <w:noProof/>
                <w:sz w:val="20"/>
                <w:szCs w:val="20"/>
                <w:lang w:val="ro-RO"/>
              </w:rPr>
            </w:pPr>
            <w:r w:rsidRPr="00E11A8D">
              <w:rPr>
                <w:rFonts w:ascii="Arial" w:hAnsi="Arial" w:cs="Arial"/>
                <w:noProof/>
                <w:sz w:val="20"/>
                <w:szCs w:val="20"/>
                <w:lang w:val="ro-RO"/>
              </w:rPr>
              <w:t> </w:t>
            </w:r>
          </w:p>
        </w:tc>
        <w:tc>
          <w:tcPr>
            <w:tcW w:w="1220" w:type="dxa"/>
            <w:tcBorders>
              <w:top w:val="nil"/>
              <w:left w:val="nil"/>
              <w:bottom w:val="nil"/>
              <w:right w:val="nil"/>
            </w:tcBorders>
            <w:shd w:val="clear" w:color="auto" w:fill="auto"/>
            <w:noWrap/>
            <w:vAlign w:val="bottom"/>
          </w:tcPr>
          <w:p w:rsidR="00536184" w:rsidRPr="00E11A8D" w:rsidRDefault="00536184" w:rsidP="00536184">
            <w:pPr>
              <w:spacing w:after="0" w:line="240" w:lineRule="auto"/>
              <w:jc w:val="center"/>
              <w:rPr>
                <w:rFonts w:ascii="Arial" w:hAnsi="Arial" w:cs="Arial"/>
                <w:noProof/>
                <w:sz w:val="20"/>
                <w:szCs w:val="20"/>
                <w:lang w:val="ro-RO"/>
              </w:rPr>
            </w:pPr>
          </w:p>
        </w:tc>
        <w:tc>
          <w:tcPr>
            <w:tcW w:w="1000" w:type="dxa"/>
            <w:tcBorders>
              <w:top w:val="nil"/>
              <w:left w:val="nil"/>
              <w:bottom w:val="nil"/>
              <w:right w:val="nil"/>
            </w:tcBorders>
            <w:shd w:val="clear" w:color="auto" w:fill="auto"/>
            <w:noWrap/>
            <w:vAlign w:val="bottom"/>
          </w:tcPr>
          <w:p w:rsidR="00536184" w:rsidRPr="00E11A8D" w:rsidRDefault="00536184" w:rsidP="00536184">
            <w:pPr>
              <w:spacing w:after="0" w:line="240" w:lineRule="auto"/>
              <w:jc w:val="center"/>
              <w:rPr>
                <w:rFonts w:ascii="Arial" w:hAnsi="Arial" w:cs="Arial"/>
                <w:noProof/>
                <w:sz w:val="20"/>
                <w:szCs w:val="20"/>
                <w:lang w:val="ro-RO"/>
              </w:rPr>
            </w:pPr>
          </w:p>
        </w:tc>
        <w:tc>
          <w:tcPr>
            <w:tcW w:w="1000" w:type="dxa"/>
            <w:tcBorders>
              <w:top w:val="nil"/>
              <w:left w:val="nil"/>
              <w:bottom w:val="nil"/>
              <w:right w:val="single" w:sz="8" w:space="0" w:color="008080"/>
            </w:tcBorders>
            <w:shd w:val="clear" w:color="auto" w:fill="auto"/>
            <w:noWrap/>
            <w:vAlign w:val="bottom"/>
          </w:tcPr>
          <w:p w:rsidR="00536184" w:rsidRPr="00E11A8D" w:rsidRDefault="00536184" w:rsidP="00536184">
            <w:pPr>
              <w:spacing w:after="0" w:line="240" w:lineRule="auto"/>
              <w:jc w:val="center"/>
              <w:rPr>
                <w:rFonts w:ascii="Arial" w:hAnsi="Arial" w:cs="Arial"/>
                <w:noProof/>
                <w:sz w:val="20"/>
                <w:szCs w:val="20"/>
                <w:lang w:val="ro-RO"/>
              </w:rPr>
            </w:pPr>
            <w:r w:rsidRPr="00E11A8D">
              <w:rPr>
                <w:rFonts w:ascii="Arial" w:hAnsi="Arial" w:cs="Arial"/>
                <w:noProof/>
                <w:sz w:val="20"/>
                <w:szCs w:val="20"/>
                <w:lang w:val="ro-RO"/>
              </w:rPr>
              <w:t> </w:t>
            </w:r>
          </w:p>
        </w:tc>
      </w:tr>
      <w:tr w:rsidR="00536184" w:rsidRPr="00E11A8D" w:rsidTr="00536184">
        <w:trPr>
          <w:trHeight w:val="285"/>
        </w:trPr>
        <w:tc>
          <w:tcPr>
            <w:tcW w:w="15116" w:type="dxa"/>
            <w:gridSpan w:val="12"/>
            <w:tcBorders>
              <w:top w:val="nil"/>
              <w:left w:val="single" w:sz="8" w:space="0" w:color="008080"/>
              <w:bottom w:val="nil"/>
              <w:right w:val="single" w:sz="8" w:space="0" w:color="008080"/>
            </w:tcBorders>
            <w:shd w:val="clear" w:color="000000" w:fill="FFFFFF"/>
            <w:noWrap/>
            <w:vAlign w:val="bottom"/>
          </w:tcPr>
          <w:p w:rsidR="00536184" w:rsidRPr="00E11A8D" w:rsidRDefault="00536184" w:rsidP="00F513E3">
            <w:pPr>
              <w:spacing w:after="0" w:line="240" w:lineRule="auto"/>
              <w:rPr>
                <w:noProof/>
                <w:lang w:val="ro-RO"/>
              </w:rPr>
            </w:pPr>
            <w:r w:rsidRPr="00E11A8D">
              <w:rPr>
                <w:noProof/>
                <w:lang w:val="ro-RO"/>
              </w:rPr>
              <w:t xml:space="preserve">Proiectul respecta </w:t>
            </w:r>
            <w:r w:rsidR="002815E5" w:rsidRPr="002815E5">
              <w:rPr>
                <w:rFonts w:ascii="Calibri" w:hAnsi="Calibri" w:cs="Arial"/>
                <w:lang w:val="ro-RO"/>
              </w:rPr>
              <w:t>obiectivul de ordin economico-financiar "creşterea viabilităţii economice"?</w:t>
            </w:r>
          </w:p>
        </w:tc>
      </w:tr>
      <w:tr w:rsidR="00536184" w:rsidRPr="00E11A8D" w:rsidTr="00536184">
        <w:trPr>
          <w:trHeight w:val="285"/>
        </w:trPr>
        <w:tc>
          <w:tcPr>
            <w:tcW w:w="688" w:type="dxa"/>
            <w:tcBorders>
              <w:top w:val="single" w:sz="4" w:space="0" w:color="FFFFFF"/>
              <w:left w:val="single" w:sz="8" w:space="0" w:color="008080"/>
              <w:bottom w:val="single" w:sz="4" w:space="0" w:color="FFFFFF"/>
              <w:right w:val="nil"/>
            </w:tcBorders>
            <w:shd w:val="clear" w:color="000000" w:fill="FFFFFF"/>
            <w:noWrap/>
            <w:vAlign w:val="bottom"/>
          </w:tcPr>
          <w:p w:rsidR="00536184" w:rsidRPr="00E11A8D" w:rsidRDefault="00536184" w:rsidP="00536184">
            <w:pPr>
              <w:spacing w:after="0" w:line="240" w:lineRule="auto"/>
              <w:jc w:val="center"/>
              <w:rPr>
                <w:noProof/>
                <w:lang w:val="ro-RO"/>
              </w:rPr>
            </w:pPr>
            <w:r w:rsidRPr="00E11A8D">
              <w:rPr>
                <w:noProof/>
                <w:lang w:val="ro-RO"/>
              </w:rPr>
              <w:t> </w:t>
            </w:r>
          </w:p>
        </w:tc>
        <w:tc>
          <w:tcPr>
            <w:tcW w:w="3072" w:type="dxa"/>
            <w:tcBorders>
              <w:top w:val="single" w:sz="4" w:space="0" w:color="FFFFFF"/>
              <w:left w:val="single" w:sz="4" w:space="0" w:color="FFFFFF"/>
              <w:bottom w:val="single" w:sz="4" w:space="0" w:color="FFFFFF"/>
              <w:right w:val="nil"/>
            </w:tcBorders>
            <w:shd w:val="clear" w:color="000000" w:fill="FFFFFF"/>
            <w:noWrap/>
            <w:vAlign w:val="bottom"/>
          </w:tcPr>
          <w:p w:rsidR="00536184" w:rsidRPr="00E11A8D" w:rsidRDefault="00536184" w:rsidP="00536184">
            <w:pPr>
              <w:spacing w:after="0" w:line="240" w:lineRule="auto"/>
              <w:jc w:val="center"/>
              <w:rPr>
                <w:rFonts w:ascii="Arial" w:hAnsi="Arial" w:cs="Arial"/>
                <w:noProof/>
                <w:sz w:val="20"/>
                <w:szCs w:val="20"/>
                <w:lang w:val="ro-RO"/>
              </w:rPr>
            </w:pPr>
            <w:r w:rsidRPr="00E11A8D">
              <w:rPr>
                <w:rFonts w:ascii="Arial" w:hAnsi="Arial" w:cs="Arial"/>
                <w:noProof/>
                <w:sz w:val="20"/>
                <w:szCs w:val="20"/>
                <w:lang w:val="ro-RO"/>
              </w:rPr>
              <w:t> </w:t>
            </w:r>
          </w:p>
        </w:tc>
        <w:tc>
          <w:tcPr>
            <w:tcW w:w="1333" w:type="dxa"/>
            <w:tcBorders>
              <w:top w:val="single" w:sz="4" w:space="0" w:color="FFFFFF"/>
              <w:left w:val="single" w:sz="4" w:space="0" w:color="FFFFFF"/>
              <w:bottom w:val="single" w:sz="4" w:space="0" w:color="FFFFFF"/>
              <w:right w:val="nil"/>
            </w:tcBorders>
            <w:shd w:val="clear" w:color="000000" w:fill="FFFFFF"/>
            <w:noWrap/>
            <w:vAlign w:val="bottom"/>
          </w:tcPr>
          <w:p w:rsidR="00536184" w:rsidRPr="00E11A8D" w:rsidRDefault="00536184" w:rsidP="00536184">
            <w:pPr>
              <w:spacing w:after="0" w:line="240" w:lineRule="auto"/>
              <w:jc w:val="center"/>
              <w:rPr>
                <w:rFonts w:ascii="Arial" w:hAnsi="Arial" w:cs="Arial"/>
                <w:noProof/>
                <w:sz w:val="20"/>
                <w:szCs w:val="20"/>
                <w:lang w:val="ro-RO"/>
              </w:rPr>
            </w:pPr>
            <w:r w:rsidRPr="00E11A8D">
              <w:rPr>
                <w:rFonts w:ascii="Arial" w:hAnsi="Arial" w:cs="Arial"/>
                <w:noProof/>
                <w:sz w:val="20"/>
                <w:szCs w:val="20"/>
                <w:lang w:val="ro-RO"/>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tcPr>
          <w:p w:rsidR="00536184" w:rsidRPr="00E11A8D" w:rsidRDefault="00536184" w:rsidP="00536184">
            <w:pPr>
              <w:spacing w:after="0" w:line="240" w:lineRule="auto"/>
              <w:jc w:val="center"/>
              <w:rPr>
                <w:rFonts w:ascii="Arial" w:hAnsi="Arial" w:cs="Arial"/>
                <w:noProof/>
                <w:sz w:val="20"/>
                <w:szCs w:val="20"/>
                <w:lang w:val="ro-RO"/>
              </w:rPr>
            </w:pPr>
            <w:r w:rsidRPr="00E11A8D">
              <w:rPr>
                <w:rFonts w:ascii="Arial" w:hAnsi="Arial" w:cs="Arial"/>
                <w:noProof/>
                <w:sz w:val="20"/>
                <w:szCs w:val="20"/>
                <w:lang w:val="ro-RO"/>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tcPr>
          <w:p w:rsidR="00536184" w:rsidRPr="00E11A8D" w:rsidRDefault="00536184" w:rsidP="00536184">
            <w:pPr>
              <w:spacing w:after="0" w:line="240" w:lineRule="auto"/>
              <w:jc w:val="center"/>
              <w:rPr>
                <w:rFonts w:ascii="Arial" w:hAnsi="Arial" w:cs="Arial"/>
                <w:noProof/>
                <w:sz w:val="20"/>
                <w:szCs w:val="20"/>
                <w:lang w:val="ro-RO"/>
              </w:rPr>
            </w:pPr>
            <w:r w:rsidRPr="00E11A8D">
              <w:rPr>
                <w:rFonts w:ascii="Arial" w:hAnsi="Arial" w:cs="Arial"/>
                <w:noProof/>
                <w:sz w:val="20"/>
                <w:szCs w:val="20"/>
                <w:lang w:val="ro-RO"/>
              </w:rPr>
              <w:t> </w:t>
            </w:r>
          </w:p>
        </w:tc>
        <w:tc>
          <w:tcPr>
            <w:tcW w:w="1188" w:type="dxa"/>
            <w:gridSpan w:val="2"/>
            <w:tcBorders>
              <w:top w:val="single" w:sz="4" w:space="0" w:color="FFFFFF"/>
              <w:left w:val="single" w:sz="4" w:space="0" w:color="FFFFFF"/>
              <w:bottom w:val="single" w:sz="4" w:space="0" w:color="FFFFFF"/>
              <w:right w:val="nil"/>
            </w:tcBorders>
            <w:shd w:val="clear" w:color="000000" w:fill="FFFFFF"/>
            <w:noWrap/>
            <w:vAlign w:val="bottom"/>
          </w:tcPr>
          <w:p w:rsidR="00536184" w:rsidRPr="00E11A8D" w:rsidRDefault="00536184" w:rsidP="00536184">
            <w:pPr>
              <w:spacing w:after="0" w:line="240" w:lineRule="auto"/>
              <w:jc w:val="center"/>
              <w:rPr>
                <w:rFonts w:ascii="Arial" w:hAnsi="Arial" w:cs="Arial"/>
                <w:noProof/>
                <w:sz w:val="20"/>
                <w:szCs w:val="20"/>
                <w:lang w:val="ro-RO"/>
              </w:rPr>
            </w:pPr>
            <w:r w:rsidRPr="00E11A8D">
              <w:rPr>
                <w:rFonts w:ascii="Arial" w:hAnsi="Arial" w:cs="Arial"/>
                <w:noProof/>
                <w:sz w:val="20"/>
                <w:szCs w:val="20"/>
                <w:lang w:val="ro-RO"/>
              </w:rPr>
              <w:t> </w:t>
            </w:r>
          </w:p>
        </w:tc>
        <w:tc>
          <w:tcPr>
            <w:tcW w:w="1451" w:type="dxa"/>
            <w:tcBorders>
              <w:top w:val="single" w:sz="4" w:space="0" w:color="FFFFFF"/>
              <w:left w:val="single" w:sz="4" w:space="0" w:color="FFFFFF"/>
              <w:bottom w:val="single" w:sz="4" w:space="0" w:color="FFFFFF"/>
              <w:right w:val="nil"/>
            </w:tcBorders>
            <w:shd w:val="clear" w:color="000000" w:fill="FFFFFF"/>
            <w:noWrap/>
            <w:vAlign w:val="bottom"/>
          </w:tcPr>
          <w:p w:rsidR="00536184" w:rsidRPr="00E11A8D" w:rsidRDefault="00536184" w:rsidP="00536184">
            <w:pPr>
              <w:spacing w:after="0" w:line="240" w:lineRule="auto"/>
              <w:jc w:val="center"/>
              <w:rPr>
                <w:rFonts w:ascii="Arial" w:hAnsi="Arial" w:cs="Arial"/>
                <w:noProof/>
                <w:sz w:val="20"/>
                <w:szCs w:val="20"/>
                <w:lang w:val="ro-RO"/>
              </w:rPr>
            </w:pPr>
            <w:r w:rsidRPr="00E11A8D">
              <w:rPr>
                <w:rFonts w:ascii="Arial" w:hAnsi="Arial" w:cs="Arial"/>
                <w:noProof/>
                <w:sz w:val="20"/>
                <w:szCs w:val="20"/>
                <w:lang w:val="ro-RO"/>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tcPr>
          <w:p w:rsidR="00536184" w:rsidRPr="00E11A8D" w:rsidRDefault="00536184" w:rsidP="00536184">
            <w:pPr>
              <w:spacing w:after="0" w:line="240" w:lineRule="auto"/>
              <w:jc w:val="center"/>
              <w:rPr>
                <w:rFonts w:ascii="Arial" w:hAnsi="Arial" w:cs="Arial"/>
                <w:noProof/>
                <w:sz w:val="20"/>
                <w:szCs w:val="20"/>
                <w:lang w:val="ro-RO"/>
              </w:rPr>
            </w:pPr>
            <w:r w:rsidRPr="00E11A8D">
              <w:rPr>
                <w:rFonts w:ascii="Arial" w:hAnsi="Arial" w:cs="Arial"/>
                <w:noProof/>
                <w:sz w:val="20"/>
                <w:szCs w:val="20"/>
                <w:lang w:val="ro-RO"/>
              </w:rPr>
              <w:t> </w:t>
            </w:r>
          </w:p>
        </w:tc>
        <w:tc>
          <w:tcPr>
            <w:tcW w:w="1220" w:type="dxa"/>
            <w:tcBorders>
              <w:top w:val="nil"/>
              <w:left w:val="nil"/>
              <w:bottom w:val="nil"/>
              <w:right w:val="nil"/>
            </w:tcBorders>
            <w:shd w:val="clear" w:color="auto" w:fill="auto"/>
            <w:noWrap/>
            <w:vAlign w:val="bottom"/>
          </w:tcPr>
          <w:p w:rsidR="00536184" w:rsidRPr="00E11A8D" w:rsidRDefault="00536184" w:rsidP="00536184">
            <w:pPr>
              <w:spacing w:after="0" w:line="240" w:lineRule="auto"/>
              <w:jc w:val="center"/>
              <w:rPr>
                <w:rFonts w:ascii="Arial" w:hAnsi="Arial" w:cs="Arial"/>
                <w:noProof/>
                <w:sz w:val="20"/>
                <w:szCs w:val="20"/>
                <w:lang w:val="ro-RO"/>
              </w:rPr>
            </w:pPr>
          </w:p>
        </w:tc>
        <w:tc>
          <w:tcPr>
            <w:tcW w:w="1000" w:type="dxa"/>
            <w:tcBorders>
              <w:top w:val="nil"/>
              <w:left w:val="nil"/>
              <w:bottom w:val="nil"/>
              <w:right w:val="nil"/>
            </w:tcBorders>
            <w:shd w:val="clear" w:color="auto" w:fill="auto"/>
            <w:noWrap/>
            <w:vAlign w:val="bottom"/>
          </w:tcPr>
          <w:p w:rsidR="00536184" w:rsidRPr="00E11A8D" w:rsidRDefault="00536184" w:rsidP="00536184">
            <w:pPr>
              <w:spacing w:after="0" w:line="240" w:lineRule="auto"/>
              <w:jc w:val="center"/>
              <w:rPr>
                <w:rFonts w:ascii="Arial" w:hAnsi="Arial" w:cs="Arial"/>
                <w:noProof/>
                <w:sz w:val="20"/>
                <w:szCs w:val="20"/>
                <w:lang w:val="ro-RO"/>
              </w:rPr>
            </w:pPr>
          </w:p>
        </w:tc>
        <w:tc>
          <w:tcPr>
            <w:tcW w:w="1000" w:type="dxa"/>
            <w:tcBorders>
              <w:top w:val="nil"/>
              <w:left w:val="nil"/>
              <w:bottom w:val="nil"/>
              <w:right w:val="single" w:sz="8" w:space="0" w:color="008080"/>
            </w:tcBorders>
            <w:shd w:val="clear" w:color="auto" w:fill="auto"/>
            <w:noWrap/>
            <w:vAlign w:val="bottom"/>
          </w:tcPr>
          <w:p w:rsidR="00536184" w:rsidRPr="00E11A8D" w:rsidRDefault="00536184" w:rsidP="00536184">
            <w:pPr>
              <w:spacing w:after="0" w:line="240" w:lineRule="auto"/>
              <w:jc w:val="center"/>
              <w:rPr>
                <w:rFonts w:ascii="Arial" w:hAnsi="Arial" w:cs="Arial"/>
                <w:noProof/>
                <w:sz w:val="20"/>
                <w:szCs w:val="20"/>
                <w:lang w:val="ro-RO"/>
              </w:rPr>
            </w:pPr>
            <w:r w:rsidRPr="00E11A8D">
              <w:rPr>
                <w:rFonts w:ascii="Arial" w:hAnsi="Arial" w:cs="Arial"/>
                <w:noProof/>
                <w:sz w:val="20"/>
                <w:szCs w:val="20"/>
                <w:lang w:val="ro-RO"/>
              </w:rPr>
              <w:t> </w:t>
            </w:r>
          </w:p>
        </w:tc>
      </w:tr>
      <w:tr w:rsidR="00536184" w:rsidRPr="00E11A8D" w:rsidTr="00536184">
        <w:trPr>
          <w:trHeight w:val="330"/>
        </w:trPr>
        <w:tc>
          <w:tcPr>
            <w:tcW w:w="5093"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tcPr>
          <w:p w:rsidR="00536184" w:rsidRPr="00E11A8D" w:rsidRDefault="00536184" w:rsidP="00536184">
            <w:pPr>
              <w:spacing w:after="0" w:line="240" w:lineRule="auto"/>
              <w:jc w:val="center"/>
              <w:rPr>
                <w:b/>
                <w:bCs/>
                <w:i/>
                <w:iCs/>
                <w:noProof/>
                <w:lang w:val="ro-RO"/>
              </w:rPr>
            </w:pPr>
            <w:r w:rsidRPr="00E11A8D">
              <w:rPr>
                <w:b/>
                <w:bCs/>
                <w:i/>
                <w:iCs/>
                <w:noProof/>
                <w:lang w:val="ro-RO"/>
              </w:rPr>
              <w:t xml:space="preserve">Verificare la GAL MICROREGIUNEA </w:t>
            </w:r>
          </w:p>
          <w:p w:rsidR="00536184" w:rsidRPr="00E11A8D" w:rsidRDefault="00536184" w:rsidP="00A4353F">
            <w:pPr>
              <w:spacing w:after="0" w:line="240" w:lineRule="auto"/>
              <w:jc w:val="center"/>
              <w:rPr>
                <w:b/>
                <w:bCs/>
                <w:i/>
                <w:iCs/>
                <w:noProof/>
                <w:lang w:val="ro-RO"/>
              </w:rPr>
            </w:pPr>
            <w:r w:rsidRPr="00E11A8D">
              <w:rPr>
                <w:b/>
                <w:bCs/>
                <w:i/>
                <w:iCs/>
                <w:noProof/>
                <w:lang w:val="ro-RO"/>
              </w:rPr>
              <w:t>SOMES CODRU</w:t>
            </w:r>
          </w:p>
        </w:tc>
        <w:tc>
          <w:tcPr>
            <w:tcW w:w="1724" w:type="dxa"/>
            <w:tcBorders>
              <w:top w:val="nil"/>
              <w:left w:val="nil"/>
              <w:bottom w:val="single" w:sz="8" w:space="0" w:color="008080"/>
              <w:right w:val="nil"/>
            </w:tcBorders>
            <w:shd w:val="clear" w:color="000000" w:fill="FFFFFF"/>
            <w:noWrap/>
            <w:vAlign w:val="bottom"/>
          </w:tcPr>
          <w:p w:rsidR="00536184" w:rsidRPr="00E11A8D" w:rsidRDefault="00536184" w:rsidP="00536184">
            <w:pPr>
              <w:spacing w:after="0" w:line="240" w:lineRule="auto"/>
              <w:jc w:val="right"/>
              <w:rPr>
                <w:b/>
                <w:bCs/>
                <w:i/>
                <w:iCs/>
                <w:noProof/>
                <w:lang w:val="ro-RO"/>
              </w:rPr>
            </w:pPr>
            <w:r w:rsidRPr="00E11A8D">
              <w:rPr>
                <w:b/>
                <w:bCs/>
                <w:i/>
                <w:iCs/>
                <w:noProof/>
                <w:lang w:val="ro-RO"/>
              </w:rPr>
              <w:t xml:space="preserve">                       DA </w:t>
            </w:r>
          </w:p>
        </w:tc>
        <w:tc>
          <w:tcPr>
            <w:tcW w:w="1240" w:type="dxa"/>
            <w:tcBorders>
              <w:top w:val="nil"/>
              <w:left w:val="single" w:sz="4" w:space="0" w:color="FFFFFF"/>
              <w:bottom w:val="single" w:sz="8" w:space="0" w:color="008080"/>
              <w:right w:val="nil"/>
            </w:tcBorders>
            <w:shd w:val="clear" w:color="000000" w:fill="FFFFFF"/>
            <w:noWrap/>
            <w:vAlign w:val="bottom"/>
          </w:tcPr>
          <w:p w:rsidR="00536184" w:rsidRPr="00E11A8D" w:rsidRDefault="00536184" w:rsidP="00536184">
            <w:pPr>
              <w:spacing w:after="0" w:line="240" w:lineRule="auto"/>
              <w:rPr>
                <w:b/>
                <w:bCs/>
                <w:i/>
                <w:iCs/>
                <w:noProof/>
                <w:lang w:val="ro-RO"/>
              </w:rPr>
            </w:pPr>
            <w:r w:rsidRPr="00E11A8D">
              <w:rPr>
                <w:rFonts w:ascii="Calibri" w:hAnsi="Calibri" w:cs="Calibri"/>
                <w:noProof/>
                <w:sz w:val="24"/>
                <w:szCs w:val="24"/>
                <w:lang w:val="ro-RO"/>
              </w:rPr>
              <w:sym w:font="Wingdings" w:char="F06F"/>
            </w:r>
          </w:p>
        </w:tc>
        <w:tc>
          <w:tcPr>
            <w:tcW w:w="1188" w:type="dxa"/>
            <w:gridSpan w:val="2"/>
            <w:tcBorders>
              <w:top w:val="nil"/>
              <w:left w:val="single" w:sz="4" w:space="0" w:color="FFFFFF"/>
              <w:bottom w:val="single" w:sz="8" w:space="0" w:color="008080"/>
              <w:right w:val="nil"/>
            </w:tcBorders>
            <w:shd w:val="clear" w:color="000000" w:fill="FFFFFF"/>
            <w:noWrap/>
            <w:vAlign w:val="bottom"/>
          </w:tcPr>
          <w:p w:rsidR="00536184" w:rsidRPr="00E11A8D" w:rsidRDefault="00536184" w:rsidP="00536184">
            <w:pPr>
              <w:spacing w:after="0" w:line="240" w:lineRule="auto"/>
              <w:rPr>
                <w:rFonts w:ascii="Arial" w:hAnsi="Arial" w:cs="Arial"/>
                <w:b/>
                <w:bCs/>
                <w:noProof/>
                <w:sz w:val="20"/>
                <w:szCs w:val="20"/>
                <w:lang w:val="ro-RO"/>
              </w:rPr>
            </w:pPr>
            <w:r w:rsidRPr="00E11A8D">
              <w:rPr>
                <w:rFonts w:ascii="Arial" w:hAnsi="Arial" w:cs="Arial"/>
                <w:b/>
                <w:bCs/>
                <w:noProof/>
                <w:sz w:val="20"/>
                <w:szCs w:val="20"/>
                <w:lang w:val="ro-RO"/>
              </w:rPr>
              <w:t xml:space="preserve">sau </w:t>
            </w:r>
          </w:p>
        </w:tc>
        <w:tc>
          <w:tcPr>
            <w:tcW w:w="1451" w:type="dxa"/>
            <w:tcBorders>
              <w:top w:val="single" w:sz="4" w:space="0" w:color="FFFFFF"/>
              <w:left w:val="single" w:sz="4" w:space="0" w:color="FFFFFF"/>
              <w:bottom w:val="single" w:sz="4" w:space="0" w:color="FFFFFF"/>
              <w:right w:val="nil"/>
            </w:tcBorders>
            <w:shd w:val="clear" w:color="000000" w:fill="FFFFFF"/>
            <w:noWrap/>
            <w:vAlign w:val="bottom"/>
          </w:tcPr>
          <w:p w:rsidR="00536184" w:rsidRPr="00E11A8D" w:rsidRDefault="00536184" w:rsidP="00536184">
            <w:pPr>
              <w:spacing w:after="0" w:line="240" w:lineRule="auto"/>
              <w:jc w:val="center"/>
              <w:rPr>
                <w:rFonts w:ascii="Arial" w:hAnsi="Arial" w:cs="Arial"/>
                <w:noProof/>
                <w:sz w:val="20"/>
                <w:szCs w:val="20"/>
                <w:lang w:val="ro-RO"/>
              </w:rPr>
            </w:pPr>
          </w:p>
          <w:tbl>
            <w:tblPr>
              <w:tblW w:w="0" w:type="auto"/>
              <w:jc w:val="center"/>
              <w:tblCellSpacing w:w="0" w:type="dxa"/>
              <w:tblCellMar>
                <w:left w:w="0" w:type="dxa"/>
                <w:right w:w="0" w:type="dxa"/>
              </w:tblCellMar>
              <w:tblLook w:val="04A0"/>
            </w:tblPr>
            <w:tblGrid>
              <w:gridCol w:w="1230"/>
            </w:tblGrid>
            <w:tr w:rsidR="00536184" w:rsidRPr="00E11A8D" w:rsidTr="006F1CE1">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rsidR="00536184" w:rsidRPr="00E11A8D" w:rsidRDefault="00536184" w:rsidP="007E09C0">
                  <w:pPr>
                    <w:framePr w:hSpace="180" w:wrap="around" w:vAnchor="text" w:hAnchor="margin" w:xAlign="center" w:y="175"/>
                    <w:spacing w:after="0" w:line="240" w:lineRule="auto"/>
                    <w:jc w:val="center"/>
                    <w:rPr>
                      <w:b/>
                      <w:bCs/>
                      <w:i/>
                      <w:iCs/>
                      <w:noProof/>
                      <w:lang w:val="ro-RO"/>
                    </w:rPr>
                  </w:pPr>
                  <w:r w:rsidRPr="00E11A8D">
                    <w:rPr>
                      <w:b/>
                      <w:bCs/>
                      <w:i/>
                      <w:iCs/>
                      <w:noProof/>
                      <w:lang w:val="ro-RO"/>
                    </w:rPr>
                    <w:t xml:space="preserve">NU  </w:t>
                  </w:r>
                  <w:r w:rsidR="00A96A4B" w:rsidRPr="00E11A8D">
                    <w:rPr>
                      <w:b/>
                      <w:bCs/>
                      <w:i/>
                      <w:iCs/>
                      <w:noProof/>
                      <w:lang w:val="ro-RO"/>
                    </w:rPr>
                    <w:t xml:space="preserve">  </w:t>
                  </w:r>
                  <w:r w:rsidRPr="00E11A8D">
                    <w:rPr>
                      <w:rFonts w:ascii="Calibri" w:hAnsi="Calibri" w:cs="Calibri"/>
                      <w:noProof/>
                      <w:sz w:val="24"/>
                      <w:szCs w:val="24"/>
                      <w:lang w:val="ro-RO"/>
                    </w:rPr>
                    <w:sym w:font="Wingdings" w:char="F06F"/>
                  </w:r>
                </w:p>
              </w:tc>
            </w:tr>
          </w:tbl>
          <w:p w:rsidR="00536184" w:rsidRPr="00E11A8D" w:rsidRDefault="00536184" w:rsidP="00536184">
            <w:pPr>
              <w:spacing w:after="0" w:line="240" w:lineRule="auto"/>
              <w:jc w:val="center"/>
              <w:rPr>
                <w:rFonts w:ascii="Arial" w:hAnsi="Arial" w:cs="Arial"/>
                <w:noProof/>
                <w:sz w:val="20"/>
                <w:szCs w:val="20"/>
                <w:lang w:val="ro-RO"/>
              </w:rPr>
            </w:pPr>
          </w:p>
        </w:tc>
        <w:tc>
          <w:tcPr>
            <w:tcW w:w="1200" w:type="dxa"/>
            <w:tcBorders>
              <w:top w:val="nil"/>
              <w:left w:val="single" w:sz="4" w:space="0" w:color="FFFFFF"/>
              <w:bottom w:val="single" w:sz="8" w:space="0" w:color="008080"/>
              <w:right w:val="nil"/>
            </w:tcBorders>
            <w:shd w:val="clear" w:color="000000" w:fill="FFFFFF"/>
            <w:noWrap/>
            <w:vAlign w:val="bottom"/>
          </w:tcPr>
          <w:p w:rsidR="00536184" w:rsidRPr="00E11A8D" w:rsidRDefault="00536184" w:rsidP="00536184">
            <w:pPr>
              <w:spacing w:after="0" w:line="240" w:lineRule="auto"/>
              <w:jc w:val="center"/>
              <w:rPr>
                <w:rFonts w:ascii="Arial" w:hAnsi="Arial" w:cs="Arial"/>
                <w:noProof/>
                <w:sz w:val="20"/>
                <w:szCs w:val="20"/>
                <w:lang w:val="ro-RO"/>
              </w:rPr>
            </w:pPr>
            <w:r w:rsidRPr="00E11A8D">
              <w:rPr>
                <w:rFonts w:ascii="Arial" w:hAnsi="Arial" w:cs="Arial"/>
                <w:noProof/>
                <w:sz w:val="20"/>
                <w:szCs w:val="20"/>
                <w:lang w:val="ro-RO"/>
              </w:rPr>
              <w:t> </w:t>
            </w:r>
          </w:p>
        </w:tc>
        <w:tc>
          <w:tcPr>
            <w:tcW w:w="1220" w:type="dxa"/>
            <w:tcBorders>
              <w:top w:val="nil"/>
              <w:left w:val="nil"/>
              <w:bottom w:val="single" w:sz="8" w:space="0" w:color="008080"/>
              <w:right w:val="nil"/>
            </w:tcBorders>
            <w:shd w:val="clear" w:color="auto" w:fill="auto"/>
            <w:noWrap/>
            <w:vAlign w:val="bottom"/>
          </w:tcPr>
          <w:p w:rsidR="00536184" w:rsidRPr="00E11A8D" w:rsidRDefault="00536184" w:rsidP="00536184">
            <w:pPr>
              <w:spacing w:after="0" w:line="240" w:lineRule="auto"/>
              <w:jc w:val="center"/>
              <w:rPr>
                <w:rFonts w:ascii="Arial" w:hAnsi="Arial" w:cs="Arial"/>
                <w:noProof/>
                <w:sz w:val="20"/>
                <w:szCs w:val="20"/>
                <w:lang w:val="ro-RO"/>
              </w:rPr>
            </w:pPr>
            <w:r w:rsidRPr="00E11A8D">
              <w:rPr>
                <w:rFonts w:ascii="Arial" w:hAnsi="Arial" w:cs="Arial"/>
                <w:noProof/>
                <w:sz w:val="20"/>
                <w:szCs w:val="20"/>
                <w:lang w:val="ro-RO"/>
              </w:rPr>
              <w:t> </w:t>
            </w:r>
          </w:p>
        </w:tc>
        <w:tc>
          <w:tcPr>
            <w:tcW w:w="1000" w:type="dxa"/>
            <w:tcBorders>
              <w:top w:val="nil"/>
              <w:left w:val="nil"/>
              <w:bottom w:val="single" w:sz="8" w:space="0" w:color="008080"/>
              <w:right w:val="nil"/>
            </w:tcBorders>
            <w:shd w:val="clear" w:color="auto" w:fill="auto"/>
            <w:noWrap/>
            <w:vAlign w:val="bottom"/>
          </w:tcPr>
          <w:p w:rsidR="00536184" w:rsidRPr="00E11A8D" w:rsidRDefault="00536184" w:rsidP="00536184">
            <w:pPr>
              <w:spacing w:after="0" w:line="240" w:lineRule="auto"/>
              <w:jc w:val="center"/>
              <w:rPr>
                <w:rFonts w:ascii="Arial" w:hAnsi="Arial" w:cs="Arial"/>
                <w:noProof/>
                <w:sz w:val="20"/>
                <w:szCs w:val="20"/>
                <w:lang w:val="ro-RO"/>
              </w:rPr>
            </w:pPr>
            <w:r w:rsidRPr="00E11A8D">
              <w:rPr>
                <w:rFonts w:ascii="Arial" w:hAnsi="Arial" w:cs="Arial"/>
                <w:noProof/>
                <w:sz w:val="20"/>
                <w:szCs w:val="20"/>
                <w:lang w:val="ro-RO"/>
              </w:rPr>
              <w:t> </w:t>
            </w:r>
          </w:p>
        </w:tc>
        <w:tc>
          <w:tcPr>
            <w:tcW w:w="1000" w:type="dxa"/>
            <w:tcBorders>
              <w:top w:val="nil"/>
              <w:left w:val="nil"/>
              <w:bottom w:val="single" w:sz="8" w:space="0" w:color="008080"/>
              <w:right w:val="single" w:sz="8" w:space="0" w:color="008080"/>
            </w:tcBorders>
            <w:shd w:val="clear" w:color="auto" w:fill="auto"/>
            <w:noWrap/>
            <w:vAlign w:val="bottom"/>
          </w:tcPr>
          <w:p w:rsidR="00536184" w:rsidRPr="00E11A8D" w:rsidRDefault="00536184" w:rsidP="00536184">
            <w:pPr>
              <w:spacing w:after="0" w:line="240" w:lineRule="auto"/>
              <w:jc w:val="center"/>
              <w:rPr>
                <w:rFonts w:ascii="Arial" w:hAnsi="Arial" w:cs="Arial"/>
                <w:noProof/>
                <w:sz w:val="20"/>
                <w:szCs w:val="20"/>
                <w:lang w:val="ro-RO"/>
              </w:rPr>
            </w:pPr>
            <w:r w:rsidRPr="00E11A8D">
              <w:rPr>
                <w:rFonts w:ascii="Arial" w:hAnsi="Arial" w:cs="Arial"/>
                <w:noProof/>
                <w:sz w:val="20"/>
                <w:szCs w:val="20"/>
                <w:lang w:val="ro-RO"/>
              </w:rPr>
              <w:t> </w:t>
            </w:r>
          </w:p>
        </w:tc>
      </w:tr>
    </w:tbl>
    <w:p w:rsidR="00536184" w:rsidRPr="00E11A8D" w:rsidRDefault="00536184" w:rsidP="000D0670">
      <w:pPr>
        <w:pStyle w:val="ListParagraph"/>
        <w:spacing w:after="0" w:line="240" w:lineRule="auto"/>
        <w:ind w:left="502"/>
        <w:jc w:val="both"/>
        <w:rPr>
          <w:rFonts w:eastAsia="Times New Roman" w:cs="Calibri"/>
          <w:i/>
          <w:noProof/>
          <w:sz w:val="24"/>
          <w:szCs w:val="24"/>
        </w:rPr>
      </w:pPr>
    </w:p>
    <w:p w:rsidR="00DF2360" w:rsidRPr="00E11A8D" w:rsidRDefault="00DF2360" w:rsidP="00DF2360">
      <w:pPr>
        <w:jc w:val="both"/>
        <w:rPr>
          <w:rFonts w:ascii="Calibri" w:hAnsi="Calibri" w:cs="Calibri"/>
          <w:noProof/>
          <w:sz w:val="24"/>
          <w:szCs w:val="24"/>
          <w:lang w:val="ro-RO"/>
        </w:rPr>
      </w:pPr>
      <w:r w:rsidRPr="00E11A8D">
        <w:rPr>
          <w:rFonts w:ascii="Calibri" w:hAnsi="Calibri" w:cs="Calibri"/>
          <w:noProof/>
          <w:sz w:val="24"/>
          <w:szCs w:val="24"/>
          <w:lang w:val="ro-RO"/>
        </w:rPr>
        <w:t xml:space="preserve">Daca in urma verificarii documentelor si a completarii matricei de verificare, se constata faptul ca proiectul respecta cumulativ cele doua conditii, expertul verificator bifează pătratul </w:t>
      </w:r>
      <w:r w:rsidRPr="00E11A8D">
        <w:rPr>
          <w:rFonts w:ascii="Calibri" w:hAnsi="Calibri" w:cs="Calibri"/>
          <w:b/>
          <w:noProof/>
          <w:sz w:val="24"/>
          <w:szCs w:val="24"/>
          <w:lang w:val="ro-RO"/>
        </w:rPr>
        <w:t>DA</w:t>
      </w:r>
      <w:r w:rsidRPr="00E11A8D">
        <w:rPr>
          <w:rFonts w:ascii="Calibri" w:hAnsi="Calibri" w:cs="Calibri"/>
          <w:noProof/>
          <w:sz w:val="24"/>
          <w:szCs w:val="24"/>
          <w:lang w:val="ro-RO"/>
        </w:rPr>
        <w:t xml:space="preserve"> în fişa de verificare (</w:t>
      </w:r>
      <w:r w:rsidRPr="00E11A8D">
        <w:rPr>
          <w:rFonts w:ascii="Calibri" w:hAnsi="Calibri" w:cs="Calibri"/>
          <w:i/>
          <w:iCs/>
          <w:noProof/>
          <w:sz w:val="24"/>
          <w:szCs w:val="24"/>
          <w:lang w:val="ro-RO"/>
        </w:rPr>
        <w:t>EG</w:t>
      </w:r>
      <w:r w:rsidR="00C86FC5">
        <w:rPr>
          <w:rFonts w:ascii="Calibri" w:hAnsi="Calibri" w:cs="Calibri"/>
          <w:i/>
          <w:iCs/>
          <w:noProof/>
          <w:sz w:val="24"/>
          <w:szCs w:val="24"/>
          <w:lang w:val="ro-RO"/>
        </w:rPr>
        <w:t>6</w:t>
      </w:r>
      <w:r w:rsidRPr="00E11A8D">
        <w:rPr>
          <w:rFonts w:ascii="Calibri" w:hAnsi="Calibri" w:cs="Calibri"/>
          <w:i/>
          <w:iCs/>
          <w:noProof/>
          <w:sz w:val="24"/>
          <w:szCs w:val="24"/>
          <w:lang w:val="ro-RO"/>
        </w:rPr>
        <w:t xml:space="preserve"> din formularul/ matricea E3.1)</w:t>
      </w:r>
      <w:r w:rsidRPr="00E11A8D">
        <w:rPr>
          <w:rFonts w:ascii="Calibri" w:hAnsi="Calibri" w:cs="Calibri"/>
          <w:noProof/>
          <w:sz w:val="24"/>
          <w:szCs w:val="24"/>
          <w:lang w:val="ro-RO"/>
        </w:rPr>
        <w:t>.</w:t>
      </w:r>
    </w:p>
    <w:p w:rsidR="00DF2360" w:rsidRPr="00E11A8D" w:rsidRDefault="00DF2360" w:rsidP="00DF2360">
      <w:pPr>
        <w:spacing w:after="0" w:line="240" w:lineRule="auto"/>
        <w:jc w:val="both"/>
        <w:rPr>
          <w:rFonts w:eastAsia="Times New Roman" w:cs="Calibri"/>
          <w:noProof/>
          <w:sz w:val="24"/>
          <w:szCs w:val="24"/>
          <w:lang w:val="ro-RO"/>
        </w:rPr>
      </w:pPr>
      <w:r w:rsidRPr="00E11A8D">
        <w:rPr>
          <w:rFonts w:cs="Calibri"/>
          <w:noProof/>
          <w:sz w:val="24"/>
          <w:szCs w:val="24"/>
          <w:lang w:val="ro-RO"/>
        </w:rPr>
        <w:t xml:space="preserve"> În caz contrar, expertul bifează </w:t>
      </w:r>
      <w:r w:rsidRPr="00E11A8D">
        <w:rPr>
          <w:rFonts w:cs="Calibri"/>
          <w:b/>
          <w:noProof/>
          <w:sz w:val="24"/>
          <w:szCs w:val="24"/>
          <w:lang w:val="ro-RO"/>
        </w:rPr>
        <w:t>NU</w:t>
      </w:r>
      <w:r w:rsidRPr="00E11A8D">
        <w:rPr>
          <w:rFonts w:cs="Calibri"/>
          <w:noProof/>
          <w:sz w:val="24"/>
          <w:szCs w:val="24"/>
          <w:lang w:val="ro-RO"/>
        </w:rPr>
        <w:t>, işi motivează poziţia la Observatii iar cererea de finanţare va fi declarată neeligibilă.</w:t>
      </w:r>
    </w:p>
    <w:p w:rsidR="004F122B" w:rsidRPr="00E11A8D" w:rsidRDefault="004F122B" w:rsidP="000D0670">
      <w:pPr>
        <w:pStyle w:val="ListParagraph"/>
        <w:spacing w:after="0" w:line="240" w:lineRule="auto"/>
        <w:ind w:left="502"/>
        <w:jc w:val="both"/>
        <w:rPr>
          <w:rFonts w:eastAsia="Times New Roman" w:cs="Calibri"/>
          <w:i/>
          <w:noProof/>
          <w:sz w:val="24"/>
          <w:szCs w:val="24"/>
        </w:rPr>
      </w:pPr>
    </w:p>
    <w:p w:rsidR="00536184" w:rsidRPr="00E11A8D" w:rsidRDefault="00536184" w:rsidP="000D0670">
      <w:pPr>
        <w:pStyle w:val="ListParagraph"/>
        <w:spacing w:after="0" w:line="240" w:lineRule="auto"/>
        <w:ind w:left="502"/>
        <w:jc w:val="both"/>
        <w:rPr>
          <w:rFonts w:eastAsia="Times New Roman" w:cs="Calibri"/>
          <w:i/>
          <w:noProof/>
          <w:sz w:val="24"/>
          <w:szCs w:val="24"/>
        </w:rPr>
      </w:pPr>
    </w:p>
    <w:p w:rsidR="00536184" w:rsidRPr="00E11A8D" w:rsidRDefault="00536184" w:rsidP="000D0670">
      <w:pPr>
        <w:pStyle w:val="ListParagraph"/>
        <w:spacing w:after="0" w:line="240" w:lineRule="auto"/>
        <w:ind w:left="502"/>
        <w:jc w:val="both"/>
        <w:rPr>
          <w:rFonts w:eastAsia="Times New Roman" w:cs="Calibri"/>
          <w:i/>
          <w:noProof/>
          <w:sz w:val="24"/>
          <w:szCs w:val="24"/>
        </w:rPr>
      </w:pPr>
    </w:p>
    <w:p w:rsidR="00536184" w:rsidRPr="00E11A8D" w:rsidRDefault="00536184" w:rsidP="000D0670">
      <w:pPr>
        <w:pStyle w:val="ListParagraph"/>
        <w:spacing w:after="0" w:line="240" w:lineRule="auto"/>
        <w:ind w:left="502"/>
        <w:jc w:val="both"/>
        <w:rPr>
          <w:rFonts w:eastAsia="Times New Roman" w:cs="Calibri"/>
          <w:i/>
          <w:noProof/>
          <w:sz w:val="24"/>
          <w:szCs w:val="24"/>
        </w:rPr>
      </w:pPr>
    </w:p>
    <w:p w:rsidR="004F122B" w:rsidRPr="00E11A8D" w:rsidRDefault="004F122B" w:rsidP="000D0670">
      <w:pPr>
        <w:pStyle w:val="ListParagraph"/>
        <w:spacing w:after="0" w:line="240" w:lineRule="auto"/>
        <w:ind w:left="502"/>
        <w:jc w:val="both"/>
        <w:rPr>
          <w:rFonts w:eastAsia="Times New Roman" w:cs="Calibri"/>
          <w:i/>
          <w:noProof/>
          <w:sz w:val="24"/>
          <w:szCs w:val="24"/>
        </w:rPr>
      </w:pPr>
    </w:p>
    <w:p w:rsidR="004F122B" w:rsidRPr="00E11A8D" w:rsidRDefault="004F122B" w:rsidP="000D0670">
      <w:pPr>
        <w:pStyle w:val="ListParagraph"/>
        <w:spacing w:after="0" w:line="240" w:lineRule="auto"/>
        <w:ind w:left="502"/>
        <w:jc w:val="both"/>
        <w:rPr>
          <w:rFonts w:eastAsia="Times New Roman" w:cs="Calibri"/>
          <w:i/>
          <w:noProof/>
          <w:sz w:val="24"/>
          <w:szCs w:val="24"/>
        </w:rPr>
      </w:pPr>
    </w:p>
    <w:p w:rsidR="004F122B" w:rsidRPr="00E11A8D" w:rsidRDefault="004F122B" w:rsidP="000D0670">
      <w:pPr>
        <w:pStyle w:val="ListParagraph"/>
        <w:spacing w:after="0" w:line="240" w:lineRule="auto"/>
        <w:ind w:left="502"/>
        <w:jc w:val="both"/>
        <w:rPr>
          <w:rFonts w:eastAsia="Times New Roman" w:cs="Calibri"/>
          <w:i/>
          <w:noProof/>
          <w:sz w:val="24"/>
          <w:szCs w:val="24"/>
        </w:rPr>
      </w:pPr>
    </w:p>
    <w:p w:rsidR="004F122B" w:rsidRPr="00E11A8D" w:rsidRDefault="004F122B" w:rsidP="000D0670">
      <w:pPr>
        <w:pStyle w:val="ListParagraph"/>
        <w:spacing w:after="0" w:line="240" w:lineRule="auto"/>
        <w:ind w:left="502"/>
        <w:jc w:val="both"/>
        <w:rPr>
          <w:rFonts w:eastAsia="Times New Roman" w:cs="Calibri"/>
          <w:i/>
          <w:noProof/>
          <w:sz w:val="24"/>
          <w:szCs w:val="24"/>
        </w:rPr>
      </w:pPr>
    </w:p>
    <w:p w:rsidR="00A96A4B" w:rsidRPr="00E11A8D" w:rsidRDefault="00A96A4B" w:rsidP="000D0670">
      <w:pPr>
        <w:pStyle w:val="ListParagraph"/>
        <w:spacing w:after="0" w:line="240" w:lineRule="auto"/>
        <w:ind w:left="502"/>
        <w:jc w:val="both"/>
        <w:rPr>
          <w:rFonts w:eastAsia="Times New Roman" w:cs="Calibri"/>
          <w:i/>
          <w:noProof/>
          <w:sz w:val="24"/>
          <w:szCs w:val="24"/>
        </w:rPr>
        <w:sectPr w:rsidR="00A96A4B" w:rsidRPr="00E11A8D" w:rsidSect="00536184">
          <w:pgSz w:w="15840" w:h="12240" w:orient="landscape"/>
          <w:pgMar w:top="1886" w:right="720" w:bottom="1440" w:left="720" w:header="432" w:footer="720" w:gutter="0"/>
          <w:cols w:space="720"/>
          <w:docGrid w:linePitch="360"/>
        </w:sectPr>
      </w:pPr>
    </w:p>
    <w:tbl>
      <w:tblPr>
        <w:tblW w:w="5295" w:type="pct"/>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0"/>
        <w:gridCol w:w="1211"/>
        <w:gridCol w:w="1322"/>
        <w:gridCol w:w="1288"/>
      </w:tblGrid>
      <w:tr w:rsidR="00A4353F" w:rsidRPr="00E11A8D" w:rsidTr="00281905">
        <w:trPr>
          <w:trHeight w:val="372"/>
          <w:jc w:val="center"/>
        </w:trPr>
        <w:tc>
          <w:tcPr>
            <w:tcW w:w="3116" w:type="pct"/>
            <w:vMerge w:val="restart"/>
            <w:shd w:val="clear" w:color="auto" w:fill="auto"/>
            <w:vAlign w:val="center"/>
          </w:tcPr>
          <w:p w:rsidR="00A4353F" w:rsidRPr="00E11A8D" w:rsidRDefault="00A4353F" w:rsidP="00281905">
            <w:pPr>
              <w:pStyle w:val="BodyText3"/>
              <w:rPr>
                <w:rFonts w:ascii="Calibri" w:hAnsi="Calibri" w:cs="Calibri"/>
                <w:noProof/>
                <w:sz w:val="24"/>
                <w:szCs w:val="24"/>
                <w:lang w:val="ro-RO"/>
              </w:rPr>
            </w:pPr>
            <w:r w:rsidRPr="00E11A8D">
              <w:rPr>
                <w:rFonts w:ascii="Calibri" w:hAnsi="Calibri" w:cs="Calibri"/>
                <w:noProof/>
                <w:sz w:val="24"/>
                <w:szCs w:val="24"/>
                <w:lang w:val="ro-RO"/>
              </w:rPr>
              <w:lastRenderedPageBreak/>
              <w:t>3. Verificarea bugetului indicativ</w:t>
            </w:r>
          </w:p>
        </w:tc>
        <w:tc>
          <w:tcPr>
            <w:tcW w:w="1884" w:type="pct"/>
            <w:gridSpan w:val="3"/>
            <w:shd w:val="clear" w:color="auto" w:fill="auto"/>
          </w:tcPr>
          <w:p w:rsidR="00A4353F" w:rsidRPr="00E11A8D" w:rsidRDefault="00A4353F" w:rsidP="006F1CE1">
            <w:pPr>
              <w:pStyle w:val="BodyText3"/>
              <w:rPr>
                <w:rFonts w:ascii="Calibri" w:hAnsi="Calibri" w:cs="Calibri"/>
                <w:noProof/>
                <w:sz w:val="24"/>
                <w:szCs w:val="24"/>
                <w:lang w:val="ro-RO"/>
              </w:rPr>
            </w:pPr>
            <w:r w:rsidRPr="00E11A8D">
              <w:rPr>
                <w:rFonts w:ascii="Calibri" w:hAnsi="Calibri" w:cs="Calibri"/>
                <w:noProof/>
                <w:sz w:val="24"/>
                <w:szCs w:val="24"/>
                <w:lang w:val="ro-RO"/>
              </w:rPr>
              <w:t>Verificare efectuată</w:t>
            </w:r>
          </w:p>
        </w:tc>
      </w:tr>
      <w:tr w:rsidR="00A4353F" w:rsidRPr="00E11A8D" w:rsidTr="00A4353F">
        <w:trPr>
          <w:trHeight w:val="483"/>
          <w:jc w:val="center"/>
        </w:trPr>
        <w:tc>
          <w:tcPr>
            <w:tcW w:w="3116" w:type="pct"/>
            <w:vMerge/>
            <w:shd w:val="clear" w:color="auto" w:fill="auto"/>
          </w:tcPr>
          <w:p w:rsidR="00A4353F" w:rsidRPr="00E11A8D" w:rsidRDefault="00A4353F" w:rsidP="006F1CE1">
            <w:pPr>
              <w:pStyle w:val="BodyText3"/>
              <w:jc w:val="left"/>
              <w:rPr>
                <w:rFonts w:ascii="Calibri" w:hAnsi="Calibri" w:cs="Calibri"/>
                <w:noProof/>
                <w:sz w:val="24"/>
                <w:szCs w:val="24"/>
                <w:u w:val="single"/>
                <w:lang w:val="ro-RO"/>
              </w:rPr>
            </w:pPr>
          </w:p>
        </w:tc>
        <w:tc>
          <w:tcPr>
            <w:tcW w:w="597" w:type="pct"/>
            <w:shd w:val="clear" w:color="auto" w:fill="auto"/>
          </w:tcPr>
          <w:p w:rsidR="00A4353F" w:rsidRPr="00E11A8D" w:rsidRDefault="00A4353F" w:rsidP="006F1CE1">
            <w:pPr>
              <w:pStyle w:val="BodyText3"/>
              <w:rPr>
                <w:rFonts w:ascii="Calibri" w:hAnsi="Calibri" w:cs="Calibri"/>
                <w:noProof/>
                <w:sz w:val="24"/>
                <w:szCs w:val="24"/>
                <w:lang w:val="ro-RO"/>
              </w:rPr>
            </w:pPr>
            <w:r w:rsidRPr="00E11A8D">
              <w:rPr>
                <w:rFonts w:ascii="Calibri" w:hAnsi="Calibri" w:cs="Calibri"/>
                <w:noProof/>
                <w:sz w:val="24"/>
                <w:szCs w:val="24"/>
                <w:lang w:val="ro-RO"/>
              </w:rPr>
              <w:t>DA</w:t>
            </w:r>
          </w:p>
        </w:tc>
        <w:tc>
          <w:tcPr>
            <w:tcW w:w="652" w:type="pct"/>
          </w:tcPr>
          <w:p w:rsidR="00A4353F" w:rsidRPr="00E11A8D" w:rsidRDefault="00A4353F" w:rsidP="006F1CE1">
            <w:pPr>
              <w:pStyle w:val="BodyText3"/>
              <w:rPr>
                <w:rFonts w:ascii="Calibri" w:hAnsi="Calibri" w:cs="Calibri"/>
                <w:noProof/>
                <w:sz w:val="24"/>
                <w:szCs w:val="24"/>
                <w:lang w:val="ro-RO"/>
              </w:rPr>
            </w:pPr>
            <w:r w:rsidRPr="00E11A8D">
              <w:rPr>
                <w:rFonts w:ascii="Calibri" w:hAnsi="Calibri" w:cs="Calibri"/>
                <w:noProof/>
                <w:sz w:val="24"/>
                <w:szCs w:val="24"/>
                <w:lang w:val="ro-RO"/>
              </w:rPr>
              <w:t>NU</w:t>
            </w:r>
          </w:p>
        </w:tc>
        <w:tc>
          <w:tcPr>
            <w:tcW w:w="635" w:type="pct"/>
            <w:shd w:val="clear" w:color="auto" w:fill="auto"/>
          </w:tcPr>
          <w:p w:rsidR="00A4353F" w:rsidRPr="00E11A8D" w:rsidRDefault="00A4353F" w:rsidP="006F1CE1">
            <w:pPr>
              <w:pStyle w:val="BodyText3"/>
              <w:rPr>
                <w:rFonts w:ascii="Calibri" w:hAnsi="Calibri" w:cs="Calibri"/>
                <w:noProof/>
                <w:sz w:val="24"/>
                <w:szCs w:val="24"/>
                <w:lang w:val="ro-RO"/>
              </w:rPr>
            </w:pPr>
            <w:r w:rsidRPr="00E11A8D">
              <w:rPr>
                <w:rFonts w:ascii="Calibri" w:hAnsi="Calibri" w:cs="Calibri"/>
                <w:noProof/>
                <w:sz w:val="24"/>
                <w:szCs w:val="24"/>
                <w:lang w:val="ro-RO"/>
              </w:rPr>
              <w:t>NU ESTE CAZUL</w:t>
            </w:r>
          </w:p>
        </w:tc>
      </w:tr>
      <w:tr w:rsidR="00A4353F" w:rsidRPr="00E11A8D" w:rsidTr="00A4353F">
        <w:trPr>
          <w:trHeight w:val="562"/>
          <w:jc w:val="center"/>
        </w:trPr>
        <w:tc>
          <w:tcPr>
            <w:tcW w:w="3116" w:type="pct"/>
            <w:shd w:val="clear" w:color="auto" w:fill="auto"/>
          </w:tcPr>
          <w:p w:rsidR="00A4353F" w:rsidRPr="00E11A8D" w:rsidRDefault="00A4353F" w:rsidP="006F1CE1">
            <w:pPr>
              <w:jc w:val="both"/>
              <w:rPr>
                <w:rFonts w:ascii="Calibri" w:hAnsi="Calibri" w:cs="Calibri"/>
                <w:noProof/>
                <w:sz w:val="24"/>
                <w:szCs w:val="24"/>
                <w:lang w:val="ro-RO"/>
              </w:rPr>
            </w:pPr>
            <w:r w:rsidRPr="00E11A8D">
              <w:rPr>
                <w:rFonts w:ascii="Calibri" w:hAnsi="Calibri" w:cs="Calibri"/>
                <w:noProof/>
                <w:sz w:val="24"/>
                <w:szCs w:val="24"/>
                <w:lang w:val="ro-RO"/>
              </w:rPr>
              <w:t>3.1 Informaţiile furnizate în cadrul bugetului indicativ din cererea de finanţare sunt corecte şi sunt în conformitate cu devizul general şi devizele pe obiect precizate în Studiul de fezabilitate?</w:t>
            </w:r>
          </w:p>
          <w:p w:rsidR="00A4353F" w:rsidRPr="00E11A8D" w:rsidRDefault="00A4353F" w:rsidP="006F1CE1">
            <w:pPr>
              <w:jc w:val="both"/>
              <w:rPr>
                <w:rFonts w:ascii="Calibri" w:hAnsi="Calibri" w:cs="Calibri"/>
                <w:b/>
                <w:i/>
                <w:caps/>
                <w:noProof/>
                <w:sz w:val="24"/>
                <w:szCs w:val="24"/>
                <w:lang w:val="ro-RO"/>
              </w:rPr>
            </w:pPr>
            <w:r w:rsidRPr="00E11A8D">
              <w:rPr>
                <w:rFonts w:ascii="Calibri" w:hAnsi="Calibri" w:cs="Calibri"/>
                <w:b/>
                <w:i/>
                <w:noProof/>
                <w:sz w:val="24"/>
                <w:szCs w:val="24"/>
                <w:lang w:val="ro-RO"/>
              </w:rPr>
              <w:t>Da cu diferenţe</w:t>
            </w:r>
            <w:r w:rsidRPr="00E11A8D">
              <w:rPr>
                <w:rFonts w:ascii="Calibri" w:hAnsi="Calibri" w:cs="Calibri"/>
                <w:b/>
                <w:i/>
                <w:caps/>
                <w:noProof/>
                <w:sz w:val="24"/>
                <w:szCs w:val="24"/>
                <w:lang w:val="ro-RO"/>
              </w:rPr>
              <w:t>*</w:t>
            </w:r>
          </w:p>
          <w:p w:rsidR="00A4353F" w:rsidRPr="00E11A8D" w:rsidRDefault="00A4353F" w:rsidP="006F1CE1">
            <w:pPr>
              <w:jc w:val="both"/>
              <w:rPr>
                <w:rFonts w:ascii="Calibri" w:hAnsi="Calibri" w:cs="Calibri"/>
                <w:noProof/>
                <w:sz w:val="24"/>
                <w:szCs w:val="24"/>
                <w:u w:val="single"/>
                <w:lang w:val="ro-RO"/>
              </w:rPr>
            </w:pPr>
            <w:r w:rsidRPr="00E11A8D">
              <w:rPr>
                <w:rFonts w:ascii="Calibri" w:hAnsi="Calibri" w:cs="Calibri"/>
                <w:b/>
                <w:i/>
                <w:caps/>
                <w:noProof/>
                <w:sz w:val="24"/>
                <w:szCs w:val="24"/>
                <w:lang w:val="ro-RO"/>
              </w:rPr>
              <w:t xml:space="preserve"> * </w:t>
            </w:r>
            <w:r w:rsidRPr="00E11A8D">
              <w:rPr>
                <w:rFonts w:ascii="Calibri" w:hAnsi="Calibri" w:cs="Calibri"/>
                <w:noProof/>
                <w:sz w:val="24"/>
                <w:szCs w:val="24"/>
                <w:lang w:val="ro-RO"/>
              </w:rPr>
              <w:t>Se completează în cazul când expertul constată diferenţe faţă de bugetul prezentat de solicitant în cererea de finanţare</w:t>
            </w:r>
          </w:p>
        </w:tc>
        <w:tc>
          <w:tcPr>
            <w:tcW w:w="597" w:type="pct"/>
            <w:shd w:val="clear" w:color="auto" w:fill="auto"/>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p w:rsidR="00A4353F" w:rsidRPr="00E11A8D" w:rsidRDefault="00A4353F" w:rsidP="006F1CE1">
            <w:pPr>
              <w:pStyle w:val="BodyText3"/>
              <w:rPr>
                <w:rFonts w:ascii="Calibri" w:hAnsi="Calibri" w:cs="Calibri"/>
                <w:b w:val="0"/>
                <w:noProof/>
                <w:sz w:val="24"/>
                <w:szCs w:val="24"/>
                <w:lang w:val="ro-RO"/>
              </w:rPr>
            </w:pPr>
          </w:p>
          <w:p w:rsidR="00A4353F" w:rsidRPr="00E11A8D" w:rsidRDefault="00A4353F" w:rsidP="006F1CE1">
            <w:pPr>
              <w:pStyle w:val="BodyText3"/>
              <w:rPr>
                <w:rFonts w:ascii="Calibri" w:hAnsi="Calibri" w:cs="Calibri"/>
                <w:b w:val="0"/>
                <w:noProof/>
                <w:sz w:val="24"/>
                <w:szCs w:val="24"/>
                <w:lang w:val="ro-RO"/>
              </w:rPr>
            </w:pPr>
          </w:p>
          <w:p w:rsidR="00A4353F" w:rsidRPr="00E11A8D" w:rsidRDefault="00A4353F" w:rsidP="006F1CE1">
            <w:pPr>
              <w:pStyle w:val="BodyText3"/>
              <w:rPr>
                <w:rFonts w:ascii="Calibri" w:hAnsi="Calibri" w:cs="Calibri"/>
                <w:b w:val="0"/>
                <w:noProof/>
                <w:sz w:val="24"/>
                <w:szCs w:val="24"/>
                <w:lang w:val="ro-RO"/>
              </w:rPr>
            </w:pPr>
          </w:p>
          <w:p w:rsidR="00A4353F" w:rsidRPr="00E11A8D" w:rsidRDefault="00A4353F" w:rsidP="006F1CE1">
            <w:pPr>
              <w:pStyle w:val="BodyText3"/>
              <w:rPr>
                <w:rFonts w:ascii="Calibri" w:hAnsi="Calibri" w:cs="Calibri"/>
                <w:b w:val="0"/>
                <w:noProof/>
                <w:sz w:val="24"/>
                <w:szCs w:val="24"/>
                <w:lang w:val="ro-RO"/>
              </w:rPr>
            </w:pPr>
          </w:p>
          <w:p w:rsidR="00A4353F" w:rsidRPr="00E11A8D" w:rsidRDefault="00A4353F" w:rsidP="006F1CE1">
            <w:pPr>
              <w:pStyle w:val="BodyText3"/>
              <w:rPr>
                <w:rFonts w:ascii="Calibri" w:hAnsi="Calibri" w:cs="Calibri"/>
                <w:b w:val="0"/>
                <w:noProof/>
                <w:sz w:val="24"/>
                <w:szCs w:val="24"/>
                <w:lang w:val="ro-RO"/>
              </w:rPr>
            </w:pPr>
          </w:p>
          <w:p w:rsidR="00A4353F" w:rsidRPr="00E11A8D" w:rsidRDefault="00A4353F" w:rsidP="006F1CE1">
            <w:pPr>
              <w:pStyle w:val="BodyText3"/>
              <w:rPr>
                <w:rFonts w:ascii="Calibri" w:hAnsi="Calibri" w:cs="Calibri"/>
                <w:b w:val="0"/>
                <w:noProof/>
                <w:sz w:val="24"/>
                <w:szCs w:val="24"/>
                <w:lang w:val="ro-RO"/>
              </w:rPr>
            </w:pPr>
          </w:p>
          <w:p w:rsidR="00A4353F" w:rsidRPr="00E11A8D" w:rsidRDefault="00A4353F" w:rsidP="006F1CE1">
            <w:pPr>
              <w:pStyle w:val="BodyText3"/>
              <w:rPr>
                <w:rFonts w:ascii="Calibri" w:hAnsi="Calibri" w:cs="Calibri"/>
                <w:b w:val="0"/>
                <w:noProof/>
                <w:sz w:val="24"/>
                <w:szCs w:val="24"/>
                <w:lang w:val="ro-RO"/>
              </w:rPr>
            </w:pPr>
          </w:p>
          <w:p w:rsidR="00A4353F" w:rsidRPr="00E11A8D" w:rsidRDefault="00A4353F" w:rsidP="006F1CE1">
            <w:pPr>
              <w:pStyle w:val="BodyText3"/>
              <w:rPr>
                <w:rFonts w:ascii="Calibri" w:hAnsi="Calibri" w:cs="Calibri"/>
                <w:noProof/>
                <w:sz w:val="24"/>
                <w:szCs w:val="24"/>
                <w:lang w:val="ro-RO"/>
              </w:rPr>
            </w:pPr>
            <w:r w:rsidRPr="00E11A8D">
              <w:rPr>
                <w:rFonts w:ascii="Calibri" w:hAnsi="Calibri" w:cs="Calibri"/>
                <w:b w:val="0"/>
                <w:noProof/>
                <w:sz w:val="24"/>
                <w:szCs w:val="24"/>
                <w:lang w:val="ro-RO"/>
              </w:rPr>
              <w:sym w:font="Wingdings" w:char="F06F"/>
            </w:r>
          </w:p>
        </w:tc>
        <w:tc>
          <w:tcPr>
            <w:tcW w:w="652" w:type="pct"/>
          </w:tcPr>
          <w:p w:rsidR="00A4353F" w:rsidRPr="00E11A8D" w:rsidRDefault="00A4353F" w:rsidP="006F1CE1">
            <w:pPr>
              <w:pStyle w:val="BodyText3"/>
              <w:rPr>
                <w:rFonts w:ascii="Calibri" w:hAnsi="Calibri" w:cs="Calibri"/>
                <w:noProof/>
                <w:sz w:val="24"/>
                <w:szCs w:val="24"/>
                <w:lang w:val="ro-RO"/>
              </w:rPr>
            </w:pPr>
            <w:r w:rsidRPr="00E11A8D">
              <w:rPr>
                <w:rFonts w:ascii="Calibri" w:hAnsi="Calibri" w:cs="Calibri"/>
                <w:b w:val="0"/>
                <w:noProof/>
                <w:sz w:val="24"/>
                <w:szCs w:val="24"/>
                <w:lang w:val="ro-RO"/>
              </w:rPr>
              <w:sym w:font="Wingdings" w:char="F06F"/>
            </w:r>
          </w:p>
        </w:tc>
        <w:tc>
          <w:tcPr>
            <w:tcW w:w="635" w:type="pct"/>
            <w:shd w:val="clear" w:color="auto" w:fill="auto"/>
          </w:tcPr>
          <w:p w:rsidR="00A4353F" w:rsidRPr="00E11A8D" w:rsidRDefault="00A4353F" w:rsidP="006F1CE1">
            <w:pPr>
              <w:pStyle w:val="BodyText3"/>
              <w:rPr>
                <w:rFonts w:ascii="Calibri" w:hAnsi="Calibri" w:cs="Calibri"/>
                <w:noProof/>
                <w:sz w:val="24"/>
                <w:szCs w:val="24"/>
                <w:lang w:val="ro-RO"/>
              </w:rPr>
            </w:pPr>
            <w:r w:rsidRPr="00E11A8D">
              <w:rPr>
                <w:rFonts w:ascii="Calibri" w:hAnsi="Calibri" w:cs="Calibri"/>
                <w:b w:val="0"/>
                <w:noProof/>
                <w:sz w:val="24"/>
                <w:szCs w:val="24"/>
                <w:lang w:val="ro-RO"/>
              </w:rPr>
              <w:sym w:font="Wingdings" w:char="F06F"/>
            </w:r>
          </w:p>
        </w:tc>
      </w:tr>
      <w:tr w:rsidR="00A4353F" w:rsidRPr="00E11A8D" w:rsidTr="00A4353F">
        <w:trPr>
          <w:trHeight w:val="562"/>
          <w:jc w:val="center"/>
        </w:trPr>
        <w:tc>
          <w:tcPr>
            <w:tcW w:w="3116" w:type="pct"/>
            <w:shd w:val="clear" w:color="auto" w:fill="auto"/>
          </w:tcPr>
          <w:p w:rsidR="00A4353F" w:rsidRPr="00E11A8D" w:rsidRDefault="00A4353F" w:rsidP="006F1CE1">
            <w:pPr>
              <w:jc w:val="both"/>
              <w:rPr>
                <w:rFonts w:ascii="Calibri" w:hAnsi="Calibri" w:cs="Calibri"/>
                <w:noProof/>
                <w:sz w:val="24"/>
                <w:szCs w:val="24"/>
                <w:lang w:val="ro-RO"/>
              </w:rPr>
            </w:pPr>
            <w:r w:rsidRPr="00E11A8D">
              <w:rPr>
                <w:rFonts w:ascii="Calibri" w:hAnsi="Calibri" w:cs="Calibri"/>
                <w:b/>
                <w:noProof/>
                <w:sz w:val="24"/>
                <w:szCs w:val="24"/>
                <w:lang w:val="ro-RO"/>
              </w:rPr>
              <w:t>3.2.</w:t>
            </w:r>
            <w:r w:rsidRPr="00E11A8D">
              <w:rPr>
                <w:rFonts w:ascii="Calibri" w:hAnsi="Calibri" w:cs="Calibri"/>
                <w:noProof/>
                <w:sz w:val="24"/>
                <w:szCs w:val="24"/>
                <w:lang w:val="ro-RO"/>
              </w:rPr>
              <w:t xml:space="preserve"> Verificarea corectitudinii ratei de schimb. </w:t>
            </w:r>
          </w:p>
          <w:p w:rsidR="00A4353F" w:rsidRPr="00E11A8D" w:rsidRDefault="00A4353F" w:rsidP="006F1CE1">
            <w:pPr>
              <w:jc w:val="both"/>
              <w:rPr>
                <w:rFonts w:ascii="Calibri" w:hAnsi="Calibri" w:cs="Calibri"/>
                <w:noProof/>
                <w:sz w:val="24"/>
                <w:szCs w:val="24"/>
                <w:lang w:val="ro-RO"/>
              </w:rPr>
            </w:pPr>
            <w:r w:rsidRPr="00E11A8D">
              <w:rPr>
                <w:rFonts w:ascii="Calibri" w:hAnsi="Calibri" w:cs="Calibri"/>
                <w:noProof/>
                <w:sz w:val="24"/>
                <w:szCs w:val="24"/>
                <w:lang w:val="ro-RO"/>
              </w:rPr>
              <w:t xml:space="preserve">Rata de conversie între Euro şi moneda naţională pentru România este cea publicată de Banca Central Europeană pe Internet la adresa : </w:t>
            </w:r>
            <w:hyperlink r:id="rId9" w:history="1">
              <w:r w:rsidRPr="00E11A8D">
                <w:rPr>
                  <w:rStyle w:val="Hyperlink"/>
                  <w:rFonts w:ascii="Calibri" w:hAnsi="Calibri" w:cs="Calibri"/>
                  <w:noProof/>
                  <w:sz w:val="24"/>
                  <w:szCs w:val="24"/>
                  <w:lang w:val="ro-RO"/>
                </w:rPr>
                <w:t>http://www.ecb.int/index.html</w:t>
              </w:r>
            </w:hyperlink>
            <w:r w:rsidRPr="00E11A8D">
              <w:rPr>
                <w:rFonts w:ascii="Calibri" w:hAnsi="Calibri" w:cs="Calibri"/>
                <w:noProof/>
                <w:sz w:val="24"/>
                <w:szCs w:val="24"/>
                <w:lang w:val="ro-RO"/>
              </w:rPr>
              <w:t xml:space="preserve"> (se anexează pagina conţinând cursul BCE din data întocmirii  Studiului de fezabilitate):</w:t>
            </w:r>
          </w:p>
        </w:tc>
        <w:tc>
          <w:tcPr>
            <w:tcW w:w="597" w:type="pct"/>
            <w:shd w:val="clear" w:color="auto" w:fill="auto"/>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tc>
        <w:tc>
          <w:tcPr>
            <w:tcW w:w="652" w:type="pct"/>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tc>
        <w:tc>
          <w:tcPr>
            <w:tcW w:w="635" w:type="pct"/>
            <w:shd w:val="clear" w:color="auto" w:fill="auto"/>
            <w:vAlign w:val="center"/>
          </w:tcPr>
          <w:p w:rsidR="00A4353F" w:rsidRPr="00E11A8D" w:rsidRDefault="00A4353F" w:rsidP="006F1CE1">
            <w:pPr>
              <w:pStyle w:val="BodyText3"/>
              <w:rPr>
                <w:rFonts w:ascii="Calibri" w:hAnsi="Calibri" w:cs="Calibri"/>
                <w:noProof/>
                <w:sz w:val="24"/>
                <w:szCs w:val="24"/>
                <w:lang w:val="ro-RO"/>
              </w:rPr>
            </w:pPr>
          </w:p>
        </w:tc>
      </w:tr>
      <w:tr w:rsidR="00A4353F" w:rsidRPr="00E11A8D" w:rsidTr="00A4353F">
        <w:trPr>
          <w:trHeight w:val="562"/>
          <w:jc w:val="center"/>
        </w:trPr>
        <w:tc>
          <w:tcPr>
            <w:tcW w:w="3116" w:type="pct"/>
            <w:shd w:val="clear" w:color="auto" w:fill="auto"/>
          </w:tcPr>
          <w:p w:rsidR="00A4353F" w:rsidRPr="00E11A8D" w:rsidRDefault="00A4353F" w:rsidP="007558CC">
            <w:pPr>
              <w:jc w:val="both"/>
              <w:rPr>
                <w:rFonts w:ascii="Calibri" w:hAnsi="Calibri" w:cs="Calibri"/>
                <w:b/>
                <w:noProof/>
                <w:sz w:val="24"/>
                <w:szCs w:val="24"/>
                <w:lang w:val="ro-RO"/>
              </w:rPr>
            </w:pPr>
            <w:r w:rsidRPr="00E11A8D">
              <w:rPr>
                <w:rFonts w:ascii="Calibri" w:hAnsi="Calibri" w:cs="Calibri"/>
                <w:b/>
                <w:noProof/>
                <w:sz w:val="24"/>
                <w:szCs w:val="24"/>
                <w:lang w:val="ro-RO"/>
              </w:rPr>
              <w:t>3.3.</w:t>
            </w:r>
            <w:r w:rsidRPr="00E11A8D">
              <w:rPr>
                <w:rFonts w:ascii="Calibri" w:hAnsi="Calibri" w:cs="Calibri"/>
                <w:noProof/>
                <w:sz w:val="24"/>
                <w:szCs w:val="24"/>
                <w:lang w:val="ro-RO"/>
              </w:rPr>
              <w:t xml:space="preserve"> Sunt investiţiile eligibile în conformitate cu cele specificate în măsură?</w:t>
            </w:r>
          </w:p>
        </w:tc>
        <w:tc>
          <w:tcPr>
            <w:tcW w:w="597" w:type="pct"/>
            <w:shd w:val="clear" w:color="auto" w:fill="auto"/>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tc>
        <w:tc>
          <w:tcPr>
            <w:tcW w:w="652" w:type="pct"/>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tc>
        <w:tc>
          <w:tcPr>
            <w:tcW w:w="635" w:type="pct"/>
            <w:shd w:val="clear" w:color="auto" w:fill="auto"/>
            <w:vAlign w:val="center"/>
          </w:tcPr>
          <w:p w:rsidR="00A4353F" w:rsidRPr="00E11A8D" w:rsidRDefault="00A4353F" w:rsidP="006F1CE1">
            <w:pPr>
              <w:pStyle w:val="BodyText3"/>
              <w:rPr>
                <w:rFonts w:ascii="Calibri" w:hAnsi="Calibri" w:cs="Calibri"/>
                <w:noProof/>
                <w:sz w:val="24"/>
                <w:szCs w:val="24"/>
                <w:lang w:val="ro-RO"/>
              </w:rPr>
            </w:pPr>
          </w:p>
        </w:tc>
      </w:tr>
      <w:tr w:rsidR="00A4353F" w:rsidRPr="00E11A8D" w:rsidTr="00A4353F">
        <w:trPr>
          <w:trHeight w:val="562"/>
          <w:jc w:val="center"/>
        </w:trPr>
        <w:tc>
          <w:tcPr>
            <w:tcW w:w="3116" w:type="pct"/>
            <w:shd w:val="clear" w:color="auto" w:fill="auto"/>
          </w:tcPr>
          <w:p w:rsidR="00A4353F" w:rsidRPr="00E11A8D" w:rsidRDefault="00A4353F" w:rsidP="007558CC">
            <w:pPr>
              <w:jc w:val="both"/>
              <w:rPr>
                <w:rFonts w:ascii="Calibri" w:hAnsi="Calibri" w:cs="Calibri"/>
                <w:b/>
                <w:noProof/>
                <w:sz w:val="24"/>
                <w:szCs w:val="24"/>
                <w:lang w:val="ro-RO"/>
              </w:rPr>
            </w:pPr>
            <w:r w:rsidRPr="00E11A8D">
              <w:rPr>
                <w:rFonts w:ascii="Calibri" w:hAnsi="Calibri" w:cs="Calibri"/>
                <w:b/>
                <w:bCs/>
                <w:noProof/>
                <w:sz w:val="24"/>
                <w:szCs w:val="24"/>
                <w:lang w:val="ro-RO"/>
              </w:rPr>
              <w:t xml:space="preserve">3.4. </w:t>
            </w:r>
            <w:r w:rsidR="007558CC" w:rsidRPr="007558CC">
              <w:rPr>
                <w:rFonts w:ascii="Calibri" w:hAnsi="Calibri" w:cs="Calibri"/>
                <w:noProof/>
                <w:sz w:val="24"/>
                <w:szCs w:val="24"/>
                <w:lang w:val="ro-RO" w:bidi="ar-BH"/>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 -măsură, nu depăşesc 10% din costul total eligibil al proiectului, respectiv 5% pentru acele proiecte care nu includ construcţii?</w:t>
            </w:r>
          </w:p>
        </w:tc>
        <w:tc>
          <w:tcPr>
            <w:tcW w:w="597" w:type="pct"/>
            <w:shd w:val="clear" w:color="auto" w:fill="auto"/>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tc>
        <w:tc>
          <w:tcPr>
            <w:tcW w:w="652" w:type="pct"/>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tc>
        <w:tc>
          <w:tcPr>
            <w:tcW w:w="635" w:type="pct"/>
            <w:shd w:val="clear" w:color="auto" w:fill="auto"/>
            <w:vAlign w:val="center"/>
          </w:tcPr>
          <w:p w:rsidR="00A4353F" w:rsidRPr="00E11A8D" w:rsidRDefault="00A4353F" w:rsidP="006F1CE1">
            <w:pPr>
              <w:pStyle w:val="BodyText3"/>
              <w:rPr>
                <w:rFonts w:ascii="Calibri" w:hAnsi="Calibri" w:cs="Calibri"/>
                <w:noProof/>
                <w:sz w:val="24"/>
                <w:szCs w:val="24"/>
                <w:lang w:val="ro-RO"/>
              </w:rPr>
            </w:pPr>
          </w:p>
        </w:tc>
      </w:tr>
      <w:tr w:rsidR="00A4353F" w:rsidRPr="00E11A8D" w:rsidTr="00A4353F">
        <w:trPr>
          <w:trHeight w:val="562"/>
          <w:jc w:val="center"/>
        </w:trPr>
        <w:tc>
          <w:tcPr>
            <w:tcW w:w="3116" w:type="pct"/>
            <w:shd w:val="clear" w:color="auto" w:fill="auto"/>
          </w:tcPr>
          <w:p w:rsidR="00A4353F" w:rsidRPr="00E11A8D" w:rsidRDefault="00A4353F" w:rsidP="007558CC">
            <w:pPr>
              <w:jc w:val="both"/>
              <w:rPr>
                <w:rFonts w:ascii="Calibri" w:hAnsi="Calibri" w:cs="Calibri"/>
                <w:b/>
                <w:noProof/>
                <w:sz w:val="24"/>
                <w:szCs w:val="24"/>
                <w:lang w:val="ro-RO"/>
              </w:rPr>
            </w:pPr>
            <w:r w:rsidRPr="00E11A8D">
              <w:rPr>
                <w:rFonts w:ascii="Calibri" w:hAnsi="Calibri" w:cs="Calibri"/>
                <w:b/>
                <w:noProof/>
                <w:sz w:val="24"/>
                <w:szCs w:val="24"/>
                <w:lang w:val="ro-RO" w:bidi="ar-BH"/>
              </w:rPr>
              <w:t>3.5.</w:t>
            </w:r>
            <w:r w:rsidRPr="00E11A8D">
              <w:rPr>
                <w:rFonts w:ascii="Calibri" w:hAnsi="Calibri" w:cs="Calibri"/>
                <w:noProof/>
                <w:sz w:val="24"/>
                <w:szCs w:val="24"/>
                <w:lang w:val="ro-RO" w:bidi="ar-BH"/>
              </w:rPr>
              <w:t xml:space="preserve"> </w:t>
            </w:r>
            <w:r w:rsidR="007558CC" w:rsidRPr="007558CC">
              <w:rPr>
                <w:rFonts w:ascii="Calibri" w:hAnsi="Calibri" w:cs="Calibri"/>
                <w:sz w:val="24"/>
                <w:szCs w:val="24"/>
                <w:lang w:val="ro-RO"/>
              </w:rPr>
              <w:t xml:space="preserve">Cheltuielile diverse şi neprevazute (Cap. 5.3) din Bugetul indicativ se încadrează în cazul SF-ului întocmit pe HG907/2016 în procentul de  maxim 10% din valoarea cheltuielilor prevazute la cap./ subcap. 1.2, 1.3, 1.4, 2, 3.5, 3.8  şi 4 din devizul general, conform legislaţiei în vigoare, sau, în cazul SF-ului întocmit pe HG 28/2008 în procentul de  maxim </w:t>
            </w:r>
            <w:r w:rsidR="007558CC" w:rsidRPr="007558CC">
              <w:rPr>
                <w:rFonts w:ascii="Calibri" w:hAnsi="Calibri" w:cs="Calibri"/>
                <w:sz w:val="24"/>
                <w:szCs w:val="24"/>
                <w:lang w:val="ro-RO"/>
              </w:rPr>
              <w:lastRenderedPageBreak/>
              <w:t>10% din valoarea cheltuielilor prevazute la cap./ subcap. 1.2, 1.3, 2, 3 şi 4 din devizul general, conform legislaţiei în vigoare?</w:t>
            </w:r>
          </w:p>
        </w:tc>
        <w:tc>
          <w:tcPr>
            <w:tcW w:w="597" w:type="pct"/>
            <w:shd w:val="clear" w:color="auto" w:fill="auto"/>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lastRenderedPageBreak/>
              <w:sym w:font="Wingdings" w:char="F06F"/>
            </w:r>
          </w:p>
        </w:tc>
        <w:tc>
          <w:tcPr>
            <w:tcW w:w="652" w:type="pct"/>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tc>
        <w:tc>
          <w:tcPr>
            <w:tcW w:w="635" w:type="pct"/>
            <w:shd w:val="clear" w:color="auto" w:fill="auto"/>
            <w:vAlign w:val="center"/>
          </w:tcPr>
          <w:p w:rsidR="00A4353F" w:rsidRPr="00E11A8D" w:rsidRDefault="007558CC" w:rsidP="006F1CE1">
            <w:pPr>
              <w:pStyle w:val="BodyText3"/>
              <w:rPr>
                <w:rFonts w:ascii="Calibri" w:hAnsi="Calibri" w:cs="Calibri"/>
                <w:noProof/>
                <w:sz w:val="24"/>
                <w:szCs w:val="24"/>
                <w:lang w:val="ro-RO"/>
              </w:rPr>
            </w:pPr>
            <w:r w:rsidRPr="00E11A8D">
              <w:rPr>
                <w:rFonts w:ascii="Calibri" w:hAnsi="Calibri" w:cs="Calibri"/>
                <w:b w:val="0"/>
                <w:noProof/>
                <w:sz w:val="24"/>
                <w:szCs w:val="24"/>
                <w:lang w:val="ro-RO"/>
              </w:rPr>
              <w:sym w:font="Wingdings" w:char="F06F"/>
            </w:r>
          </w:p>
        </w:tc>
      </w:tr>
      <w:tr w:rsidR="00A4353F" w:rsidRPr="00E11A8D" w:rsidTr="00A4353F">
        <w:trPr>
          <w:trHeight w:val="562"/>
          <w:jc w:val="center"/>
        </w:trPr>
        <w:tc>
          <w:tcPr>
            <w:tcW w:w="3116" w:type="pct"/>
            <w:tcBorders>
              <w:bottom w:val="single" w:sz="4" w:space="0" w:color="auto"/>
            </w:tcBorders>
            <w:shd w:val="clear" w:color="auto" w:fill="auto"/>
          </w:tcPr>
          <w:p w:rsidR="00A4353F" w:rsidRPr="00E11A8D" w:rsidRDefault="00A4353F" w:rsidP="006F1CE1">
            <w:pPr>
              <w:jc w:val="both"/>
              <w:rPr>
                <w:rFonts w:ascii="Calibri" w:hAnsi="Calibri" w:cs="Calibri"/>
                <w:b/>
                <w:noProof/>
                <w:sz w:val="24"/>
                <w:szCs w:val="24"/>
                <w:lang w:val="ro-RO" w:bidi="ar-BH"/>
              </w:rPr>
            </w:pPr>
            <w:r w:rsidRPr="00E11A8D">
              <w:rPr>
                <w:rFonts w:ascii="Calibri" w:hAnsi="Calibri" w:cs="Calibri"/>
                <w:b/>
                <w:noProof/>
                <w:sz w:val="24"/>
                <w:szCs w:val="24"/>
                <w:lang w:val="ro-RO"/>
              </w:rPr>
              <w:lastRenderedPageBreak/>
              <w:t>3.6.</w:t>
            </w:r>
            <w:r w:rsidRPr="00E11A8D">
              <w:rPr>
                <w:rFonts w:ascii="Calibri" w:hAnsi="Calibri" w:cs="Calibri"/>
                <w:noProof/>
                <w:sz w:val="24"/>
                <w:szCs w:val="24"/>
                <w:lang w:val="ro-RO"/>
              </w:rPr>
              <w:t xml:space="preserve"> </w:t>
            </w:r>
            <w:r w:rsidR="007558CC" w:rsidRPr="007558CC">
              <w:rPr>
                <w:rFonts w:ascii="Calibri" w:hAnsi="Calibri" w:cs="Calibri"/>
                <w:sz w:val="24"/>
                <w:szCs w:val="24"/>
                <w:lang w:val="ro-RO"/>
              </w:rPr>
              <w:t>Actualizarea respectă procentul de max. 5% din valoarea total eligibilă?</w:t>
            </w:r>
          </w:p>
        </w:tc>
        <w:tc>
          <w:tcPr>
            <w:tcW w:w="597" w:type="pct"/>
            <w:tcBorders>
              <w:bottom w:val="single" w:sz="4" w:space="0" w:color="auto"/>
            </w:tcBorders>
            <w:shd w:val="clear" w:color="auto" w:fill="auto"/>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tc>
        <w:tc>
          <w:tcPr>
            <w:tcW w:w="652" w:type="pct"/>
            <w:tcBorders>
              <w:bottom w:val="single" w:sz="4" w:space="0" w:color="auto"/>
            </w:tcBorders>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tc>
        <w:tc>
          <w:tcPr>
            <w:tcW w:w="635" w:type="pct"/>
            <w:tcBorders>
              <w:bottom w:val="single" w:sz="4" w:space="0" w:color="auto"/>
            </w:tcBorders>
            <w:shd w:val="clear" w:color="auto" w:fill="auto"/>
            <w:vAlign w:val="center"/>
          </w:tcPr>
          <w:p w:rsidR="00A4353F" w:rsidRPr="00E11A8D" w:rsidRDefault="007558CC" w:rsidP="006F1CE1">
            <w:pPr>
              <w:pStyle w:val="BodyText3"/>
              <w:rPr>
                <w:rFonts w:ascii="Calibri" w:hAnsi="Calibri" w:cs="Calibri"/>
                <w:noProof/>
                <w:sz w:val="24"/>
                <w:szCs w:val="24"/>
                <w:lang w:val="ro-RO"/>
              </w:rPr>
            </w:pPr>
            <w:r w:rsidRPr="00E11A8D">
              <w:rPr>
                <w:rFonts w:ascii="Calibri" w:hAnsi="Calibri" w:cs="Calibri"/>
                <w:b w:val="0"/>
                <w:noProof/>
                <w:sz w:val="24"/>
                <w:szCs w:val="24"/>
                <w:lang w:val="ro-RO"/>
              </w:rPr>
              <w:sym w:font="Wingdings" w:char="F06F"/>
            </w:r>
          </w:p>
        </w:tc>
      </w:tr>
      <w:tr w:rsidR="00A4353F" w:rsidRPr="00E11A8D" w:rsidTr="00A4353F">
        <w:trPr>
          <w:trHeight w:val="773"/>
          <w:jc w:val="center"/>
        </w:trPr>
        <w:tc>
          <w:tcPr>
            <w:tcW w:w="3116" w:type="pct"/>
            <w:tcBorders>
              <w:bottom w:val="single" w:sz="4" w:space="0" w:color="auto"/>
            </w:tcBorders>
            <w:shd w:val="clear" w:color="auto" w:fill="auto"/>
          </w:tcPr>
          <w:p w:rsidR="00A4353F" w:rsidRPr="00E11A8D" w:rsidRDefault="00A4353F" w:rsidP="006F1CE1">
            <w:pPr>
              <w:jc w:val="both"/>
              <w:rPr>
                <w:rFonts w:ascii="Calibri" w:hAnsi="Calibri" w:cs="Calibri"/>
                <w:b/>
                <w:noProof/>
                <w:sz w:val="24"/>
                <w:szCs w:val="24"/>
                <w:lang w:val="ro-RO"/>
              </w:rPr>
            </w:pPr>
            <w:r w:rsidRPr="00E11A8D">
              <w:rPr>
                <w:rFonts w:ascii="Calibri" w:hAnsi="Calibri" w:cs="Calibri"/>
                <w:b/>
                <w:noProof/>
                <w:sz w:val="24"/>
                <w:szCs w:val="24"/>
                <w:lang w:val="ro-RO"/>
              </w:rPr>
              <w:t xml:space="preserve">3.7 </w:t>
            </w:r>
            <w:r w:rsidRPr="00E11A8D">
              <w:rPr>
                <w:rFonts w:ascii="Calibri" w:hAnsi="Calibri" w:cs="Calibri"/>
                <w:noProof/>
                <w:sz w:val="24"/>
                <w:szCs w:val="24"/>
                <w:lang w:val="ro-RO"/>
              </w:rPr>
              <w:t>TVA-ul aferent cheltuielilor eligibile este trecut în coloana cheltuielilor eligibile?</w:t>
            </w:r>
          </w:p>
        </w:tc>
        <w:tc>
          <w:tcPr>
            <w:tcW w:w="597" w:type="pct"/>
            <w:tcBorders>
              <w:bottom w:val="single" w:sz="4" w:space="0" w:color="auto"/>
            </w:tcBorders>
            <w:shd w:val="clear" w:color="auto" w:fill="auto"/>
            <w:vAlign w:val="center"/>
          </w:tcPr>
          <w:p w:rsidR="00A4353F" w:rsidRPr="00E11A8D" w:rsidRDefault="00A4353F" w:rsidP="006F1CE1">
            <w:pPr>
              <w:pStyle w:val="BodyText3"/>
              <w:rPr>
                <w:rFonts w:ascii="Calibri" w:hAnsi="Calibri" w:cs="Calibri"/>
                <w:b w:val="0"/>
                <w:noProof/>
                <w:sz w:val="24"/>
                <w:szCs w:val="24"/>
                <w:lang w:val="ro-RO"/>
              </w:rPr>
            </w:pPr>
          </w:p>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p w:rsidR="00A4353F" w:rsidRPr="00E11A8D" w:rsidRDefault="00A4353F" w:rsidP="006F1CE1">
            <w:pPr>
              <w:pStyle w:val="BodyText3"/>
              <w:rPr>
                <w:rFonts w:ascii="Calibri" w:hAnsi="Calibri" w:cs="Calibri"/>
                <w:b w:val="0"/>
                <w:noProof/>
                <w:sz w:val="24"/>
                <w:szCs w:val="24"/>
                <w:lang w:val="ro-RO"/>
              </w:rPr>
            </w:pPr>
          </w:p>
        </w:tc>
        <w:tc>
          <w:tcPr>
            <w:tcW w:w="652" w:type="pct"/>
            <w:tcBorders>
              <w:bottom w:val="single" w:sz="4" w:space="0" w:color="auto"/>
            </w:tcBorders>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tc>
        <w:tc>
          <w:tcPr>
            <w:tcW w:w="635" w:type="pct"/>
            <w:tcBorders>
              <w:bottom w:val="single" w:sz="4" w:space="0" w:color="auto"/>
            </w:tcBorders>
            <w:shd w:val="clear" w:color="auto" w:fill="auto"/>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tc>
      </w:tr>
    </w:tbl>
    <w:p w:rsidR="004F122B" w:rsidRPr="00E11A8D" w:rsidRDefault="004F122B" w:rsidP="00A96A4B">
      <w:pPr>
        <w:pStyle w:val="ListParagraph"/>
        <w:spacing w:after="0" w:line="240" w:lineRule="auto"/>
        <w:ind w:left="0"/>
        <w:jc w:val="both"/>
        <w:rPr>
          <w:rFonts w:eastAsia="Times New Roman" w:cs="Calibri"/>
          <w:i/>
          <w:noProof/>
          <w:sz w:val="24"/>
          <w:szCs w:val="24"/>
        </w:rPr>
      </w:pPr>
    </w:p>
    <w:tbl>
      <w:tblPr>
        <w:tblW w:w="527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2"/>
        <w:gridCol w:w="828"/>
        <w:gridCol w:w="853"/>
        <w:gridCol w:w="1758"/>
      </w:tblGrid>
      <w:tr w:rsidR="00A4353F" w:rsidRPr="00E11A8D" w:rsidTr="00281905">
        <w:trPr>
          <w:trHeight w:val="374"/>
        </w:trPr>
        <w:tc>
          <w:tcPr>
            <w:tcW w:w="3298" w:type="pct"/>
            <w:vMerge w:val="restart"/>
            <w:tcBorders>
              <w:top w:val="single" w:sz="4" w:space="0" w:color="auto"/>
            </w:tcBorders>
            <w:shd w:val="clear" w:color="auto" w:fill="auto"/>
            <w:vAlign w:val="center"/>
          </w:tcPr>
          <w:p w:rsidR="00A4353F" w:rsidRPr="00E11A8D" w:rsidRDefault="00A4353F" w:rsidP="00281905">
            <w:pPr>
              <w:spacing w:after="0"/>
              <w:jc w:val="center"/>
              <w:rPr>
                <w:rFonts w:ascii="Calibri" w:hAnsi="Calibri" w:cs="Calibri"/>
                <w:b/>
                <w:noProof/>
                <w:sz w:val="24"/>
                <w:szCs w:val="24"/>
                <w:lang w:val="ro-RO"/>
              </w:rPr>
            </w:pPr>
            <w:r w:rsidRPr="00E11A8D">
              <w:rPr>
                <w:rFonts w:ascii="Calibri" w:hAnsi="Calibri" w:cs="Calibri"/>
                <w:b/>
                <w:noProof/>
                <w:sz w:val="24"/>
                <w:szCs w:val="24"/>
                <w:lang w:val="ro-RO"/>
              </w:rPr>
              <w:t>4. Verificarea rezonabilităţii preţurilor</w:t>
            </w:r>
          </w:p>
        </w:tc>
        <w:tc>
          <w:tcPr>
            <w:tcW w:w="1702" w:type="pct"/>
            <w:gridSpan w:val="3"/>
            <w:tcBorders>
              <w:top w:val="single" w:sz="4" w:space="0" w:color="auto"/>
            </w:tcBorders>
            <w:shd w:val="clear" w:color="auto" w:fill="auto"/>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noProof/>
                <w:sz w:val="24"/>
                <w:szCs w:val="24"/>
                <w:lang w:val="ro-RO"/>
              </w:rPr>
              <w:t>Verificare efectuată</w:t>
            </w:r>
          </w:p>
        </w:tc>
      </w:tr>
      <w:tr w:rsidR="00A4353F" w:rsidRPr="00E11A8D" w:rsidTr="00CA4F96">
        <w:trPr>
          <w:trHeight w:val="598"/>
        </w:trPr>
        <w:tc>
          <w:tcPr>
            <w:tcW w:w="3298" w:type="pct"/>
            <w:vMerge/>
            <w:shd w:val="clear" w:color="auto" w:fill="auto"/>
          </w:tcPr>
          <w:p w:rsidR="00A4353F" w:rsidRPr="00E11A8D" w:rsidRDefault="00A4353F" w:rsidP="006F1CE1">
            <w:pPr>
              <w:jc w:val="both"/>
              <w:rPr>
                <w:rFonts w:ascii="Calibri" w:hAnsi="Calibri" w:cs="Calibri"/>
                <w:b/>
                <w:noProof/>
                <w:sz w:val="24"/>
                <w:szCs w:val="24"/>
                <w:lang w:val="ro-RO"/>
              </w:rPr>
            </w:pPr>
          </w:p>
        </w:tc>
        <w:tc>
          <w:tcPr>
            <w:tcW w:w="410" w:type="pct"/>
            <w:shd w:val="clear" w:color="auto" w:fill="auto"/>
            <w:vAlign w:val="center"/>
          </w:tcPr>
          <w:p w:rsidR="00A4353F" w:rsidRPr="00E11A8D" w:rsidRDefault="00A4353F" w:rsidP="006F1CE1">
            <w:pPr>
              <w:pStyle w:val="BodyText3"/>
              <w:rPr>
                <w:rFonts w:ascii="Calibri" w:hAnsi="Calibri" w:cs="Calibri"/>
                <w:noProof/>
                <w:sz w:val="24"/>
                <w:szCs w:val="24"/>
                <w:lang w:val="ro-RO"/>
              </w:rPr>
            </w:pPr>
            <w:r w:rsidRPr="00E11A8D">
              <w:rPr>
                <w:rFonts w:ascii="Calibri" w:hAnsi="Calibri" w:cs="Calibri"/>
                <w:noProof/>
                <w:sz w:val="24"/>
                <w:szCs w:val="24"/>
                <w:lang w:val="ro-RO"/>
              </w:rPr>
              <w:t>DA</w:t>
            </w:r>
          </w:p>
        </w:tc>
        <w:tc>
          <w:tcPr>
            <w:tcW w:w="422" w:type="pct"/>
            <w:vAlign w:val="center"/>
          </w:tcPr>
          <w:p w:rsidR="00A4353F" w:rsidRPr="00E11A8D" w:rsidRDefault="00A4353F" w:rsidP="006F1CE1">
            <w:pPr>
              <w:pStyle w:val="BodyText3"/>
              <w:rPr>
                <w:rFonts w:ascii="Calibri" w:hAnsi="Calibri" w:cs="Calibri"/>
                <w:noProof/>
                <w:sz w:val="24"/>
                <w:szCs w:val="24"/>
                <w:lang w:val="ro-RO"/>
              </w:rPr>
            </w:pPr>
            <w:r w:rsidRPr="00E11A8D">
              <w:rPr>
                <w:rFonts w:ascii="Calibri" w:hAnsi="Calibri" w:cs="Calibri"/>
                <w:noProof/>
                <w:sz w:val="24"/>
                <w:szCs w:val="24"/>
                <w:lang w:val="ro-RO"/>
              </w:rPr>
              <w:t>NU</w:t>
            </w:r>
          </w:p>
        </w:tc>
        <w:tc>
          <w:tcPr>
            <w:tcW w:w="870" w:type="pct"/>
            <w:shd w:val="clear" w:color="auto" w:fill="auto"/>
            <w:vAlign w:val="center"/>
          </w:tcPr>
          <w:p w:rsidR="00A4353F" w:rsidRPr="00E11A8D" w:rsidRDefault="00A4353F" w:rsidP="006F1CE1">
            <w:pPr>
              <w:pStyle w:val="BodyText3"/>
              <w:rPr>
                <w:rFonts w:ascii="Calibri" w:hAnsi="Calibri" w:cs="Calibri"/>
                <w:noProof/>
                <w:sz w:val="24"/>
                <w:szCs w:val="24"/>
                <w:lang w:val="ro-RO"/>
              </w:rPr>
            </w:pPr>
            <w:r w:rsidRPr="00E11A8D">
              <w:rPr>
                <w:rFonts w:ascii="Calibri" w:hAnsi="Calibri" w:cs="Calibri"/>
                <w:noProof/>
                <w:sz w:val="24"/>
                <w:szCs w:val="24"/>
                <w:lang w:val="ro-RO"/>
              </w:rPr>
              <w:t>NU ESTE CAZUL</w:t>
            </w:r>
          </w:p>
        </w:tc>
      </w:tr>
      <w:tr w:rsidR="00A4353F" w:rsidRPr="00E11A8D" w:rsidTr="00CA4F96">
        <w:trPr>
          <w:trHeight w:val="402"/>
        </w:trPr>
        <w:tc>
          <w:tcPr>
            <w:tcW w:w="3298" w:type="pct"/>
            <w:shd w:val="clear" w:color="auto" w:fill="auto"/>
          </w:tcPr>
          <w:p w:rsidR="00A4353F" w:rsidRPr="00E11A8D" w:rsidRDefault="00A4353F" w:rsidP="00CA4F96">
            <w:pPr>
              <w:jc w:val="both"/>
              <w:rPr>
                <w:rFonts w:ascii="Calibri" w:hAnsi="Calibri" w:cs="Calibri"/>
                <w:b/>
                <w:noProof/>
                <w:sz w:val="24"/>
                <w:szCs w:val="24"/>
                <w:lang w:val="ro-RO"/>
              </w:rPr>
            </w:pPr>
            <w:r w:rsidRPr="00E11A8D">
              <w:rPr>
                <w:rFonts w:ascii="Calibri" w:hAnsi="Calibri" w:cs="Calibri"/>
                <w:noProof/>
                <w:sz w:val="24"/>
                <w:szCs w:val="24"/>
                <w:lang w:val="ro-RO"/>
              </w:rPr>
              <w:t xml:space="preserve">4.1. Categoria de </w:t>
            </w:r>
            <w:r w:rsidRPr="00E11A8D">
              <w:rPr>
                <w:rFonts w:ascii="Calibri" w:hAnsi="Calibri" w:cs="Calibri"/>
                <w:b/>
                <w:noProof/>
                <w:sz w:val="24"/>
                <w:szCs w:val="24"/>
                <w:lang w:val="ro-RO"/>
              </w:rPr>
              <w:t>bunuri</w:t>
            </w:r>
            <w:r w:rsidRPr="00E11A8D">
              <w:rPr>
                <w:rFonts w:ascii="Calibri" w:hAnsi="Calibri" w:cs="Calibri"/>
                <w:noProof/>
                <w:sz w:val="24"/>
                <w:szCs w:val="24"/>
                <w:lang w:val="ro-RO"/>
              </w:rPr>
              <w:t xml:space="preserve"> se regăseşte în Baza de Date </w:t>
            </w:r>
            <w:r w:rsidR="00CA4F96" w:rsidRPr="00E11A8D">
              <w:rPr>
                <w:rFonts w:ascii="Calibri" w:hAnsi="Calibri" w:cs="Calibri"/>
                <w:noProof/>
                <w:sz w:val="24"/>
                <w:szCs w:val="24"/>
                <w:lang w:val="ro-RO"/>
              </w:rPr>
              <w:t xml:space="preserve">AFIR </w:t>
            </w:r>
            <w:r w:rsidRPr="00E11A8D">
              <w:rPr>
                <w:rFonts w:ascii="Calibri" w:hAnsi="Calibri" w:cs="Calibri"/>
                <w:noProof/>
                <w:sz w:val="24"/>
                <w:szCs w:val="24"/>
                <w:lang w:val="ro-RO"/>
              </w:rPr>
              <w:t>cu prețuri de Referință?</w:t>
            </w:r>
          </w:p>
        </w:tc>
        <w:tc>
          <w:tcPr>
            <w:tcW w:w="410" w:type="pct"/>
            <w:shd w:val="clear" w:color="auto" w:fill="auto"/>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p w:rsidR="00A4353F" w:rsidRPr="00E11A8D" w:rsidRDefault="00A4353F" w:rsidP="006F1CE1">
            <w:pPr>
              <w:pStyle w:val="BodyText3"/>
              <w:rPr>
                <w:rFonts w:ascii="Calibri" w:hAnsi="Calibri" w:cs="Calibri"/>
                <w:noProof/>
                <w:sz w:val="24"/>
                <w:szCs w:val="24"/>
                <w:lang w:val="ro-RO"/>
              </w:rPr>
            </w:pPr>
          </w:p>
        </w:tc>
        <w:tc>
          <w:tcPr>
            <w:tcW w:w="422" w:type="pct"/>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p w:rsidR="00A4353F" w:rsidRPr="00E11A8D" w:rsidRDefault="00A4353F" w:rsidP="006F1CE1">
            <w:pPr>
              <w:pStyle w:val="BodyText3"/>
              <w:rPr>
                <w:rFonts w:ascii="Calibri" w:hAnsi="Calibri" w:cs="Calibri"/>
                <w:noProof/>
                <w:sz w:val="24"/>
                <w:szCs w:val="24"/>
                <w:lang w:val="ro-RO"/>
              </w:rPr>
            </w:pPr>
          </w:p>
        </w:tc>
        <w:tc>
          <w:tcPr>
            <w:tcW w:w="870" w:type="pct"/>
            <w:shd w:val="clear" w:color="auto" w:fill="auto"/>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p w:rsidR="00A4353F" w:rsidRPr="00E11A8D" w:rsidRDefault="00A4353F" w:rsidP="006F1CE1">
            <w:pPr>
              <w:pStyle w:val="BodyText3"/>
              <w:rPr>
                <w:rFonts w:ascii="Calibri" w:hAnsi="Calibri" w:cs="Calibri"/>
                <w:noProof/>
                <w:sz w:val="24"/>
                <w:szCs w:val="24"/>
                <w:lang w:val="ro-RO"/>
              </w:rPr>
            </w:pPr>
          </w:p>
        </w:tc>
      </w:tr>
      <w:tr w:rsidR="00A4353F" w:rsidRPr="00E11A8D" w:rsidTr="00CA4F96">
        <w:trPr>
          <w:trHeight w:val="564"/>
        </w:trPr>
        <w:tc>
          <w:tcPr>
            <w:tcW w:w="3298" w:type="pct"/>
            <w:shd w:val="clear" w:color="auto" w:fill="auto"/>
          </w:tcPr>
          <w:p w:rsidR="00A4353F" w:rsidRPr="00E11A8D" w:rsidRDefault="00A4353F" w:rsidP="006F1CE1">
            <w:pPr>
              <w:tabs>
                <w:tab w:val="left" w:pos="360"/>
              </w:tabs>
              <w:jc w:val="both"/>
              <w:rPr>
                <w:rFonts w:ascii="Calibri" w:hAnsi="Calibri" w:cs="Calibri"/>
                <w:b/>
                <w:noProof/>
                <w:sz w:val="24"/>
                <w:szCs w:val="24"/>
                <w:lang w:val="ro-RO"/>
              </w:rPr>
            </w:pPr>
            <w:r w:rsidRPr="00E11A8D">
              <w:rPr>
                <w:rFonts w:ascii="Calibri" w:hAnsi="Calibri" w:cs="Calibri"/>
                <w:noProof/>
                <w:sz w:val="24"/>
                <w:szCs w:val="24"/>
                <w:lang w:val="ro-RO"/>
              </w:rPr>
              <w:t>4.2 Dacă la punctul 4.1 răspunsul este DA, sunt ataşate extrasele tipărite din baza d</w:t>
            </w:r>
            <w:r w:rsidR="00C86FC5">
              <w:rPr>
                <w:rFonts w:ascii="Calibri" w:hAnsi="Calibri" w:cs="Calibri"/>
                <w:noProof/>
                <w:sz w:val="24"/>
                <w:szCs w:val="24"/>
                <w:lang w:val="ro-RO"/>
              </w:rPr>
              <w:t>e date cu prețuri de Referință?</w:t>
            </w:r>
            <w:r w:rsidRPr="00E11A8D">
              <w:rPr>
                <w:rFonts w:ascii="Calibri" w:hAnsi="Calibri" w:cs="Calibri"/>
                <w:noProof/>
                <w:sz w:val="24"/>
                <w:szCs w:val="24"/>
                <w:lang w:val="ro-RO"/>
              </w:rPr>
              <w:t xml:space="preserve"> </w:t>
            </w:r>
          </w:p>
        </w:tc>
        <w:tc>
          <w:tcPr>
            <w:tcW w:w="410" w:type="pct"/>
            <w:shd w:val="clear" w:color="auto" w:fill="auto"/>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p w:rsidR="00A4353F" w:rsidRPr="00E11A8D" w:rsidRDefault="00A4353F" w:rsidP="006F1CE1">
            <w:pPr>
              <w:pStyle w:val="BodyText3"/>
              <w:rPr>
                <w:rFonts w:ascii="Calibri" w:hAnsi="Calibri" w:cs="Calibri"/>
                <w:noProof/>
                <w:sz w:val="24"/>
                <w:szCs w:val="24"/>
                <w:lang w:val="ro-RO"/>
              </w:rPr>
            </w:pPr>
          </w:p>
        </w:tc>
        <w:tc>
          <w:tcPr>
            <w:tcW w:w="422" w:type="pct"/>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p w:rsidR="00A4353F" w:rsidRPr="00E11A8D" w:rsidRDefault="00A4353F" w:rsidP="006F1CE1">
            <w:pPr>
              <w:pStyle w:val="BodyText3"/>
              <w:rPr>
                <w:rFonts w:ascii="Calibri" w:hAnsi="Calibri" w:cs="Calibri"/>
                <w:noProof/>
                <w:sz w:val="24"/>
                <w:szCs w:val="24"/>
                <w:lang w:val="ro-RO"/>
              </w:rPr>
            </w:pPr>
          </w:p>
        </w:tc>
        <w:tc>
          <w:tcPr>
            <w:tcW w:w="870" w:type="pct"/>
            <w:shd w:val="clear" w:color="auto" w:fill="auto"/>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p w:rsidR="00A4353F" w:rsidRPr="00E11A8D" w:rsidRDefault="00A4353F" w:rsidP="006F1CE1">
            <w:pPr>
              <w:pStyle w:val="BodyText3"/>
              <w:rPr>
                <w:rFonts w:ascii="Calibri" w:hAnsi="Calibri" w:cs="Calibri"/>
                <w:noProof/>
                <w:sz w:val="24"/>
                <w:szCs w:val="24"/>
                <w:lang w:val="ro-RO"/>
              </w:rPr>
            </w:pPr>
          </w:p>
        </w:tc>
      </w:tr>
      <w:tr w:rsidR="00A4353F" w:rsidRPr="00E11A8D" w:rsidTr="00CA4F96">
        <w:trPr>
          <w:trHeight w:val="564"/>
        </w:trPr>
        <w:tc>
          <w:tcPr>
            <w:tcW w:w="3298" w:type="pct"/>
            <w:shd w:val="clear" w:color="auto" w:fill="auto"/>
          </w:tcPr>
          <w:p w:rsidR="00A4353F" w:rsidRPr="00E11A8D" w:rsidRDefault="00A4353F" w:rsidP="006F1CE1">
            <w:pPr>
              <w:jc w:val="both"/>
              <w:rPr>
                <w:rFonts w:ascii="Calibri" w:hAnsi="Calibri" w:cs="Calibri"/>
                <w:b/>
                <w:noProof/>
                <w:sz w:val="24"/>
                <w:szCs w:val="24"/>
                <w:lang w:val="ro-RO"/>
              </w:rPr>
            </w:pPr>
            <w:r w:rsidRPr="00E11A8D">
              <w:rPr>
                <w:rFonts w:ascii="Calibri" w:hAnsi="Calibri" w:cs="Calibri"/>
                <w:noProof/>
                <w:sz w:val="24"/>
                <w:szCs w:val="24"/>
                <w:lang w:val="ro-RO"/>
              </w:rPr>
              <w:t>4.3 Dacă la pct. 4.1. răspunsul este DA, preţurile utilizate pentru bunuri se încadrează în maximumul prevăzut în  Baza de Date cu prețuri de Referință?</w:t>
            </w:r>
          </w:p>
        </w:tc>
        <w:tc>
          <w:tcPr>
            <w:tcW w:w="410" w:type="pct"/>
            <w:shd w:val="clear" w:color="auto" w:fill="auto"/>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p w:rsidR="00A4353F" w:rsidRPr="00E11A8D" w:rsidRDefault="00A4353F" w:rsidP="006F1CE1">
            <w:pPr>
              <w:pStyle w:val="BodyText3"/>
              <w:rPr>
                <w:rFonts w:ascii="Calibri" w:hAnsi="Calibri" w:cs="Calibri"/>
                <w:noProof/>
                <w:sz w:val="24"/>
                <w:szCs w:val="24"/>
                <w:lang w:val="ro-RO"/>
              </w:rPr>
            </w:pPr>
          </w:p>
        </w:tc>
        <w:tc>
          <w:tcPr>
            <w:tcW w:w="422" w:type="pct"/>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p w:rsidR="00A4353F" w:rsidRPr="00E11A8D" w:rsidRDefault="00A4353F" w:rsidP="006F1CE1">
            <w:pPr>
              <w:pStyle w:val="BodyText3"/>
              <w:rPr>
                <w:rFonts w:ascii="Calibri" w:hAnsi="Calibri" w:cs="Calibri"/>
                <w:noProof/>
                <w:sz w:val="24"/>
                <w:szCs w:val="24"/>
                <w:lang w:val="ro-RO"/>
              </w:rPr>
            </w:pPr>
          </w:p>
        </w:tc>
        <w:tc>
          <w:tcPr>
            <w:tcW w:w="870" w:type="pct"/>
            <w:shd w:val="clear" w:color="auto" w:fill="auto"/>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p w:rsidR="00A4353F" w:rsidRPr="00E11A8D" w:rsidRDefault="00A4353F" w:rsidP="006F1CE1">
            <w:pPr>
              <w:pStyle w:val="BodyText3"/>
              <w:rPr>
                <w:rFonts w:ascii="Calibri" w:hAnsi="Calibri" w:cs="Calibri"/>
                <w:noProof/>
                <w:sz w:val="24"/>
                <w:szCs w:val="24"/>
                <w:lang w:val="ro-RO"/>
              </w:rPr>
            </w:pPr>
          </w:p>
        </w:tc>
      </w:tr>
      <w:tr w:rsidR="00A4353F" w:rsidRPr="00E11A8D" w:rsidTr="00CA4F96">
        <w:trPr>
          <w:trHeight w:val="564"/>
        </w:trPr>
        <w:tc>
          <w:tcPr>
            <w:tcW w:w="3298" w:type="pct"/>
            <w:tcBorders>
              <w:bottom w:val="single" w:sz="4" w:space="0" w:color="auto"/>
            </w:tcBorders>
            <w:shd w:val="clear" w:color="auto" w:fill="auto"/>
          </w:tcPr>
          <w:p w:rsidR="00A4353F" w:rsidRPr="00E11A8D" w:rsidRDefault="00A4353F" w:rsidP="006F1CE1">
            <w:pPr>
              <w:jc w:val="both"/>
              <w:rPr>
                <w:rFonts w:ascii="Calibri" w:hAnsi="Calibri" w:cs="Calibri"/>
                <w:noProof/>
                <w:sz w:val="24"/>
                <w:szCs w:val="24"/>
                <w:lang w:val="ro-RO"/>
              </w:rPr>
            </w:pPr>
            <w:r w:rsidRPr="00E11A8D">
              <w:rPr>
                <w:rFonts w:ascii="Calibri" w:hAnsi="Calibri" w:cs="Calibri"/>
                <w:noProof/>
                <w:sz w:val="24"/>
                <w:szCs w:val="24"/>
                <w:lang w:val="ro-RO"/>
              </w:rPr>
              <w:t xml:space="preserve">4.4 Dacă </w:t>
            </w:r>
            <w:r w:rsidRPr="00E11A8D">
              <w:rPr>
                <w:rFonts w:ascii="Calibri" w:hAnsi="Calibri" w:cs="Calibri"/>
                <w:b/>
                <w:noProof/>
                <w:sz w:val="24"/>
                <w:szCs w:val="24"/>
                <w:lang w:val="ro-RO"/>
              </w:rPr>
              <w:t>bunurile</w:t>
            </w:r>
            <w:r w:rsidRPr="00E11A8D">
              <w:rPr>
                <w:rFonts w:ascii="Calibri" w:hAnsi="Calibri" w:cs="Calibri"/>
                <w:noProof/>
                <w:sz w:val="24"/>
                <w:szCs w:val="24"/>
                <w:lang w:val="ro-RO"/>
              </w:rPr>
              <w:t xml:space="preserve"> nu se regăsesc în Baza de Date (la pct. 4.1 răspunsul este NU) precum şi pentru situațiile privind </w:t>
            </w:r>
            <w:r w:rsidRPr="00E11A8D">
              <w:rPr>
                <w:rFonts w:ascii="Calibri" w:hAnsi="Calibri" w:cs="Calibri"/>
                <w:b/>
                <w:noProof/>
                <w:sz w:val="24"/>
                <w:szCs w:val="24"/>
                <w:lang w:val="ro-RO"/>
              </w:rPr>
              <w:t>prestările de servicii,</w:t>
            </w:r>
            <w:r w:rsidRPr="00E11A8D">
              <w:rPr>
                <w:rFonts w:ascii="Calibri" w:hAnsi="Calibri" w:cs="Calibri"/>
                <w:noProof/>
                <w:sz w:val="24"/>
                <w:szCs w:val="24"/>
                <w:lang w:val="ro-RO"/>
              </w:rPr>
              <w:t xml:space="preserve"> solicitantul a prezentat două oferte pentru bunuri/servicii a caror valoare este mai mare de 15.000 Euro şi o ofertă pentru bunuri/servicii a caror valoare  este mai mica sau egală de 15.000 Euro?</w:t>
            </w:r>
          </w:p>
        </w:tc>
        <w:tc>
          <w:tcPr>
            <w:tcW w:w="410" w:type="pct"/>
            <w:tcBorders>
              <w:bottom w:val="single" w:sz="4" w:space="0" w:color="auto"/>
            </w:tcBorders>
            <w:shd w:val="clear" w:color="auto" w:fill="auto"/>
            <w:vAlign w:val="center"/>
          </w:tcPr>
          <w:p w:rsidR="00A4353F" w:rsidRPr="00E11A8D" w:rsidRDefault="00A4353F" w:rsidP="006F1CE1">
            <w:pPr>
              <w:pStyle w:val="BodyText3"/>
              <w:rPr>
                <w:rFonts w:ascii="Calibri" w:hAnsi="Calibri" w:cs="Calibri"/>
                <w:noProof/>
                <w:sz w:val="24"/>
                <w:szCs w:val="24"/>
                <w:lang w:val="ro-RO"/>
              </w:rPr>
            </w:pPr>
            <w:r w:rsidRPr="00E11A8D">
              <w:rPr>
                <w:rFonts w:ascii="Calibri" w:hAnsi="Calibri" w:cs="Calibri"/>
                <w:b w:val="0"/>
                <w:noProof/>
                <w:sz w:val="24"/>
                <w:szCs w:val="24"/>
                <w:lang w:val="ro-RO"/>
              </w:rPr>
              <w:sym w:font="Wingdings" w:char="F06F"/>
            </w:r>
          </w:p>
        </w:tc>
        <w:tc>
          <w:tcPr>
            <w:tcW w:w="422" w:type="pct"/>
            <w:tcBorders>
              <w:bottom w:val="single" w:sz="4" w:space="0" w:color="auto"/>
            </w:tcBorders>
            <w:vAlign w:val="center"/>
          </w:tcPr>
          <w:p w:rsidR="00A4353F" w:rsidRPr="00E11A8D" w:rsidRDefault="00A4353F" w:rsidP="006F1CE1">
            <w:pPr>
              <w:pStyle w:val="BodyText3"/>
              <w:rPr>
                <w:rFonts w:ascii="Calibri" w:hAnsi="Calibri" w:cs="Calibri"/>
                <w:noProof/>
                <w:sz w:val="24"/>
                <w:szCs w:val="24"/>
                <w:lang w:val="ro-RO"/>
              </w:rPr>
            </w:pPr>
            <w:r w:rsidRPr="00E11A8D">
              <w:rPr>
                <w:rFonts w:ascii="Calibri" w:hAnsi="Calibri" w:cs="Calibri"/>
                <w:b w:val="0"/>
                <w:noProof/>
                <w:sz w:val="24"/>
                <w:szCs w:val="24"/>
                <w:lang w:val="ro-RO"/>
              </w:rPr>
              <w:sym w:font="Wingdings" w:char="F06F"/>
            </w:r>
          </w:p>
        </w:tc>
        <w:tc>
          <w:tcPr>
            <w:tcW w:w="870" w:type="pct"/>
            <w:tcBorders>
              <w:bottom w:val="single" w:sz="4" w:space="0" w:color="auto"/>
            </w:tcBorders>
            <w:shd w:val="clear" w:color="auto" w:fill="auto"/>
            <w:vAlign w:val="center"/>
          </w:tcPr>
          <w:p w:rsidR="00A4353F" w:rsidRPr="00E11A8D" w:rsidRDefault="00A4353F" w:rsidP="006F1CE1">
            <w:pPr>
              <w:pStyle w:val="BodyText3"/>
              <w:rPr>
                <w:rFonts w:ascii="Calibri" w:hAnsi="Calibri" w:cs="Calibri"/>
                <w:noProof/>
                <w:sz w:val="24"/>
                <w:szCs w:val="24"/>
                <w:lang w:val="ro-RO"/>
              </w:rPr>
            </w:pPr>
            <w:r w:rsidRPr="00E11A8D">
              <w:rPr>
                <w:rFonts w:ascii="Calibri" w:hAnsi="Calibri" w:cs="Calibri"/>
                <w:b w:val="0"/>
                <w:noProof/>
                <w:sz w:val="24"/>
                <w:szCs w:val="24"/>
                <w:lang w:val="ro-RO"/>
              </w:rPr>
              <w:sym w:font="Wingdings" w:char="F06F"/>
            </w:r>
          </w:p>
        </w:tc>
      </w:tr>
      <w:tr w:rsidR="00A4353F" w:rsidRPr="00E11A8D" w:rsidTr="00CA4F96">
        <w:trPr>
          <w:trHeight w:val="564"/>
        </w:trPr>
        <w:tc>
          <w:tcPr>
            <w:tcW w:w="3298" w:type="pct"/>
            <w:tcBorders>
              <w:bottom w:val="single" w:sz="4" w:space="0" w:color="auto"/>
            </w:tcBorders>
            <w:shd w:val="clear" w:color="auto" w:fill="auto"/>
          </w:tcPr>
          <w:p w:rsidR="00A4353F" w:rsidRPr="00E11A8D" w:rsidRDefault="00A4353F" w:rsidP="006F1CE1">
            <w:pPr>
              <w:jc w:val="both"/>
              <w:rPr>
                <w:rFonts w:ascii="Calibri" w:hAnsi="Calibri" w:cs="Calibri"/>
                <w:b/>
                <w:noProof/>
                <w:sz w:val="24"/>
                <w:szCs w:val="24"/>
                <w:lang w:val="ro-RO"/>
              </w:rPr>
            </w:pPr>
            <w:r w:rsidRPr="00E11A8D">
              <w:rPr>
                <w:rFonts w:ascii="Calibri" w:hAnsi="Calibri" w:cs="Calibri"/>
                <w:noProof/>
                <w:sz w:val="24"/>
                <w:szCs w:val="24"/>
                <w:lang w:val="ro-RO"/>
              </w:rPr>
              <w:t xml:space="preserve">4.5. Pentru </w:t>
            </w:r>
            <w:r w:rsidRPr="00E11A8D">
              <w:rPr>
                <w:rFonts w:ascii="Calibri" w:hAnsi="Calibri" w:cs="Calibri"/>
                <w:b/>
                <w:noProof/>
                <w:sz w:val="24"/>
                <w:szCs w:val="24"/>
                <w:lang w:val="ro-RO"/>
              </w:rPr>
              <w:t>lucrări</w:t>
            </w:r>
            <w:r w:rsidRPr="00E11A8D">
              <w:rPr>
                <w:rFonts w:ascii="Calibri" w:hAnsi="Calibri" w:cs="Calibri"/>
                <w:noProof/>
                <w:sz w:val="24"/>
                <w:szCs w:val="24"/>
                <w:lang w:val="ro-RO"/>
              </w:rPr>
              <w:t xml:space="preserve">, există în studiul de fezabilitate declaraţia proiectantului semnată şi ştampilată privind sursa de preţuri? </w:t>
            </w:r>
          </w:p>
        </w:tc>
        <w:tc>
          <w:tcPr>
            <w:tcW w:w="410" w:type="pct"/>
            <w:tcBorders>
              <w:bottom w:val="single" w:sz="4" w:space="0" w:color="auto"/>
            </w:tcBorders>
            <w:shd w:val="clear" w:color="auto" w:fill="auto"/>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p w:rsidR="00A4353F" w:rsidRPr="00E11A8D" w:rsidRDefault="00A4353F" w:rsidP="006F1CE1">
            <w:pPr>
              <w:pStyle w:val="BodyText3"/>
              <w:rPr>
                <w:rFonts w:ascii="Calibri" w:hAnsi="Calibri" w:cs="Calibri"/>
                <w:noProof/>
                <w:sz w:val="24"/>
                <w:szCs w:val="24"/>
                <w:lang w:val="ro-RO"/>
              </w:rPr>
            </w:pPr>
          </w:p>
        </w:tc>
        <w:tc>
          <w:tcPr>
            <w:tcW w:w="422" w:type="pct"/>
            <w:tcBorders>
              <w:bottom w:val="single" w:sz="4" w:space="0" w:color="auto"/>
            </w:tcBorders>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p w:rsidR="00A4353F" w:rsidRPr="00E11A8D" w:rsidRDefault="00A4353F" w:rsidP="006F1CE1">
            <w:pPr>
              <w:pStyle w:val="BodyText3"/>
              <w:rPr>
                <w:rFonts w:ascii="Calibri" w:hAnsi="Calibri" w:cs="Calibri"/>
                <w:noProof/>
                <w:sz w:val="24"/>
                <w:szCs w:val="24"/>
                <w:lang w:val="ro-RO"/>
              </w:rPr>
            </w:pPr>
          </w:p>
        </w:tc>
        <w:tc>
          <w:tcPr>
            <w:tcW w:w="870" w:type="pct"/>
            <w:tcBorders>
              <w:bottom w:val="single" w:sz="4" w:space="0" w:color="auto"/>
            </w:tcBorders>
            <w:shd w:val="clear" w:color="auto" w:fill="auto"/>
            <w:vAlign w:val="center"/>
          </w:tcPr>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p w:rsidR="00A4353F" w:rsidRPr="00E11A8D" w:rsidRDefault="00A4353F" w:rsidP="006F1CE1">
            <w:pPr>
              <w:pStyle w:val="BodyText3"/>
              <w:rPr>
                <w:rFonts w:ascii="Calibri" w:hAnsi="Calibri" w:cs="Calibri"/>
                <w:noProof/>
                <w:sz w:val="24"/>
                <w:szCs w:val="24"/>
                <w:lang w:val="ro-RO"/>
              </w:rPr>
            </w:pPr>
          </w:p>
        </w:tc>
      </w:tr>
      <w:tr w:rsidR="00A4353F" w:rsidRPr="00E11A8D" w:rsidTr="00CA4F96">
        <w:trPr>
          <w:trHeight w:val="564"/>
        </w:trPr>
        <w:tc>
          <w:tcPr>
            <w:tcW w:w="3298" w:type="pct"/>
            <w:tcBorders>
              <w:top w:val="single" w:sz="4" w:space="0" w:color="auto"/>
              <w:left w:val="nil"/>
              <w:bottom w:val="single" w:sz="4" w:space="0" w:color="auto"/>
              <w:right w:val="nil"/>
            </w:tcBorders>
            <w:shd w:val="clear" w:color="auto" w:fill="auto"/>
          </w:tcPr>
          <w:p w:rsidR="00414EC8" w:rsidRDefault="00414EC8" w:rsidP="006F1CE1">
            <w:pPr>
              <w:jc w:val="both"/>
              <w:rPr>
                <w:rFonts w:ascii="Calibri" w:hAnsi="Calibri" w:cs="Calibri"/>
                <w:noProof/>
                <w:sz w:val="24"/>
                <w:szCs w:val="24"/>
                <w:lang w:val="ro-RO"/>
              </w:rPr>
            </w:pPr>
          </w:p>
          <w:p w:rsidR="00C86FC5" w:rsidRDefault="00C86FC5" w:rsidP="006F1CE1">
            <w:pPr>
              <w:jc w:val="both"/>
              <w:rPr>
                <w:rFonts w:ascii="Calibri" w:hAnsi="Calibri" w:cs="Calibri"/>
                <w:noProof/>
                <w:sz w:val="24"/>
                <w:szCs w:val="24"/>
                <w:lang w:val="ro-RO"/>
              </w:rPr>
            </w:pPr>
          </w:p>
          <w:p w:rsidR="00C86FC5" w:rsidRDefault="00C86FC5" w:rsidP="006F1CE1">
            <w:pPr>
              <w:jc w:val="both"/>
              <w:rPr>
                <w:rFonts w:ascii="Calibri" w:hAnsi="Calibri" w:cs="Calibri"/>
                <w:noProof/>
                <w:sz w:val="24"/>
                <w:szCs w:val="24"/>
                <w:lang w:val="ro-RO"/>
              </w:rPr>
            </w:pPr>
          </w:p>
          <w:p w:rsidR="00C86FC5" w:rsidRDefault="00C86FC5" w:rsidP="006F1CE1">
            <w:pPr>
              <w:jc w:val="both"/>
              <w:rPr>
                <w:rFonts w:ascii="Calibri" w:hAnsi="Calibri" w:cs="Calibri"/>
                <w:noProof/>
                <w:sz w:val="24"/>
                <w:szCs w:val="24"/>
                <w:lang w:val="ro-RO"/>
              </w:rPr>
            </w:pPr>
          </w:p>
          <w:p w:rsidR="00C86FC5" w:rsidRPr="00E11A8D" w:rsidRDefault="00C86FC5" w:rsidP="006F1CE1">
            <w:pPr>
              <w:jc w:val="both"/>
              <w:rPr>
                <w:rFonts w:ascii="Calibri" w:hAnsi="Calibri" w:cs="Calibri"/>
                <w:noProof/>
                <w:sz w:val="24"/>
                <w:szCs w:val="24"/>
                <w:lang w:val="ro-RO"/>
              </w:rPr>
            </w:pPr>
          </w:p>
        </w:tc>
        <w:tc>
          <w:tcPr>
            <w:tcW w:w="410" w:type="pct"/>
            <w:tcBorders>
              <w:top w:val="single" w:sz="4" w:space="0" w:color="auto"/>
              <w:left w:val="nil"/>
              <w:bottom w:val="single" w:sz="4" w:space="0" w:color="auto"/>
              <w:right w:val="nil"/>
            </w:tcBorders>
            <w:shd w:val="clear" w:color="auto" w:fill="auto"/>
          </w:tcPr>
          <w:p w:rsidR="00A4353F" w:rsidRPr="00E11A8D" w:rsidRDefault="00A4353F" w:rsidP="006F1CE1">
            <w:pPr>
              <w:pStyle w:val="BodyText3"/>
              <w:rPr>
                <w:rFonts w:ascii="Calibri" w:hAnsi="Calibri" w:cs="Calibri"/>
                <w:b w:val="0"/>
                <w:noProof/>
                <w:sz w:val="24"/>
                <w:szCs w:val="24"/>
                <w:lang w:val="ro-RO"/>
              </w:rPr>
            </w:pPr>
          </w:p>
        </w:tc>
        <w:tc>
          <w:tcPr>
            <w:tcW w:w="422" w:type="pct"/>
            <w:tcBorders>
              <w:top w:val="single" w:sz="4" w:space="0" w:color="auto"/>
              <w:left w:val="nil"/>
              <w:bottom w:val="single" w:sz="4" w:space="0" w:color="auto"/>
              <w:right w:val="nil"/>
            </w:tcBorders>
          </w:tcPr>
          <w:p w:rsidR="00A4353F" w:rsidRPr="00E11A8D" w:rsidRDefault="00A4353F" w:rsidP="006F1CE1">
            <w:pPr>
              <w:pStyle w:val="BodyText3"/>
              <w:rPr>
                <w:rFonts w:ascii="Calibri" w:hAnsi="Calibri" w:cs="Calibri"/>
                <w:b w:val="0"/>
                <w:noProof/>
                <w:sz w:val="24"/>
                <w:szCs w:val="24"/>
                <w:lang w:val="ro-RO"/>
              </w:rPr>
            </w:pPr>
          </w:p>
        </w:tc>
        <w:tc>
          <w:tcPr>
            <w:tcW w:w="870" w:type="pct"/>
            <w:tcBorders>
              <w:top w:val="single" w:sz="4" w:space="0" w:color="auto"/>
              <w:left w:val="nil"/>
              <w:bottom w:val="single" w:sz="4" w:space="0" w:color="auto"/>
              <w:right w:val="nil"/>
            </w:tcBorders>
            <w:shd w:val="clear" w:color="auto" w:fill="auto"/>
          </w:tcPr>
          <w:p w:rsidR="00A4353F" w:rsidRPr="00E11A8D" w:rsidRDefault="00A4353F" w:rsidP="006F1CE1">
            <w:pPr>
              <w:pStyle w:val="BodyText3"/>
              <w:rPr>
                <w:rFonts w:ascii="Calibri" w:hAnsi="Calibri" w:cs="Calibri"/>
                <w:b w:val="0"/>
                <w:noProof/>
                <w:sz w:val="24"/>
                <w:szCs w:val="24"/>
                <w:lang w:val="ro-RO"/>
              </w:rPr>
            </w:pPr>
          </w:p>
        </w:tc>
      </w:tr>
      <w:tr w:rsidR="00A4353F" w:rsidRPr="00E11A8D" w:rsidTr="00281905">
        <w:trPr>
          <w:trHeight w:val="564"/>
        </w:trPr>
        <w:tc>
          <w:tcPr>
            <w:tcW w:w="3298" w:type="pct"/>
            <w:vMerge w:val="restart"/>
            <w:tcBorders>
              <w:top w:val="single" w:sz="4" w:space="0" w:color="auto"/>
            </w:tcBorders>
            <w:shd w:val="clear" w:color="auto" w:fill="auto"/>
            <w:vAlign w:val="center"/>
          </w:tcPr>
          <w:p w:rsidR="00A4353F" w:rsidRPr="00E11A8D" w:rsidRDefault="00A4353F" w:rsidP="00281905">
            <w:pPr>
              <w:spacing w:after="0"/>
              <w:jc w:val="center"/>
              <w:rPr>
                <w:rFonts w:ascii="Calibri" w:hAnsi="Calibri" w:cs="Calibri"/>
                <w:b/>
                <w:noProof/>
                <w:sz w:val="24"/>
                <w:szCs w:val="24"/>
                <w:lang w:val="ro-RO"/>
              </w:rPr>
            </w:pPr>
            <w:r w:rsidRPr="00E11A8D">
              <w:rPr>
                <w:rFonts w:ascii="Calibri" w:hAnsi="Calibri" w:cs="Calibri"/>
                <w:b/>
                <w:noProof/>
                <w:sz w:val="24"/>
                <w:szCs w:val="24"/>
                <w:lang w:val="ro-RO"/>
              </w:rPr>
              <w:lastRenderedPageBreak/>
              <w:t>5. Verificarea Planului Financiar</w:t>
            </w:r>
          </w:p>
        </w:tc>
        <w:tc>
          <w:tcPr>
            <w:tcW w:w="1702" w:type="pct"/>
            <w:gridSpan w:val="3"/>
            <w:tcBorders>
              <w:top w:val="single" w:sz="4" w:space="0" w:color="auto"/>
            </w:tcBorders>
            <w:shd w:val="clear" w:color="auto" w:fill="auto"/>
          </w:tcPr>
          <w:p w:rsidR="00A4353F" w:rsidRPr="00E11A8D" w:rsidRDefault="00A4353F" w:rsidP="006F1CE1">
            <w:pPr>
              <w:pStyle w:val="BodyText3"/>
              <w:rPr>
                <w:rFonts w:ascii="Calibri" w:hAnsi="Calibri" w:cs="Calibri"/>
                <w:noProof/>
                <w:sz w:val="24"/>
                <w:szCs w:val="24"/>
                <w:lang w:val="ro-RO"/>
              </w:rPr>
            </w:pPr>
            <w:r w:rsidRPr="00E11A8D">
              <w:rPr>
                <w:rFonts w:ascii="Calibri" w:hAnsi="Calibri" w:cs="Calibri"/>
                <w:noProof/>
                <w:sz w:val="24"/>
                <w:szCs w:val="24"/>
                <w:lang w:val="ro-RO"/>
              </w:rPr>
              <w:t>Verificare efectuată</w:t>
            </w:r>
          </w:p>
        </w:tc>
      </w:tr>
      <w:tr w:rsidR="00A4353F" w:rsidRPr="00E11A8D" w:rsidTr="00CA4F96">
        <w:trPr>
          <w:trHeight w:val="564"/>
        </w:trPr>
        <w:tc>
          <w:tcPr>
            <w:tcW w:w="3298" w:type="pct"/>
            <w:vMerge/>
            <w:shd w:val="clear" w:color="auto" w:fill="auto"/>
          </w:tcPr>
          <w:p w:rsidR="00A4353F" w:rsidRPr="00E11A8D" w:rsidRDefault="00A4353F" w:rsidP="006F1CE1">
            <w:pPr>
              <w:jc w:val="both"/>
              <w:rPr>
                <w:rFonts w:ascii="Calibri" w:hAnsi="Calibri" w:cs="Calibri"/>
                <w:noProof/>
                <w:sz w:val="24"/>
                <w:szCs w:val="24"/>
                <w:lang w:val="ro-RO"/>
              </w:rPr>
            </w:pPr>
          </w:p>
        </w:tc>
        <w:tc>
          <w:tcPr>
            <w:tcW w:w="410" w:type="pct"/>
            <w:tcBorders>
              <w:top w:val="single" w:sz="4" w:space="0" w:color="auto"/>
            </w:tcBorders>
            <w:shd w:val="clear" w:color="auto" w:fill="auto"/>
          </w:tcPr>
          <w:p w:rsidR="00A4353F" w:rsidRPr="00E11A8D" w:rsidRDefault="00A4353F" w:rsidP="006F1CE1">
            <w:pPr>
              <w:pStyle w:val="BodyText3"/>
              <w:rPr>
                <w:rFonts w:ascii="Calibri" w:hAnsi="Calibri" w:cs="Calibri"/>
                <w:noProof/>
                <w:sz w:val="24"/>
                <w:szCs w:val="24"/>
                <w:lang w:val="ro-RO"/>
              </w:rPr>
            </w:pPr>
            <w:r w:rsidRPr="00E11A8D">
              <w:rPr>
                <w:rFonts w:ascii="Calibri" w:hAnsi="Calibri" w:cs="Calibri"/>
                <w:noProof/>
                <w:sz w:val="24"/>
                <w:szCs w:val="24"/>
                <w:lang w:val="ro-RO"/>
              </w:rPr>
              <w:t>DA</w:t>
            </w:r>
          </w:p>
        </w:tc>
        <w:tc>
          <w:tcPr>
            <w:tcW w:w="422" w:type="pct"/>
            <w:tcBorders>
              <w:top w:val="single" w:sz="4" w:space="0" w:color="auto"/>
            </w:tcBorders>
          </w:tcPr>
          <w:p w:rsidR="00A4353F" w:rsidRPr="00E11A8D" w:rsidRDefault="00A4353F" w:rsidP="006F1CE1">
            <w:pPr>
              <w:pStyle w:val="BodyText3"/>
              <w:rPr>
                <w:rFonts w:ascii="Calibri" w:hAnsi="Calibri" w:cs="Calibri"/>
                <w:noProof/>
                <w:sz w:val="24"/>
                <w:szCs w:val="24"/>
                <w:lang w:val="ro-RO"/>
              </w:rPr>
            </w:pPr>
            <w:r w:rsidRPr="00E11A8D">
              <w:rPr>
                <w:rFonts w:ascii="Calibri" w:hAnsi="Calibri" w:cs="Calibri"/>
                <w:noProof/>
                <w:sz w:val="24"/>
                <w:szCs w:val="24"/>
                <w:lang w:val="ro-RO"/>
              </w:rPr>
              <w:t>NU</w:t>
            </w:r>
          </w:p>
        </w:tc>
        <w:tc>
          <w:tcPr>
            <w:tcW w:w="870" w:type="pct"/>
            <w:tcBorders>
              <w:top w:val="single" w:sz="4" w:space="0" w:color="auto"/>
            </w:tcBorders>
            <w:shd w:val="clear" w:color="auto" w:fill="auto"/>
          </w:tcPr>
          <w:p w:rsidR="00A4353F" w:rsidRPr="00E11A8D" w:rsidRDefault="00A4353F" w:rsidP="006F1CE1">
            <w:pPr>
              <w:pStyle w:val="BodyText3"/>
              <w:rPr>
                <w:rFonts w:ascii="Calibri" w:hAnsi="Calibri" w:cs="Calibri"/>
                <w:noProof/>
                <w:sz w:val="24"/>
                <w:szCs w:val="24"/>
                <w:lang w:val="ro-RO"/>
              </w:rPr>
            </w:pPr>
            <w:r w:rsidRPr="00E11A8D">
              <w:rPr>
                <w:rFonts w:ascii="Calibri" w:hAnsi="Calibri" w:cs="Calibri"/>
                <w:noProof/>
                <w:sz w:val="24"/>
                <w:szCs w:val="24"/>
                <w:lang w:val="ro-RO"/>
              </w:rPr>
              <w:t>NU ESTE CAZUL</w:t>
            </w:r>
          </w:p>
        </w:tc>
      </w:tr>
      <w:tr w:rsidR="00A4353F" w:rsidRPr="00E11A8D" w:rsidTr="00CA4F96">
        <w:trPr>
          <w:trHeight w:val="256"/>
        </w:trPr>
        <w:tc>
          <w:tcPr>
            <w:tcW w:w="3298" w:type="pct"/>
            <w:shd w:val="clear" w:color="auto" w:fill="auto"/>
          </w:tcPr>
          <w:p w:rsidR="00A4353F" w:rsidRPr="00C86FC5" w:rsidRDefault="00A4353F" w:rsidP="000D62FA">
            <w:pPr>
              <w:spacing w:after="120"/>
              <w:jc w:val="both"/>
              <w:rPr>
                <w:rFonts w:ascii="Calibri" w:hAnsi="Calibri" w:cs="Calibri"/>
                <w:noProof/>
                <w:sz w:val="24"/>
                <w:szCs w:val="24"/>
              </w:rPr>
            </w:pPr>
            <w:r w:rsidRPr="000D62FA">
              <w:rPr>
                <w:rFonts w:ascii="Calibri" w:hAnsi="Calibri" w:cs="Calibri"/>
                <w:b/>
                <w:noProof/>
                <w:sz w:val="24"/>
                <w:szCs w:val="24"/>
                <w:lang w:val="ro-RO"/>
              </w:rPr>
              <w:t>5.1</w:t>
            </w:r>
            <w:r w:rsidRPr="000D62FA">
              <w:rPr>
                <w:rFonts w:ascii="Calibri" w:hAnsi="Calibri" w:cs="Calibri"/>
                <w:noProof/>
                <w:sz w:val="24"/>
                <w:szCs w:val="24"/>
                <w:lang w:val="ro-RO"/>
              </w:rPr>
              <w:t xml:space="preserve"> Planul financiar este corect completat şi respectă gradul de intervenţie publică</w:t>
            </w:r>
            <w:r w:rsidR="00C86FC5">
              <w:rPr>
                <w:rFonts w:ascii="Calibri" w:hAnsi="Calibri" w:cs="Calibri"/>
                <w:noProof/>
                <w:sz w:val="24"/>
                <w:szCs w:val="24"/>
              </w:rPr>
              <w:t>?</w:t>
            </w:r>
          </w:p>
          <w:p w:rsidR="00C86FC5" w:rsidRPr="00C86FC5" w:rsidRDefault="00C86FC5" w:rsidP="00C86FC5">
            <w:pPr>
              <w:pStyle w:val="Default"/>
              <w:spacing w:line="276" w:lineRule="auto"/>
              <w:jc w:val="both"/>
            </w:pPr>
            <w:r w:rsidRPr="00C86FC5">
              <w:t xml:space="preserve">Cuantumul sprijinului nerambursabil este de max. </w:t>
            </w:r>
            <w:r>
              <w:rPr>
                <w:bCs/>
              </w:rPr>
              <w:t>108.945</w:t>
            </w:r>
            <w:r w:rsidRPr="00C86FC5">
              <w:rPr>
                <w:bCs/>
              </w:rPr>
              <w:t xml:space="preserve"> de euro/proiect</w:t>
            </w:r>
            <w:r>
              <w:rPr>
                <w:bCs/>
              </w:rPr>
              <w:t>.</w:t>
            </w:r>
          </w:p>
          <w:p w:rsidR="00C86FC5" w:rsidRPr="00C86FC5" w:rsidRDefault="00C86FC5" w:rsidP="00C86FC5">
            <w:pPr>
              <w:pStyle w:val="Default"/>
              <w:spacing w:line="276" w:lineRule="auto"/>
              <w:jc w:val="both"/>
              <w:rPr>
                <w:noProof/>
              </w:rPr>
            </w:pPr>
            <w:r w:rsidRPr="00C86FC5">
              <w:t>Intensitatea sprijinului nerambursabil de 70% -</w:t>
            </w:r>
            <w:r>
              <w:t xml:space="preserve"> </w:t>
            </w:r>
            <w:r w:rsidRPr="00C86FC5">
              <w:t xml:space="preserve">investitii colective. </w:t>
            </w:r>
            <w:r w:rsidRPr="00C86FC5">
              <w:rPr>
                <w:noProof/>
                <w:lang w:eastAsia="en-GB"/>
              </w:rPr>
              <w:t xml:space="preserve">Se consideră investiții colective orice investiție propusă de </w:t>
            </w:r>
          </w:p>
          <w:p w:rsidR="00C86FC5" w:rsidRPr="00C86FC5" w:rsidRDefault="00C86FC5" w:rsidP="00C86FC5">
            <w:pPr>
              <w:autoSpaceDE w:val="0"/>
              <w:autoSpaceDN w:val="0"/>
              <w:adjustRightInd w:val="0"/>
              <w:spacing w:after="0"/>
              <w:jc w:val="both"/>
              <w:rPr>
                <w:rFonts w:ascii="Calibri" w:hAnsi="Calibri" w:cs="Calibri"/>
                <w:noProof/>
                <w:color w:val="000000"/>
                <w:sz w:val="24"/>
                <w:szCs w:val="24"/>
                <w:lang w:val="ro-RO" w:eastAsia="en-GB"/>
              </w:rPr>
            </w:pPr>
            <w:r w:rsidRPr="00C86FC5">
              <w:rPr>
                <w:rFonts w:ascii="Calibri" w:hAnsi="Calibri" w:cs="Calibri"/>
                <w:noProof/>
                <w:color w:val="000000"/>
                <w:sz w:val="24"/>
                <w:szCs w:val="24"/>
                <w:lang w:val="ro-RO" w:eastAsia="en-GB"/>
              </w:rPr>
              <w:t xml:space="preserve">- formele </w:t>
            </w:r>
            <w:r>
              <w:rPr>
                <w:rFonts w:ascii="Calibri" w:hAnsi="Calibri" w:cs="Calibri"/>
                <w:noProof/>
                <w:color w:val="000000"/>
                <w:sz w:val="24"/>
                <w:szCs w:val="24"/>
                <w:lang w:val="ro-RO" w:eastAsia="en-GB"/>
              </w:rPr>
              <w:t>a</w:t>
            </w:r>
            <w:r w:rsidRPr="00C86FC5">
              <w:rPr>
                <w:rFonts w:ascii="Calibri" w:hAnsi="Calibri" w:cs="Calibri"/>
                <w:noProof/>
                <w:color w:val="000000"/>
                <w:sz w:val="24"/>
                <w:szCs w:val="24"/>
                <w:lang w:val="ro-RO" w:eastAsia="en-GB"/>
              </w:rPr>
              <w:t xml:space="preserve">sociative (conform beneficiarilor eligibili ai masurii </w:t>
            </w:r>
            <w:r>
              <w:rPr>
                <w:rFonts w:ascii="Calibri" w:hAnsi="Calibri" w:cs="Calibri"/>
                <w:noProof/>
                <w:color w:val="000000"/>
                <w:sz w:val="24"/>
                <w:szCs w:val="24"/>
                <w:lang w:val="ro-RO" w:eastAsia="en-GB"/>
              </w:rPr>
              <w:t>GALMSC 1/2A</w:t>
            </w:r>
            <w:r w:rsidRPr="00C86FC5">
              <w:rPr>
                <w:rFonts w:ascii="Calibri" w:hAnsi="Calibri" w:cs="Calibri"/>
                <w:noProof/>
                <w:color w:val="000000"/>
                <w:sz w:val="24"/>
                <w:szCs w:val="24"/>
                <w:lang w:val="ro-RO" w:eastAsia="en-GB"/>
              </w:rPr>
              <w:t xml:space="preserve">) pentru propriile exploatații înscrise în APIA  </w:t>
            </w:r>
          </w:p>
          <w:p w:rsidR="00C86FC5" w:rsidRPr="00C86FC5" w:rsidRDefault="00C86FC5" w:rsidP="00C86FC5">
            <w:pPr>
              <w:pStyle w:val="Default"/>
              <w:spacing w:line="276" w:lineRule="auto"/>
              <w:jc w:val="both"/>
              <w:rPr>
                <w:noProof/>
                <w:lang w:eastAsia="en-GB"/>
              </w:rPr>
            </w:pPr>
            <w:r w:rsidRPr="00C86FC5">
              <w:rPr>
                <w:noProof/>
                <w:lang w:eastAsia="en-GB"/>
              </w:rPr>
              <w:t>- formele asociative</w:t>
            </w:r>
            <w:r>
              <w:rPr>
                <w:noProof/>
                <w:lang w:eastAsia="en-GB"/>
              </w:rPr>
              <w:t xml:space="preserve"> (</w:t>
            </w:r>
            <w:r w:rsidRPr="00C86FC5">
              <w:rPr>
                <w:noProof/>
                <w:lang w:eastAsia="en-GB"/>
              </w:rPr>
              <w:t xml:space="preserve">conform beneficiarilor eligibili ai masurii </w:t>
            </w:r>
            <w:r>
              <w:rPr>
                <w:noProof/>
                <w:lang w:eastAsia="en-GB"/>
              </w:rPr>
              <w:t>GALMSC 1/2A</w:t>
            </w:r>
            <w:r w:rsidRPr="00C86FC5">
              <w:rPr>
                <w:noProof/>
                <w:lang w:eastAsia="en-GB"/>
              </w:rPr>
              <w:t>) pentru membrii fermieri care sunt înscriși in APIA</w:t>
            </w:r>
          </w:p>
          <w:p w:rsidR="00C86FC5" w:rsidRPr="00C86FC5" w:rsidRDefault="00C86FC5" w:rsidP="00C86FC5">
            <w:pPr>
              <w:pStyle w:val="Default"/>
              <w:spacing w:line="276" w:lineRule="auto"/>
              <w:jc w:val="both"/>
              <w:rPr>
                <w:noProof/>
              </w:rPr>
            </w:pPr>
            <w:r w:rsidRPr="00C86FC5">
              <w:rPr>
                <w:noProof/>
              </w:rPr>
              <w:t xml:space="preserve">- </w:t>
            </w:r>
            <w:r>
              <w:rPr>
                <w:noProof/>
                <w:lang w:eastAsia="en-GB"/>
              </w:rPr>
              <w:t>formele asociative (</w:t>
            </w:r>
            <w:r w:rsidRPr="00C86FC5">
              <w:rPr>
                <w:noProof/>
                <w:lang w:eastAsia="en-GB"/>
              </w:rPr>
              <w:t xml:space="preserve">conform beneficiarilor eligibili ai masurii </w:t>
            </w:r>
            <w:r>
              <w:rPr>
                <w:noProof/>
                <w:lang w:eastAsia="en-GB"/>
              </w:rPr>
              <w:t>GALMSC 1/2A</w:t>
            </w:r>
            <w:r w:rsidRPr="00C86FC5">
              <w:rPr>
                <w:noProof/>
                <w:lang w:eastAsia="en-GB"/>
              </w:rPr>
              <w:t xml:space="preserve">) </w:t>
            </w:r>
            <w:r w:rsidRPr="00C86FC5">
              <w:rPr>
                <w:noProof/>
              </w:rPr>
              <w:t xml:space="preserve">atât pentru propriile exploatații înscrise în APIA cât şi pentru membrii fermieri înscriși în APIA </w:t>
            </w:r>
          </w:p>
          <w:p w:rsidR="00C86FC5" w:rsidRPr="00C86FC5" w:rsidRDefault="00C86FC5" w:rsidP="00C86FC5">
            <w:pPr>
              <w:spacing w:beforeLines="60" w:afterLines="60"/>
              <w:jc w:val="both"/>
              <w:rPr>
                <w:rFonts w:ascii="Calibri" w:hAnsi="Calibri" w:cs="Calibri"/>
                <w:noProof/>
                <w:sz w:val="24"/>
                <w:szCs w:val="24"/>
                <w:lang w:val="ro-RO"/>
              </w:rPr>
            </w:pPr>
            <w:r w:rsidRPr="00C86FC5">
              <w:rPr>
                <w:rFonts w:ascii="Calibri" w:hAnsi="Calibri" w:cs="Calibri"/>
                <w:noProof/>
                <w:sz w:val="24"/>
                <w:szCs w:val="24"/>
                <w:lang w:val="ro-RO"/>
              </w:rPr>
              <w:t xml:space="preserve">Intensitatea sprijinului nerambursabil se va putea majora cu 20 puncte procentuale suplimentare, dar rata sprijinului combinat nu poate depăși </w:t>
            </w:r>
            <w:r w:rsidRPr="00C86FC5">
              <w:rPr>
                <w:rFonts w:ascii="Calibri" w:hAnsi="Calibri" w:cs="Calibri"/>
                <w:b/>
                <w:noProof/>
                <w:sz w:val="24"/>
                <w:szCs w:val="24"/>
                <w:lang w:val="ro-RO"/>
              </w:rPr>
              <w:t>90%</w:t>
            </w:r>
            <w:r w:rsidRPr="00C86FC5">
              <w:rPr>
                <w:rFonts w:ascii="Calibri" w:hAnsi="Calibri" w:cs="Calibri"/>
                <w:noProof/>
                <w:sz w:val="24"/>
                <w:szCs w:val="24"/>
                <w:lang w:val="ro-RO"/>
              </w:rPr>
              <w:t>, în cazul:</w:t>
            </w:r>
          </w:p>
          <w:p w:rsidR="000D62FA" w:rsidRPr="000D62FA" w:rsidRDefault="00C86FC5" w:rsidP="00C86FC5">
            <w:pPr>
              <w:spacing w:after="120"/>
              <w:jc w:val="both"/>
              <w:rPr>
                <w:rFonts w:ascii="Calibri" w:hAnsi="Calibri" w:cs="Calibri"/>
                <w:lang w:val="ro-RO"/>
              </w:rPr>
            </w:pPr>
            <w:r w:rsidRPr="00C86FC5">
              <w:rPr>
                <w:rFonts w:ascii="Calibri" w:hAnsi="Calibri" w:cs="Calibri"/>
                <w:b/>
                <w:noProof/>
                <w:sz w:val="24"/>
                <w:szCs w:val="24"/>
                <w:lang w:val="ro-RO"/>
              </w:rPr>
              <w:sym w:font="Wingdings" w:char="F06F"/>
            </w:r>
            <w:r>
              <w:rPr>
                <w:rFonts w:ascii="Calibri" w:hAnsi="Calibri" w:cs="Calibri"/>
                <w:b/>
                <w:noProof/>
                <w:sz w:val="24"/>
                <w:szCs w:val="24"/>
                <w:lang w:val="ro-RO"/>
              </w:rPr>
              <w:t xml:space="preserve"> </w:t>
            </w:r>
            <w:r w:rsidRPr="00C86FC5">
              <w:rPr>
                <w:rFonts w:ascii="Calibri" w:hAnsi="Calibri" w:cs="Calibri"/>
                <w:noProof/>
                <w:sz w:val="24"/>
                <w:szCs w:val="24"/>
                <w:lang w:val="ro-RO"/>
              </w:rPr>
              <w:t>Investițiilor legate de operațiunile prevăzute la art. 28 (Agromediu) și art. 29 (Agricultura ecologică) din R(UE) nr. 1305/2013;</w:t>
            </w:r>
          </w:p>
        </w:tc>
        <w:tc>
          <w:tcPr>
            <w:tcW w:w="410" w:type="pct"/>
            <w:tcBorders>
              <w:top w:val="single" w:sz="4" w:space="0" w:color="auto"/>
            </w:tcBorders>
            <w:shd w:val="clear" w:color="auto" w:fill="auto"/>
          </w:tcPr>
          <w:p w:rsidR="00A4353F" w:rsidRPr="00E11A8D" w:rsidRDefault="00A4353F" w:rsidP="006F1CE1">
            <w:pPr>
              <w:pStyle w:val="BodyText3"/>
              <w:rPr>
                <w:rFonts w:ascii="Calibri" w:hAnsi="Calibri" w:cs="Calibri"/>
                <w:b w:val="0"/>
                <w:noProof/>
                <w:sz w:val="24"/>
                <w:szCs w:val="24"/>
                <w:lang w:val="ro-RO"/>
              </w:rPr>
            </w:pPr>
          </w:p>
          <w:p w:rsidR="00A4353F" w:rsidRPr="00E11A8D" w:rsidRDefault="00A4353F" w:rsidP="006F1CE1">
            <w:pPr>
              <w:pStyle w:val="BodyText3"/>
              <w:rPr>
                <w:rFonts w:ascii="Calibri" w:hAnsi="Calibri" w:cs="Calibri"/>
                <w:b w:val="0"/>
                <w:noProof/>
                <w:sz w:val="24"/>
                <w:szCs w:val="24"/>
                <w:lang w:val="ro-RO"/>
              </w:rPr>
            </w:pPr>
          </w:p>
          <w:p w:rsidR="00A4353F" w:rsidRDefault="00A4353F" w:rsidP="00CA4F96">
            <w:pPr>
              <w:pStyle w:val="BodyText3"/>
              <w:jc w:val="left"/>
              <w:rPr>
                <w:rFonts w:ascii="Calibri" w:hAnsi="Calibri" w:cs="Calibri"/>
                <w:b w:val="0"/>
                <w:noProof/>
                <w:sz w:val="24"/>
                <w:szCs w:val="24"/>
                <w:lang w:val="ro-RO"/>
              </w:rPr>
            </w:pPr>
          </w:p>
          <w:p w:rsidR="000D62FA" w:rsidRDefault="000D62FA" w:rsidP="00CA4F96">
            <w:pPr>
              <w:pStyle w:val="BodyText3"/>
              <w:jc w:val="left"/>
              <w:rPr>
                <w:rFonts w:ascii="Calibri" w:hAnsi="Calibri" w:cs="Calibri"/>
                <w:b w:val="0"/>
                <w:noProof/>
                <w:sz w:val="24"/>
                <w:szCs w:val="24"/>
                <w:lang w:val="ro-RO"/>
              </w:rPr>
            </w:pPr>
          </w:p>
          <w:p w:rsidR="000D62FA" w:rsidRDefault="000D62FA" w:rsidP="00CA4F96">
            <w:pPr>
              <w:pStyle w:val="BodyText3"/>
              <w:jc w:val="left"/>
              <w:rPr>
                <w:rFonts w:ascii="Calibri" w:hAnsi="Calibri" w:cs="Calibri"/>
                <w:b w:val="0"/>
                <w:noProof/>
                <w:sz w:val="24"/>
                <w:szCs w:val="24"/>
                <w:lang w:val="ro-RO"/>
              </w:rPr>
            </w:pPr>
          </w:p>
          <w:p w:rsidR="00C86FC5" w:rsidRDefault="00C86FC5" w:rsidP="00CA4F96">
            <w:pPr>
              <w:pStyle w:val="BodyText3"/>
              <w:jc w:val="left"/>
              <w:rPr>
                <w:rFonts w:ascii="Calibri" w:hAnsi="Calibri" w:cs="Calibri"/>
                <w:b w:val="0"/>
                <w:noProof/>
                <w:sz w:val="24"/>
                <w:szCs w:val="24"/>
                <w:lang w:val="ro-RO"/>
              </w:rPr>
            </w:pPr>
          </w:p>
          <w:p w:rsidR="00C86FC5" w:rsidRDefault="00C86FC5" w:rsidP="00CA4F96">
            <w:pPr>
              <w:pStyle w:val="BodyText3"/>
              <w:jc w:val="left"/>
              <w:rPr>
                <w:rFonts w:ascii="Calibri" w:hAnsi="Calibri" w:cs="Calibri"/>
                <w:b w:val="0"/>
                <w:noProof/>
                <w:sz w:val="24"/>
                <w:szCs w:val="24"/>
                <w:lang w:val="ro-RO"/>
              </w:rPr>
            </w:pPr>
          </w:p>
          <w:p w:rsidR="00C86FC5" w:rsidRPr="00E11A8D" w:rsidRDefault="00C86FC5" w:rsidP="00CA4F96">
            <w:pPr>
              <w:pStyle w:val="BodyText3"/>
              <w:jc w:val="left"/>
              <w:rPr>
                <w:rFonts w:ascii="Calibri" w:hAnsi="Calibri" w:cs="Calibri"/>
                <w:b w:val="0"/>
                <w:noProof/>
                <w:sz w:val="24"/>
                <w:szCs w:val="24"/>
                <w:lang w:val="ro-RO"/>
              </w:rPr>
            </w:pPr>
          </w:p>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p w:rsidR="000D62FA" w:rsidRDefault="000D62FA" w:rsidP="00CA4F96">
            <w:pPr>
              <w:pStyle w:val="BodyText3"/>
              <w:jc w:val="left"/>
              <w:rPr>
                <w:rFonts w:ascii="Calibri" w:hAnsi="Calibri" w:cs="Calibri"/>
                <w:b w:val="0"/>
                <w:noProof/>
                <w:sz w:val="24"/>
                <w:szCs w:val="24"/>
                <w:lang w:val="ro-RO"/>
              </w:rPr>
            </w:pPr>
          </w:p>
          <w:p w:rsidR="00C86FC5" w:rsidRDefault="00C86FC5" w:rsidP="00CA4F96">
            <w:pPr>
              <w:pStyle w:val="BodyText3"/>
              <w:jc w:val="left"/>
              <w:rPr>
                <w:rFonts w:ascii="Calibri" w:hAnsi="Calibri" w:cs="Calibri"/>
                <w:b w:val="0"/>
                <w:noProof/>
                <w:sz w:val="24"/>
                <w:szCs w:val="24"/>
                <w:lang w:val="ro-RO"/>
              </w:rPr>
            </w:pPr>
          </w:p>
          <w:p w:rsidR="00C86FC5" w:rsidRDefault="00C86FC5" w:rsidP="00CA4F96">
            <w:pPr>
              <w:pStyle w:val="BodyText3"/>
              <w:jc w:val="left"/>
              <w:rPr>
                <w:rFonts w:ascii="Calibri" w:hAnsi="Calibri" w:cs="Calibri"/>
                <w:b w:val="0"/>
                <w:noProof/>
                <w:sz w:val="24"/>
                <w:szCs w:val="24"/>
                <w:lang w:val="ro-RO"/>
              </w:rPr>
            </w:pPr>
          </w:p>
          <w:p w:rsidR="00C86FC5" w:rsidRDefault="00C86FC5" w:rsidP="00CA4F96">
            <w:pPr>
              <w:pStyle w:val="BodyText3"/>
              <w:jc w:val="left"/>
              <w:rPr>
                <w:rFonts w:ascii="Calibri" w:hAnsi="Calibri" w:cs="Calibri"/>
                <w:b w:val="0"/>
                <w:noProof/>
                <w:sz w:val="24"/>
                <w:szCs w:val="24"/>
                <w:lang w:val="ro-RO"/>
              </w:rPr>
            </w:pPr>
          </w:p>
          <w:p w:rsidR="00C86FC5" w:rsidRDefault="00C86FC5" w:rsidP="00CA4F96">
            <w:pPr>
              <w:pStyle w:val="BodyText3"/>
              <w:jc w:val="left"/>
              <w:rPr>
                <w:rFonts w:ascii="Calibri" w:hAnsi="Calibri" w:cs="Calibri"/>
                <w:b w:val="0"/>
                <w:noProof/>
                <w:sz w:val="24"/>
                <w:szCs w:val="24"/>
                <w:lang w:val="ro-RO"/>
              </w:rPr>
            </w:pPr>
          </w:p>
          <w:p w:rsidR="00C86FC5" w:rsidRDefault="00C86FC5" w:rsidP="00CA4F96">
            <w:pPr>
              <w:pStyle w:val="BodyText3"/>
              <w:jc w:val="left"/>
              <w:rPr>
                <w:rFonts w:ascii="Calibri" w:hAnsi="Calibri" w:cs="Calibri"/>
                <w:b w:val="0"/>
                <w:noProof/>
                <w:sz w:val="24"/>
                <w:szCs w:val="24"/>
                <w:lang w:val="ro-RO"/>
              </w:rPr>
            </w:pPr>
          </w:p>
          <w:p w:rsidR="00C86FC5" w:rsidRDefault="00C86FC5" w:rsidP="00CA4F96">
            <w:pPr>
              <w:pStyle w:val="BodyText3"/>
              <w:jc w:val="left"/>
              <w:rPr>
                <w:rFonts w:ascii="Calibri" w:hAnsi="Calibri" w:cs="Calibri"/>
                <w:b w:val="0"/>
                <w:noProof/>
                <w:sz w:val="24"/>
                <w:szCs w:val="24"/>
                <w:lang w:val="ro-RO"/>
              </w:rPr>
            </w:pPr>
          </w:p>
          <w:p w:rsidR="00C86FC5" w:rsidRDefault="00C86FC5" w:rsidP="00CA4F96">
            <w:pPr>
              <w:pStyle w:val="BodyText3"/>
              <w:jc w:val="left"/>
              <w:rPr>
                <w:rFonts w:ascii="Calibri" w:hAnsi="Calibri" w:cs="Calibri"/>
                <w:b w:val="0"/>
                <w:noProof/>
                <w:sz w:val="24"/>
                <w:szCs w:val="24"/>
                <w:lang w:val="ro-RO"/>
              </w:rPr>
            </w:pPr>
          </w:p>
          <w:p w:rsidR="00C86FC5" w:rsidRDefault="00C86FC5" w:rsidP="00CA4F96">
            <w:pPr>
              <w:pStyle w:val="BodyText3"/>
              <w:jc w:val="left"/>
              <w:rPr>
                <w:rFonts w:ascii="Calibri" w:hAnsi="Calibri" w:cs="Calibri"/>
                <w:b w:val="0"/>
                <w:noProof/>
                <w:sz w:val="24"/>
                <w:szCs w:val="24"/>
                <w:lang w:val="ro-RO"/>
              </w:rPr>
            </w:pPr>
          </w:p>
          <w:p w:rsidR="00C86FC5" w:rsidRDefault="00C86FC5" w:rsidP="00CA4F96">
            <w:pPr>
              <w:pStyle w:val="BodyText3"/>
              <w:jc w:val="left"/>
              <w:rPr>
                <w:rFonts w:ascii="Calibri" w:hAnsi="Calibri" w:cs="Calibri"/>
                <w:b w:val="0"/>
                <w:noProof/>
                <w:sz w:val="24"/>
                <w:szCs w:val="24"/>
                <w:lang w:val="ro-RO"/>
              </w:rPr>
            </w:pPr>
          </w:p>
          <w:p w:rsidR="00C86FC5" w:rsidRDefault="00C86FC5" w:rsidP="00CA4F96">
            <w:pPr>
              <w:pStyle w:val="BodyText3"/>
              <w:jc w:val="left"/>
              <w:rPr>
                <w:rFonts w:ascii="Calibri" w:hAnsi="Calibri" w:cs="Calibri"/>
                <w:b w:val="0"/>
                <w:noProof/>
                <w:sz w:val="24"/>
                <w:szCs w:val="24"/>
                <w:lang w:val="ro-RO"/>
              </w:rPr>
            </w:pPr>
          </w:p>
          <w:p w:rsidR="00C86FC5" w:rsidRPr="00E11A8D" w:rsidRDefault="00C86FC5" w:rsidP="00CA4F96">
            <w:pPr>
              <w:pStyle w:val="BodyText3"/>
              <w:jc w:val="left"/>
              <w:rPr>
                <w:rFonts w:ascii="Calibri" w:hAnsi="Calibri" w:cs="Calibri"/>
                <w:b w:val="0"/>
                <w:noProof/>
                <w:sz w:val="24"/>
                <w:szCs w:val="24"/>
                <w:lang w:val="ro-RO"/>
              </w:rPr>
            </w:pPr>
          </w:p>
          <w:p w:rsidR="00A4353F" w:rsidRPr="00E11A8D" w:rsidRDefault="000D62FA" w:rsidP="000D62FA">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tc>
        <w:tc>
          <w:tcPr>
            <w:tcW w:w="422" w:type="pct"/>
            <w:tcBorders>
              <w:top w:val="single" w:sz="4" w:space="0" w:color="auto"/>
            </w:tcBorders>
          </w:tcPr>
          <w:p w:rsidR="00A4353F" w:rsidRPr="00E11A8D" w:rsidRDefault="00A4353F" w:rsidP="006F1CE1">
            <w:pPr>
              <w:pStyle w:val="BodyText3"/>
              <w:rPr>
                <w:rFonts w:ascii="Calibri" w:hAnsi="Calibri" w:cs="Calibri"/>
                <w:b w:val="0"/>
                <w:noProof/>
                <w:sz w:val="24"/>
                <w:szCs w:val="24"/>
                <w:lang w:val="ro-RO"/>
              </w:rPr>
            </w:pPr>
          </w:p>
          <w:p w:rsidR="00A4353F" w:rsidRPr="00E11A8D" w:rsidRDefault="00A4353F" w:rsidP="00CA4F96">
            <w:pPr>
              <w:pStyle w:val="BodyText3"/>
              <w:jc w:val="left"/>
              <w:rPr>
                <w:rFonts w:ascii="Calibri" w:hAnsi="Calibri" w:cs="Calibri"/>
                <w:b w:val="0"/>
                <w:noProof/>
                <w:sz w:val="24"/>
                <w:szCs w:val="24"/>
                <w:lang w:val="ro-RO"/>
              </w:rPr>
            </w:pPr>
          </w:p>
          <w:p w:rsidR="00A4353F" w:rsidRDefault="00A4353F" w:rsidP="006F1CE1">
            <w:pPr>
              <w:pStyle w:val="BodyText3"/>
              <w:rPr>
                <w:rFonts w:ascii="Calibri" w:hAnsi="Calibri" w:cs="Calibri"/>
                <w:b w:val="0"/>
                <w:noProof/>
                <w:sz w:val="24"/>
                <w:szCs w:val="24"/>
                <w:lang w:val="ro-RO"/>
              </w:rPr>
            </w:pPr>
          </w:p>
          <w:p w:rsidR="000D62FA" w:rsidRDefault="000D62FA" w:rsidP="006F1CE1">
            <w:pPr>
              <w:pStyle w:val="BodyText3"/>
              <w:rPr>
                <w:rFonts w:ascii="Calibri" w:hAnsi="Calibri" w:cs="Calibri"/>
                <w:b w:val="0"/>
                <w:noProof/>
                <w:sz w:val="24"/>
                <w:szCs w:val="24"/>
                <w:lang w:val="ro-RO"/>
              </w:rPr>
            </w:pPr>
          </w:p>
          <w:p w:rsidR="00C86FC5" w:rsidRDefault="00C86FC5" w:rsidP="006F1CE1">
            <w:pPr>
              <w:pStyle w:val="BodyText3"/>
              <w:rPr>
                <w:rFonts w:ascii="Calibri" w:hAnsi="Calibri" w:cs="Calibri"/>
                <w:b w:val="0"/>
                <w:noProof/>
                <w:sz w:val="24"/>
                <w:szCs w:val="24"/>
                <w:lang w:val="ro-RO"/>
              </w:rPr>
            </w:pPr>
          </w:p>
          <w:p w:rsidR="00C86FC5" w:rsidRDefault="00C86FC5" w:rsidP="006F1CE1">
            <w:pPr>
              <w:pStyle w:val="BodyText3"/>
              <w:rPr>
                <w:rFonts w:ascii="Calibri" w:hAnsi="Calibri" w:cs="Calibri"/>
                <w:b w:val="0"/>
                <w:noProof/>
                <w:sz w:val="24"/>
                <w:szCs w:val="24"/>
                <w:lang w:val="ro-RO"/>
              </w:rPr>
            </w:pPr>
          </w:p>
          <w:p w:rsidR="00C86FC5" w:rsidRDefault="00C86FC5" w:rsidP="006F1CE1">
            <w:pPr>
              <w:pStyle w:val="BodyText3"/>
              <w:rPr>
                <w:rFonts w:ascii="Calibri" w:hAnsi="Calibri" w:cs="Calibri"/>
                <w:b w:val="0"/>
                <w:noProof/>
                <w:sz w:val="24"/>
                <w:szCs w:val="24"/>
                <w:lang w:val="ro-RO"/>
              </w:rPr>
            </w:pPr>
          </w:p>
          <w:p w:rsidR="000D62FA" w:rsidRPr="00E11A8D" w:rsidRDefault="000D62FA" w:rsidP="006F1CE1">
            <w:pPr>
              <w:pStyle w:val="BodyText3"/>
              <w:rPr>
                <w:rFonts w:ascii="Calibri" w:hAnsi="Calibri" w:cs="Calibri"/>
                <w:b w:val="0"/>
                <w:noProof/>
                <w:sz w:val="24"/>
                <w:szCs w:val="24"/>
                <w:lang w:val="ro-RO"/>
              </w:rPr>
            </w:pPr>
          </w:p>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p w:rsidR="000D62FA" w:rsidRDefault="000D62FA" w:rsidP="000D62FA">
            <w:pPr>
              <w:pStyle w:val="BodyText3"/>
              <w:jc w:val="left"/>
              <w:rPr>
                <w:rFonts w:ascii="Calibri" w:hAnsi="Calibri" w:cs="Calibri"/>
                <w:b w:val="0"/>
                <w:noProof/>
                <w:sz w:val="24"/>
                <w:szCs w:val="24"/>
                <w:lang w:val="ro-RO"/>
              </w:rPr>
            </w:pPr>
          </w:p>
          <w:p w:rsidR="00C86FC5" w:rsidRDefault="00C86FC5" w:rsidP="000D62FA">
            <w:pPr>
              <w:pStyle w:val="BodyText3"/>
              <w:jc w:val="left"/>
              <w:rPr>
                <w:rFonts w:ascii="Calibri" w:hAnsi="Calibri" w:cs="Calibri"/>
                <w:b w:val="0"/>
                <w:noProof/>
                <w:sz w:val="24"/>
                <w:szCs w:val="24"/>
                <w:lang w:val="ro-RO"/>
              </w:rPr>
            </w:pPr>
          </w:p>
          <w:p w:rsidR="00C86FC5" w:rsidRDefault="00C86FC5" w:rsidP="000D62FA">
            <w:pPr>
              <w:pStyle w:val="BodyText3"/>
              <w:jc w:val="left"/>
              <w:rPr>
                <w:rFonts w:ascii="Calibri" w:hAnsi="Calibri" w:cs="Calibri"/>
                <w:b w:val="0"/>
                <w:noProof/>
                <w:sz w:val="24"/>
                <w:szCs w:val="24"/>
                <w:lang w:val="ro-RO"/>
              </w:rPr>
            </w:pPr>
          </w:p>
          <w:p w:rsidR="00C86FC5" w:rsidRDefault="00C86FC5" w:rsidP="000D62FA">
            <w:pPr>
              <w:pStyle w:val="BodyText3"/>
              <w:jc w:val="left"/>
              <w:rPr>
                <w:rFonts w:ascii="Calibri" w:hAnsi="Calibri" w:cs="Calibri"/>
                <w:b w:val="0"/>
                <w:noProof/>
                <w:sz w:val="24"/>
                <w:szCs w:val="24"/>
                <w:lang w:val="ro-RO"/>
              </w:rPr>
            </w:pPr>
          </w:p>
          <w:p w:rsidR="00C86FC5" w:rsidRDefault="00C86FC5" w:rsidP="000D62FA">
            <w:pPr>
              <w:pStyle w:val="BodyText3"/>
              <w:jc w:val="left"/>
              <w:rPr>
                <w:rFonts w:ascii="Calibri" w:hAnsi="Calibri" w:cs="Calibri"/>
                <w:b w:val="0"/>
                <w:noProof/>
                <w:sz w:val="24"/>
                <w:szCs w:val="24"/>
                <w:lang w:val="ro-RO"/>
              </w:rPr>
            </w:pPr>
          </w:p>
          <w:p w:rsidR="00C86FC5" w:rsidRDefault="00C86FC5" w:rsidP="000D62FA">
            <w:pPr>
              <w:pStyle w:val="BodyText3"/>
              <w:jc w:val="left"/>
              <w:rPr>
                <w:rFonts w:ascii="Calibri" w:hAnsi="Calibri" w:cs="Calibri"/>
                <w:b w:val="0"/>
                <w:noProof/>
                <w:sz w:val="24"/>
                <w:szCs w:val="24"/>
                <w:lang w:val="ro-RO"/>
              </w:rPr>
            </w:pPr>
          </w:p>
          <w:p w:rsidR="00C86FC5" w:rsidRDefault="00C86FC5" w:rsidP="000D62FA">
            <w:pPr>
              <w:pStyle w:val="BodyText3"/>
              <w:jc w:val="left"/>
              <w:rPr>
                <w:rFonts w:ascii="Calibri" w:hAnsi="Calibri" w:cs="Calibri"/>
                <w:b w:val="0"/>
                <w:noProof/>
                <w:sz w:val="24"/>
                <w:szCs w:val="24"/>
                <w:lang w:val="ro-RO"/>
              </w:rPr>
            </w:pPr>
          </w:p>
          <w:p w:rsidR="00C86FC5" w:rsidRDefault="00C86FC5" w:rsidP="000D62FA">
            <w:pPr>
              <w:pStyle w:val="BodyText3"/>
              <w:jc w:val="left"/>
              <w:rPr>
                <w:rFonts w:ascii="Calibri" w:hAnsi="Calibri" w:cs="Calibri"/>
                <w:b w:val="0"/>
                <w:noProof/>
                <w:sz w:val="24"/>
                <w:szCs w:val="24"/>
                <w:lang w:val="ro-RO"/>
              </w:rPr>
            </w:pPr>
          </w:p>
          <w:p w:rsidR="00C86FC5" w:rsidRDefault="00C86FC5" w:rsidP="000D62FA">
            <w:pPr>
              <w:pStyle w:val="BodyText3"/>
              <w:jc w:val="left"/>
              <w:rPr>
                <w:rFonts w:ascii="Calibri" w:hAnsi="Calibri" w:cs="Calibri"/>
                <w:b w:val="0"/>
                <w:noProof/>
                <w:sz w:val="24"/>
                <w:szCs w:val="24"/>
                <w:lang w:val="ro-RO"/>
              </w:rPr>
            </w:pPr>
          </w:p>
          <w:p w:rsidR="00C86FC5" w:rsidRDefault="00C86FC5" w:rsidP="000D62FA">
            <w:pPr>
              <w:pStyle w:val="BodyText3"/>
              <w:jc w:val="left"/>
              <w:rPr>
                <w:rFonts w:ascii="Calibri" w:hAnsi="Calibri" w:cs="Calibri"/>
                <w:b w:val="0"/>
                <w:noProof/>
                <w:sz w:val="24"/>
                <w:szCs w:val="24"/>
                <w:lang w:val="ro-RO"/>
              </w:rPr>
            </w:pPr>
          </w:p>
          <w:p w:rsidR="00C86FC5" w:rsidRDefault="00C86FC5" w:rsidP="000D62FA">
            <w:pPr>
              <w:pStyle w:val="BodyText3"/>
              <w:jc w:val="left"/>
              <w:rPr>
                <w:rFonts w:ascii="Calibri" w:hAnsi="Calibri" w:cs="Calibri"/>
                <w:b w:val="0"/>
                <w:noProof/>
                <w:sz w:val="24"/>
                <w:szCs w:val="24"/>
                <w:lang w:val="ro-RO"/>
              </w:rPr>
            </w:pPr>
          </w:p>
          <w:p w:rsidR="00C86FC5" w:rsidRPr="00E11A8D" w:rsidRDefault="00C86FC5" w:rsidP="000D62FA">
            <w:pPr>
              <w:pStyle w:val="BodyText3"/>
              <w:jc w:val="left"/>
              <w:rPr>
                <w:rFonts w:ascii="Calibri" w:hAnsi="Calibri" w:cs="Calibri"/>
                <w:b w:val="0"/>
                <w:noProof/>
                <w:sz w:val="24"/>
                <w:szCs w:val="24"/>
                <w:lang w:val="ro-RO"/>
              </w:rPr>
            </w:pPr>
          </w:p>
          <w:p w:rsidR="00A4353F" w:rsidRPr="00E11A8D" w:rsidRDefault="000D62FA" w:rsidP="000D62FA">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tc>
        <w:tc>
          <w:tcPr>
            <w:tcW w:w="870" w:type="pct"/>
            <w:tcBorders>
              <w:top w:val="single" w:sz="4" w:space="0" w:color="auto"/>
            </w:tcBorders>
            <w:shd w:val="clear" w:color="auto" w:fill="auto"/>
          </w:tcPr>
          <w:p w:rsidR="00A4353F" w:rsidRPr="00E11A8D" w:rsidRDefault="00A4353F" w:rsidP="006F1CE1">
            <w:pPr>
              <w:pStyle w:val="BodyText3"/>
              <w:rPr>
                <w:rFonts w:ascii="Calibri" w:hAnsi="Calibri" w:cs="Calibri"/>
                <w:b w:val="0"/>
                <w:noProof/>
                <w:sz w:val="24"/>
                <w:szCs w:val="24"/>
                <w:highlight w:val="yellow"/>
                <w:lang w:val="ro-RO"/>
              </w:rPr>
            </w:pPr>
          </w:p>
        </w:tc>
      </w:tr>
      <w:tr w:rsidR="00A4353F" w:rsidRPr="00E11A8D" w:rsidTr="00CA4F96">
        <w:trPr>
          <w:trHeight w:val="535"/>
        </w:trPr>
        <w:tc>
          <w:tcPr>
            <w:tcW w:w="3298" w:type="pct"/>
            <w:tcBorders>
              <w:bottom w:val="single" w:sz="4" w:space="0" w:color="auto"/>
            </w:tcBorders>
            <w:shd w:val="clear" w:color="auto" w:fill="auto"/>
          </w:tcPr>
          <w:p w:rsidR="00A4353F" w:rsidRPr="00E11A8D" w:rsidRDefault="00A4353F" w:rsidP="007E09C0">
            <w:pPr>
              <w:spacing w:beforeLines="60" w:afterLines="60"/>
              <w:jc w:val="both"/>
              <w:rPr>
                <w:rFonts w:ascii="Calibri" w:hAnsi="Calibri" w:cs="Calibri"/>
                <w:b/>
                <w:bCs/>
                <w:noProof/>
                <w:sz w:val="24"/>
                <w:szCs w:val="24"/>
                <w:highlight w:val="yellow"/>
                <w:lang w:val="ro-RO"/>
              </w:rPr>
            </w:pPr>
            <w:r w:rsidRPr="00E11A8D">
              <w:rPr>
                <w:rFonts w:ascii="Calibri" w:hAnsi="Calibri" w:cs="Calibri"/>
                <w:b/>
                <w:noProof/>
                <w:sz w:val="24"/>
                <w:szCs w:val="24"/>
                <w:lang w:val="ro-RO"/>
              </w:rPr>
              <w:t>5.2</w:t>
            </w:r>
            <w:r w:rsidRPr="00E11A8D">
              <w:rPr>
                <w:rFonts w:ascii="Calibri" w:hAnsi="Calibri" w:cs="Calibri"/>
                <w:noProof/>
                <w:sz w:val="24"/>
                <w:szCs w:val="24"/>
                <w:lang w:val="ro-RO"/>
              </w:rPr>
              <w:t xml:space="preserve"> Ajutorul public nerambursabil se încadrează în plafonul maxim prevăzut </w:t>
            </w:r>
            <w:r w:rsidR="000D62FA">
              <w:rPr>
                <w:rFonts w:ascii="Calibri" w:hAnsi="Calibri" w:cs="Calibri"/>
                <w:noProof/>
                <w:sz w:val="24"/>
                <w:szCs w:val="24"/>
                <w:lang w:val="ro-RO"/>
              </w:rPr>
              <w:t>în apelul de selecție în cadrul căruia a fost depus proiectul?</w:t>
            </w:r>
          </w:p>
        </w:tc>
        <w:tc>
          <w:tcPr>
            <w:tcW w:w="410" w:type="pct"/>
            <w:tcBorders>
              <w:top w:val="single" w:sz="4" w:space="0" w:color="auto"/>
              <w:bottom w:val="single" w:sz="4" w:space="0" w:color="auto"/>
            </w:tcBorders>
            <w:shd w:val="clear" w:color="auto" w:fill="auto"/>
          </w:tcPr>
          <w:p w:rsidR="00A4353F" w:rsidRPr="00E11A8D" w:rsidRDefault="00A4353F" w:rsidP="006F1CE1">
            <w:pPr>
              <w:pStyle w:val="BodyText3"/>
              <w:rPr>
                <w:rFonts w:ascii="Calibri" w:hAnsi="Calibri" w:cs="Calibri"/>
                <w:b w:val="0"/>
                <w:noProof/>
                <w:sz w:val="24"/>
                <w:szCs w:val="24"/>
                <w:lang w:val="ro-RO"/>
              </w:rPr>
            </w:pPr>
          </w:p>
          <w:p w:rsidR="00CA4F96" w:rsidRPr="00E11A8D" w:rsidRDefault="00CA4F96" w:rsidP="006F1CE1">
            <w:pPr>
              <w:pStyle w:val="BodyText3"/>
              <w:rPr>
                <w:rFonts w:ascii="Calibri" w:hAnsi="Calibri" w:cs="Calibri"/>
                <w:b w:val="0"/>
                <w:noProof/>
                <w:sz w:val="24"/>
                <w:szCs w:val="24"/>
                <w:lang w:val="ro-RO"/>
              </w:rPr>
            </w:pPr>
          </w:p>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tc>
        <w:tc>
          <w:tcPr>
            <w:tcW w:w="422" w:type="pct"/>
            <w:tcBorders>
              <w:top w:val="single" w:sz="4" w:space="0" w:color="auto"/>
              <w:bottom w:val="single" w:sz="4" w:space="0" w:color="auto"/>
            </w:tcBorders>
          </w:tcPr>
          <w:p w:rsidR="00A4353F" w:rsidRPr="00E11A8D" w:rsidRDefault="00A4353F" w:rsidP="006F1CE1">
            <w:pPr>
              <w:pStyle w:val="BodyText3"/>
              <w:rPr>
                <w:rFonts w:ascii="Calibri" w:hAnsi="Calibri" w:cs="Calibri"/>
                <w:b w:val="0"/>
                <w:noProof/>
                <w:sz w:val="24"/>
                <w:szCs w:val="24"/>
                <w:lang w:val="ro-RO"/>
              </w:rPr>
            </w:pPr>
          </w:p>
          <w:p w:rsidR="00CA4F96" w:rsidRPr="00E11A8D" w:rsidRDefault="00CA4F96" w:rsidP="006F1CE1">
            <w:pPr>
              <w:pStyle w:val="BodyText3"/>
              <w:rPr>
                <w:rFonts w:ascii="Calibri" w:hAnsi="Calibri" w:cs="Calibri"/>
                <w:b w:val="0"/>
                <w:noProof/>
                <w:sz w:val="24"/>
                <w:szCs w:val="24"/>
                <w:lang w:val="ro-RO"/>
              </w:rPr>
            </w:pPr>
          </w:p>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tc>
        <w:tc>
          <w:tcPr>
            <w:tcW w:w="870" w:type="pct"/>
            <w:tcBorders>
              <w:top w:val="single" w:sz="4" w:space="0" w:color="auto"/>
              <w:bottom w:val="single" w:sz="4" w:space="0" w:color="auto"/>
            </w:tcBorders>
            <w:shd w:val="clear" w:color="auto" w:fill="auto"/>
          </w:tcPr>
          <w:p w:rsidR="00A4353F" w:rsidRPr="00E11A8D" w:rsidRDefault="00A4353F" w:rsidP="006F1CE1">
            <w:pPr>
              <w:pStyle w:val="BodyText3"/>
              <w:rPr>
                <w:rFonts w:ascii="Calibri" w:hAnsi="Calibri" w:cs="Calibri"/>
                <w:b w:val="0"/>
                <w:noProof/>
                <w:sz w:val="24"/>
                <w:szCs w:val="24"/>
                <w:highlight w:val="yellow"/>
                <w:lang w:val="ro-RO"/>
              </w:rPr>
            </w:pPr>
          </w:p>
          <w:p w:rsidR="00CA4F96" w:rsidRPr="00E11A8D" w:rsidRDefault="00CA4F96" w:rsidP="006F1CE1">
            <w:pPr>
              <w:pStyle w:val="BodyText3"/>
              <w:rPr>
                <w:rFonts w:ascii="Calibri" w:hAnsi="Calibri" w:cs="Calibri"/>
                <w:b w:val="0"/>
                <w:noProof/>
                <w:sz w:val="24"/>
                <w:szCs w:val="24"/>
                <w:lang w:val="ro-RO"/>
              </w:rPr>
            </w:pPr>
          </w:p>
          <w:p w:rsidR="00A4353F" w:rsidRPr="00E11A8D" w:rsidRDefault="00A4353F" w:rsidP="006F1CE1">
            <w:pPr>
              <w:pStyle w:val="BodyText3"/>
              <w:rPr>
                <w:rFonts w:ascii="Calibri" w:hAnsi="Calibri" w:cs="Calibri"/>
                <w:b w:val="0"/>
                <w:noProof/>
                <w:sz w:val="24"/>
                <w:szCs w:val="24"/>
                <w:lang w:val="ro-RO"/>
              </w:rPr>
            </w:pPr>
          </w:p>
          <w:p w:rsidR="00A4353F" w:rsidRPr="00E11A8D" w:rsidRDefault="00A4353F" w:rsidP="006F1CE1">
            <w:pPr>
              <w:pStyle w:val="BodyText3"/>
              <w:rPr>
                <w:rFonts w:ascii="Calibri" w:hAnsi="Calibri" w:cs="Calibri"/>
                <w:b w:val="0"/>
                <w:noProof/>
                <w:sz w:val="24"/>
                <w:szCs w:val="24"/>
                <w:highlight w:val="yellow"/>
                <w:lang w:val="ro-RO"/>
              </w:rPr>
            </w:pPr>
          </w:p>
        </w:tc>
      </w:tr>
      <w:tr w:rsidR="00A4353F" w:rsidRPr="00E11A8D" w:rsidTr="00CA4F96">
        <w:trPr>
          <w:trHeight w:val="615"/>
        </w:trPr>
        <w:tc>
          <w:tcPr>
            <w:tcW w:w="3298" w:type="pct"/>
            <w:tcBorders>
              <w:bottom w:val="single" w:sz="4" w:space="0" w:color="auto"/>
            </w:tcBorders>
            <w:shd w:val="clear" w:color="auto" w:fill="auto"/>
          </w:tcPr>
          <w:p w:rsidR="00A4353F" w:rsidRPr="00E11A8D" w:rsidRDefault="00A4353F" w:rsidP="007E09C0">
            <w:pPr>
              <w:spacing w:beforeLines="60" w:afterLines="60"/>
              <w:jc w:val="both"/>
              <w:rPr>
                <w:rFonts w:ascii="Calibri" w:hAnsi="Calibri" w:cs="Calibri"/>
                <w:b/>
                <w:bCs/>
                <w:noProof/>
                <w:sz w:val="24"/>
                <w:szCs w:val="24"/>
                <w:lang w:val="ro-RO"/>
              </w:rPr>
            </w:pPr>
            <w:r w:rsidRPr="00E11A8D">
              <w:rPr>
                <w:rFonts w:ascii="Calibri" w:hAnsi="Calibri" w:cs="Calibri"/>
                <w:b/>
                <w:noProof/>
                <w:sz w:val="24"/>
                <w:szCs w:val="24"/>
                <w:lang w:val="ro-RO"/>
              </w:rPr>
              <w:t>5.4</w:t>
            </w:r>
            <w:r w:rsidRPr="00E11A8D">
              <w:rPr>
                <w:rFonts w:ascii="Calibri" w:hAnsi="Calibri" w:cs="Calibri"/>
                <w:noProof/>
                <w:sz w:val="24"/>
                <w:szCs w:val="24"/>
                <w:lang w:val="ro-RO"/>
              </w:rPr>
              <w:t xml:space="preserve"> Avansul solicitat se încadrează într-un cuantum de până la 50% din ajutorul  public nerambursabil?</w:t>
            </w:r>
          </w:p>
        </w:tc>
        <w:tc>
          <w:tcPr>
            <w:tcW w:w="410" w:type="pct"/>
            <w:tcBorders>
              <w:top w:val="single" w:sz="4" w:space="0" w:color="auto"/>
              <w:bottom w:val="single" w:sz="4" w:space="0" w:color="auto"/>
            </w:tcBorders>
            <w:shd w:val="clear" w:color="auto" w:fill="auto"/>
          </w:tcPr>
          <w:p w:rsidR="00A4353F" w:rsidRPr="00E11A8D" w:rsidRDefault="00A4353F" w:rsidP="006F1CE1">
            <w:pPr>
              <w:pStyle w:val="BodyText3"/>
              <w:rPr>
                <w:rFonts w:ascii="Calibri" w:hAnsi="Calibri" w:cs="Calibri"/>
                <w:b w:val="0"/>
                <w:noProof/>
                <w:sz w:val="24"/>
                <w:szCs w:val="24"/>
                <w:lang w:val="ro-RO"/>
              </w:rPr>
            </w:pPr>
          </w:p>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p w:rsidR="00A4353F" w:rsidRPr="00E11A8D" w:rsidRDefault="00A4353F" w:rsidP="006F1CE1">
            <w:pPr>
              <w:pStyle w:val="BodyText3"/>
              <w:rPr>
                <w:rFonts w:ascii="Calibri" w:hAnsi="Calibri" w:cs="Calibri"/>
                <w:b w:val="0"/>
                <w:noProof/>
                <w:sz w:val="24"/>
                <w:szCs w:val="24"/>
                <w:lang w:val="ro-RO"/>
              </w:rPr>
            </w:pPr>
          </w:p>
        </w:tc>
        <w:tc>
          <w:tcPr>
            <w:tcW w:w="422" w:type="pct"/>
            <w:tcBorders>
              <w:top w:val="single" w:sz="4" w:space="0" w:color="auto"/>
              <w:bottom w:val="single" w:sz="4" w:space="0" w:color="auto"/>
            </w:tcBorders>
          </w:tcPr>
          <w:p w:rsidR="00A4353F" w:rsidRPr="00E11A8D" w:rsidRDefault="00A4353F" w:rsidP="006F1CE1">
            <w:pPr>
              <w:pStyle w:val="BodyText3"/>
              <w:rPr>
                <w:rFonts w:ascii="Calibri" w:hAnsi="Calibri" w:cs="Calibri"/>
                <w:b w:val="0"/>
                <w:noProof/>
                <w:sz w:val="24"/>
                <w:szCs w:val="24"/>
                <w:lang w:val="ro-RO"/>
              </w:rPr>
            </w:pPr>
          </w:p>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p w:rsidR="00A4353F" w:rsidRPr="00E11A8D" w:rsidRDefault="00A4353F" w:rsidP="006F1CE1">
            <w:pPr>
              <w:pStyle w:val="BodyText3"/>
              <w:rPr>
                <w:rFonts w:ascii="Calibri" w:hAnsi="Calibri" w:cs="Calibri"/>
                <w:b w:val="0"/>
                <w:noProof/>
                <w:sz w:val="24"/>
                <w:szCs w:val="24"/>
                <w:lang w:val="ro-RO"/>
              </w:rPr>
            </w:pPr>
          </w:p>
        </w:tc>
        <w:tc>
          <w:tcPr>
            <w:tcW w:w="870" w:type="pct"/>
            <w:tcBorders>
              <w:top w:val="single" w:sz="4" w:space="0" w:color="auto"/>
              <w:bottom w:val="single" w:sz="4" w:space="0" w:color="auto"/>
            </w:tcBorders>
            <w:shd w:val="clear" w:color="auto" w:fill="auto"/>
          </w:tcPr>
          <w:p w:rsidR="00A4353F" w:rsidRPr="00E11A8D" w:rsidRDefault="00A4353F" w:rsidP="006F1CE1">
            <w:pPr>
              <w:pStyle w:val="BodyText3"/>
              <w:rPr>
                <w:rFonts w:ascii="Calibri" w:hAnsi="Calibri" w:cs="Calibri"/>
                <w:b w:val="0"/>
                <w:noProof/>
                <w:sz w:val="24"/>
                <w:szCs w:val="24"/>
                <w:lang w:val="ro-RO"/>
              </w:rPr>
            </w:pPr>
          </w:p>
          <w:p w:rsidR="00A4353F" w:rsidRPr="00E11A8D" w:rsidRDefault="00A4353F" w:rsidP="006F1CE1">
            <w:pPr>
              <w:pStyle w:val="BodyText3"/>
              <w:rPr>
                <w:rFonts w:ascii="Calibri" w:hAnsi="Calibri" w:cs="Calibri"/>
                <w:b w:val="0"/>
                <w:noProof/>
                <w:sz w:val="24"/>
                <w:szCs w:val="24"/>
                <w:lang w:val="ro-RO"/>
              </w:rPr>
            </w:pPr>
            <w:r w:rsidRPr="00E11A8D">
              <w:rPr>
                <w:rFonts w:ascii="Calibri" w:hAnsi="Calibri" w:cs="Calibri"/>
                <w:b w:val="0"/>
                <w:noProof/>
                <w:sz w:val="24"/>
                <w:szCs w:val="24"/>
                <w:lang w:val="ro-RO"/>
              </w:rPr>
              <w:sym w:font="Wingdings" w:char="F06F"/>
            </w:r>
          </w:p>
          <w:p w:rsidR="00A4353F" w:rsidRPr="00E11A8D" w:rsidRDefault="00A4353F" w:rsidP="006F1CE1">
            <w:pPr>
              <w:pStyle w:val="BodyText3"/>
              <w:rPr>
                <w:rFonts w:ascii="Calibri" w:hAnsi="Calibri" w:cs="Calibri"/>
                <w:b w:val="0"/>
                <w:noProof/>
                <w:sz w:val="24"/>
                <w:szCs w:val="24"/>
                <w:lang w:val="ro-RO"/>
              </w:rPr>
            </w:pPr>
          </w:p>
        </w:tc>
      </w:tr>
    </w:tbl>
    <w:p w:rsidR="004F122B" w:rsidRDefault="004F122B" w:rsidP="000D0670">
      <w:pPr>
        <w:pStyle w:val="ListParagraph"/>
        <w:spacing w:after="0" w:line="240" w:lineRule="auto"/>
        <w:ind w:left="502"/>
        <w:jc w:val="both"/>
        <w:rPr>
          <w:rFonts w:eastAsia="Times New Roman" w:cs="Calibri"/>
          <w:i/>
          <w:noProof/>
          <w:sz w:val="24"/>
          <w:szCs w:val="24"/>
        </w:rPr>
      </w:pPr>
    </w:p>
    <w:p w:rsidR="004357B4" w:rsidRDefault="004357B4" w:rsidP="000D0670">
      <w:pPr>
        <w:pStyle w:val="ListParagraph"/>
        <w:spacing w:after="0" w:line="240" w:lineRule="auto"/>
        <w:ind w:left="502"/>
        <w:jc w:val="both"/>
        <w:rPr>
          <w:rFonts w:eastAsia="Times New Roman" w:cs="Calibri"/>
          <w:i/>
          <w:noProof/>
          <w:sz w:val="24"/>
          <w:szCs w:val="24"/>
        </w:rPr>
      </w:pPr>
    </w:p>
    <w:p w:rsidR="004357B4" w:rsidRDefault="004357B4" w:rsidP="000D0670">
      <w:pPr>
        <w:pStyle w:val="ListParagraph"/>
        <w:spacing w:after="0" w:line="240" w:lineRule="auto"/>
        <w:ind w:left="502"/>
        <w:jc w:val="both"/>
        <w:rPr>
          <w:rFonts w:eastAsia="Times New Roman" w:cs="Calibri"/>
          <w:i/>
          <w:noProof/>
          <w:sz w:val="24"/>
          <w:szCs w:val="24"/>
        </w:rPr>
      </w:pPr>
    </w:p>
    <w:p w:rsidR="004357B4" w:rsidRDefault="004357B4" w:rsidP="000D0670">
      <w:pPr>
        <w:pStyle w:val="ListParagraph"/>
        <w:spacing w:after="0" w:line="240" w:lineRule="auto"/>
        <w:ind w:left="502"/>
        <w:jc w:val="both"/>
        <w:rPr>
          <w:rFonts w:eastAsia="Times New Roman" w:cs="Calibri"/>
          <w:i/>
          <w:noProof/>
          <w:sz w:val="24"/>
          <w:szCs w:val="24"/>
        </w:rPr>
      </w:pPr>
    </w:p>
    <w:p w:rsidR="004357B4" w:rsidRDefault="004357B4" w:rsidP="000D0670">
      <w:pPr>
        <w:pStyle w:val="ListParagraph"/>
        <w:spacing w:after="0" w:line="240" w:lineRule="auto"/>
        <w:ind w:left="502"/>
        <w:jc w:val="both"/>
        <w:rPr>
          <w:rFonts w:eastAsia="Times New Roman" w:cs="Calibri"/>
          <w:i/>
          <w:noProof/>
          <w:sz w:val="24"/>
          <w:szCs w:val="24"/>
        </w:rPr>
      </w:pPr>
    </w:p>
    <w:p w:rsidR="004357B4" w:rsidRDefault="004357B4" w:rsidP="000D0670">
      <w:pPr>
        <w:pStyle w:val="ListParagraph"/>
        <w:spacing w:after="0" w:line="240" w:lineRule="auto"/>
        <w:ind w:left="502"/>
        <w:jc w:val="both"/>
        <w:rPr>
          <w:rFonts w:eastAsia="Times New Roman" w:cs="Calibri"/>
          <w:i/>
          <w:noProof/>
          <w:sz w:val="24"/>
          <w:szCs w:val="24"/>
        </w:rPr>
      </w:pPr>
    </w:p>
    <w:p w:rsidR="004357B4" w:rsidRDefault="004357B4" w:rsidP="000D0670">
      <w:pPr>
        <w:pStyle w:val="ListParagraph"/>
        <w:spacing w:after="0" w:line="240" w:lineRule="auto"/>
        <w:ind w:left="502"/>
        <w:jc w:val="both"/>
        <w:rPr>
          <w:rFonts w:eastAsia="Times New Roman" w:cs="Calibri"/>
          <w:i/>
          <w:noProof/>
          <w:sz w:val="24"/>
          <w:szCs w:val="24"/>
        </w:rPr>
      </w:pPr>
    </w:p>
    <w:p w:rsidR="004357B4" w:rsidRPr="00E11A8D" w:rsidRDefault="004357B4" w:rsidP="000D0670">
      <w:pPr>
        <w:pStyle w:val="ListParagraph"/>
        <w:spacing w:after="0" w:line="240" w:lineRule="auto"/>
        <w:ind w:left="502"/>
        <w:jc w:val="both"/>
        <w:rPr>
          <w:rFonts w:eastAsia="Times New Roman" w:cs="Calibri"/>
          <w:i/>
          <w:noProof/>
          <w:sz w:val="24"/>
          <w:szCs w:val="24"/>
        </w:rPr>
      </w:pPr>
    </w:p>
    <w:tbl>
      <w:tblPr>
        <w:tblW w:w="9652" w:type="dxa"/>
        <w:tblInd w:w="-330"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3420"/>
        <w:gridCol w:w="1902"/>
        <w:gridCol w:w="2199"/>
        <w:gridCol w:w="2131"/>
      </w:tblGrid>
      <w:tr w:rsidR="00615EBF" w:rsidRPr="00E11A8D" w:rsidTr="00615EBF">
        <w:trPr>
          <w:trHeight w:val="247"/>
        </w:trPr>
        <w:tc>
          <w:tcPr>
            <w:tcW w:w="9652" w:type="dxa"/>
            <w:gridSpan w:val="4"/>
            <w:shd w:val="clear" w:color="auto" w:fill="D6E3BC" w:themeFill="accent3" w:themeFillTint="66"/>
          </w:tcPr>
          <w:p w:rsidR="00615EBF" w:rsidRPr="00E11A8D" w:rsidRDefault="00615EBF" w:rsidP="004357B4">
            <w:pPr>
              <w:pStyle w:val="Heading1"/>
              <w:spacing w:before="0"/>
              <w:jc w:val="both"/>
              <w:rPr>
                <w:rFonts w:ascii="Calibri" w:hAnsi="Calibri" w:cs="Calibri"/>
                <w:noProof/>
                <w:color w:val="auto"/>
                <w:sz w:val="24"/>
                <w:szCs w:val="24"/>
                <w:lang w:val="ro-RO"/>
              </w:rPr>
            </w:pPr>
            <w:r w:rsidRPr="00E11A8D">
              <w:rPr>
                <w:rFonts w:ascii="Calibri" w:hAnsi="Calibri" w:cs="Calibri"/>
                <w:noProof/>
                <w:color w:val="auto"/>
                <w:sz w:val="24"/>
                <w:szCs w:val="24"/>
                <w:lang w:val="ro-RO"/>
              </w:rPr>
              <w:lastRenderedPageBreak/>
              <w:t xml:space="preserve">Plan Financiar </w:t>
            </w:r>
            <w:r w:rsidR="004357B4">
              <w:rPr>
                <w:rFonts w:ascii="Calibri" w:hAnsi="Calibri" w:cs="Calibri"/>
                <w:noProof/>
                <w:color w:val="auto"/>
                <w:sz w:val="24"/>
                <w:szCs w:val="24"/>
                <w:lang w:val="ro-RO"/>
              </w:rPr>
              <w:t xml:space="preserve">totalizator Masura GALMSC 1/2A </w:t>
            </w:r>
            <w:r w:rsidRPr="00E11A8D">
              <w:rPr>
                <w:rFonts w:ascii="Calibri" w:hAnsi="Calibri" w:cs="Calibri"/>
                <w:noProof/>
                <w:color w:val="auto"/>
                <w:sz w:val="24"/>
                <w:szCs w:val="24"/>
                <w:lang w:val="ro-RO"/>
              </w:rPr>
              <w:t xml:space="preserve"> </w:t>
            </w:r>
          </w:p>
        </w:tc>
      </w:tr>
      <w:tr w:rsidR="00281905" w:rsidRPr="00E11A8D" w:rsidTr="00281905">
        <w:trPr>
          <w:trHeight w:val="223"/>
        </w:trPr>
        <w:tc>
          <w:tcPr>
            <w:tcW w:w="3420" w:type="dxa"/>
            <w:tcBorders>
              <w:top w:val="single" w:sz="6" w:space="0" w:color="auto"/>
              <w:right w:val="single" w:sz="6" w:space="0" w:color="auto"/>
            </w:tcBorders>
            <w:shd w:val="clear" w:color="auto" w:fill="D6E3BC" w:themeFill="accent3" w:themeFillTint="66"/>
          </w:tcPr>
          <w:p w:rsidR="00615EBF" w:rsidRPr="00E11A8D" w:rsidRDefault="00615EBF" w:rsidP="00615EBF">
            <w:pPr>
              <w:spacing w:after="0"/>
              <w:jc w:val="both"/>
              <w:rPr>
                <w:rFonts w:ascii="Calibri" w:hAnsi="Calibri" w:cs="Calibri"/>
                <w:noProof/>
                <w:snapToGrid w:val="0"/>
                <w:sz w:val="24"/>
                <w:szCs w:val="24"/>
                <w:lang w:val="ro-RO"/>
              </w:rPr>
            </w:pPr>
          </w:p>
        </w:tc>
        <w:tc>
          <w:tcPr>
            <w:tcW w:w="1902"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615EBF" w:rsidRPr="00E11A8D" w:rsidRDefault="00615EBF" w:rsidP="00615EBF">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Cheltuieli eligibile</w:t>
            </w:r>
          </w:p>
        </w:tc>
        <w:tc>
          <w:tcPr>
            <w:tcW w:w="2199"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615EBF" w:rsidRPr="00E11A8D" w:rsidRDefault="00615EBF" w:rsidP="00615EBF">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Cheltuieli neeligibile</w:t>
            </w:r>
          </w:p>
        </w:tc>
        <w:tc>
          <w:tcPr>
            <w:tcW w:w="2131" w:type="dxa"/>
            <w:tcBorders>
              <w:top w:val="single" w:sz="6" w:space="0" w:color="auto"/>
              <w:left w:val="single" w:sz="6" w:space="0" w:color="auto"/>
              <w:bottom w:val="single" w:sz="6" w:space="0" w:color="auto"/>
            </w:tcBorders>
            <w:shd w:val="clear" w:color="auto" w:fill="D6E3BC" w:themeFill="accent3" w:themeFillTint="66"/>
          </w:tcPr>
          <w:p w:rsidR="00615EBF" w:rsidRPr="00E11A8D" w:rsidRDefault="00615EBF" w:rsidP="00615EBF">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Total cheltuieli</w:t>
            </w:r>
          </w:p>
        </w:tc>
      </w:tr>
      <w:tr w:rsidR="00281905" w:rsidRPr="00E11A8D" w:rsidTr="00281905">
        <w:trPr>
          <w:trHeight w:val="223"/>
        </w:trPr>
        <w:tc>
          <w:tcPr>
            <w:tcW w:w="3420" w:type="dxa"/>
            <w:tcBorders>
              <w:right w:val="single" w:sz="6" w:space="0" w:color="auto"/>
            </w:tcBorders>
            <w:shd w:val="clear" w:color="auto" w:fill="D6E3BC" w:themeFill="accent3" w:themeFillTint="66"/>
          </w:tcPr>
          <w:p w:rsidR="00615EBF" w:rsidRPr="00E11A8D" w:rsidRDefault="00615EBF" w:rsidP="00281905">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0</w:t>
            </w:r>
          </w:p>
        </w:tc>
        <w:tc>
          <w:tcPr>
            <w:tcW w:w="1902"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615EBF" w:rsidRPr="00E11A8D" w:rsidRDefault="00615EBF" w:rsidP="00615EBF">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1</w:t>
            </w:r>
          </w:p>
        </w:tc>
        <w:tc>
          <w:tcPr>
            <w:tcW w:w="2199"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615EBF" w:rsidRPr="00E11A8D" w:rsidRDefault="00615EBF" w:rsidP="00615EBF">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2</w:t>
            </w:r>
          </w:p>
        </w:tc>
        <w:tc>
          <w:tcPr>
            <w:tcW w:w="2131" w:type="dxa"/>
            <w:tcBorders>
              <w:top w:val="single" w:sz="6" w:space="0" w:color="auto"/>
              <w:left w:val="single" w:sz="6" w:space="0" w:color="auto"/>
              <w:bottom w:val="single" w:sz="6" w:space="0" w:color="auto"/>
            </w:tcBorders>
            <w:shd w:val="clear" w:color="auto" w:fill="D6E3BC" w:themeFill="accent3" w:themeFillTint="66"/>
          </w:tcPr>
          <w:p w:rsidR="00615EBF" w:rsidRPr="00E11A8D" w:rsidRDefault="00615EBF" w:rsidP="00615EBF">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3</w:t>
            </w:r>
          </w:p>
        </w:tc>
      </w:tr>
      <w:tr w:rsidR="00615EBF" w:rsidRPr="00E11A8D" w:rsidTr="00615EBF">
        <w:trPr>
          <w:trHeight w:val="223"/>
        </w:trPr>
        <w:tc>
          <w:tcPr>
            <w:tcW w:w="3420" w:type="dxa"/>
            <w:tcBorders>
              <w:bottom w:val="single" w:sz="6" w:space="0" w:color="auto"/>
              <w:right w:val="single" w:sz="6" w:space="0" w:color="auto"/>
            </w:tcBorders>
            <w:shd w:val="clear" w:color="auto" w:fill="D6E3BC" w:themeFill="accent3" w:themeFillTint="66"/>
          </w:tcPr>
          <w:p w:rsidR="00615EBF" w:rsidRPr="00E11A8D" w:rsidRDefault="00615EBF" w:rsidP="00615EBF">
            <w:pPr>
              <w:spacing w:after="0"/>
              <w:jc w:val="both"/>
              <w:rPr>
                <w:rFonts w:ascii="Calibri" w:hAnsi="Calibri" w:cs="Calibri"/>
                <w:noProof/>
                <w:snapToGrid w:val="0"/>
                <w:sz w:val="24"/>
                <w:szCs w:val="24"/>
                <w:lang w:val="ro-RO"/>
              </w:rPr>
            </w:pPr>
          </w:p>
        </w:tc>
        <w:tc>
          <w:tcPr>
            <w:tcW w:w="1902"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615EBF" w:rsidRPr="00E11A8D" w:rsidRDefault="00615EBF" w:rsidP="00615EBF">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Euro</w:t>
            </w:r>
          </w:p>
        </w:tc>
        <w:tc>
          <w:tcPr>
            <w:tcW w:w="2199"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615EBF" w:rsidRPr="00E11A8D" w:rsidRDefault="00615EBF" w:rsidP="00615EBF">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Euro</w:t>
            </w:r>
          </w:p>
        </w:tc>
        <w:tc>
          <w:tcPr>
            <w:tcW w:w="2131" w:type="dxa"/>
            <w:tcBorders>
              <w:top w:val="single" w:sz="6" w:space="0" w:color="auto"/>
              <w:left w:val="single" w:sz="6" w:space="0" w:color="auto"/>
              <w:bottom w:val="single" w:sz="6" w:space="0" w:color="auto"/>
            </w:tcBorders>
            <w:shd w:val="clear" w:color="auto" w:fill="D6E3BC" w:themeFill="accent3" w:themeFillTint="66"/>
          </w:tcPr>
          <w:p w:rsidR="00615EBF" w:rsidRPr="00E11A8D" w:rsidRDefault="00615EBF" w:rsidP="00615EBF">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Euro</w:t>
            </w:r>
          </w:p>
        </w:tc>
      </w:tr>
      <w:tr w:rsidR="00615EBF" w:rsidRPr="00E11A8D" w:rsidTr="00615EBF">
        <w:trPr>
          <w:trHeight w:val="223"/>
        </w:trPr>
        <w:tc>
          <w:tcPr>
            <w:tcW w:w="3420" w:type="dxa"/>
            <w:tcBorders>
              <w:bottom w:val="single" w:sz="6" w:space="0" w:color="auto"/>
              <w:right w:val="single" w:sz="6" w:space="0" w:color="auto"/>
            </w:tcBorders>
            <w:shd w:val="solid" w:color="FFFFFF" w:fill="auto"/>
          </w:tcPr>
          <w:p w:rsidR="00615EBF" w:rsidRPr="00E11A8D" w:rsidRDefault="00615EBF" w:rsidP="00615EBF">
            <w:pPr>
              <w:spacing w:after="0"/>
              <w:jc w:val="both"/>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1. Ajutor public nerambursabil</w:t>
            </w:r>
          </w:p>
        </w:tc>
        <w:tc>
          <w:tcPr>
            <w:tcW w:w="1902" w:type="dxa"/>
            <w:tcBorders>
              <w:left w:val="single" w:sz="6" w:space="0" w:color="auto"/>
              <w:bottom w:val="single" w:sz="6" w:space="0" w:color="auto"/>
              <w:right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b/>
                <w:noProof/>
                <w:snapToGrid w:val="0"/>
                <w:sz w:val="24"/>
                <w:szCs w:val="24"/>
                <w:lang w:val="ro-RO"/>
              </w:rPr>
            </w:pPr>
          </w:p>
        </w:tc>
        <w:tc>
          <w:tcPr>
            <w:tcW w:w="2199" w:type="dxa"/>
            <w:tcBorders>
              <w:left w:val="single" w:sz="6" w:space="0" w:color="auto"/>
              <w:bottom w:val="single" w:sz="6" w:space="0" w:color="auto"/>
              <w:right w:val="single" w:sz="6" w:space="0" w:color="auto"/>
            </w:tcBorders>
            <w:shd w:val="solid" w:color="008080" w:fill="auto"/>
          </w:tcPr>
          <w:p w:rsidR="00615EBF" w:rsidRPr="00E11A8D" w:rsidRDefault="00615EBF" w:rsidP="00615EBF">
            <w:pPr>
              <w:spacing w:after="0"/>
              <w:jc w:val="both"/>
              <w:rPr>
                <w:rFonts w:ascii="Calibri" w:hAnsi="Calibri" w:cs="Calibri"/>
                <w:b/>
                <w:noProof/>
                <w:snapToGrid w:val="0"/>
                <w:sz w:val="24"/>
                <w:szCs w:val="24"/>
                <w:lang w:val="ro-RO"/>
              </w:rPr>
            </w:pPr>
          </w:p>
        </w:tc>
        <w:tc>
          <w:tcPr>
            <w:tcW w:w="2131" w:type="dxa"/>
            <w:tcBorders>
              <w:left w:val="single" w:sz="6" w:space="0" w:color="auto"/>
              <w:bottom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b/>
                <w:noProof/>
                <w:snapToGrid w:val="0"/>
                <w:sz w:val="24"/>
                <w:szCs w:val="24"/>
                <w:lang w:val="ro-RO"/>
              </w:rPr>
            </w:pPr>
          </w:p>
        </w:tc>
      </w:tr>
      <w:tr w:rsidR="00615EBF" w:rsidRPr="00E11A8D" w:rsidTr="00615EBF">
        <w:trPr>
          <w:trHeight w:val="223"/>
        </w:trPr>
        <w:tc>
          <w:tcPr>
            <w:tcW w:w="3420" w:type="dxa"/>
            <w:tcBorders>
              <w:top w:val="single" w:sz="6" w:space="0" w:color="auto"/>
              <w:bottom w:val="single" w:sz="6" w:space="0" w:color="auto"/>
              <w:right w:val="single" w:sz="6" w:space="0" w:color="auto"/>
            </w:tcBorders>
            <w:shd w:val="solid" w:color="FFFFFF" w:fill="auto"/>
          </w:tcPr>
          <w:p w:rsidR="00615EBF" w:rsidRPr="00E11A8D" w:rsidRDefault="00615EBF" w:rsidP="00615EBF">
            <w:pPr>
              <w:spacing w:after="0"/>
              <w:jc w:val="both"/>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2. Cofinanţare privată, din care:</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b/>
                <w:noProof/>
                <w:snapToGrid w:val="0"/>
                <w:sz w:val="24"/>
                <w:szCs w:val="24"/>
                <w:lang w:val="ro-RO"/>
              </w:rPr>
            </w:pPr>
          </w:p>
        </w:tc>
      </w:tr>
      <w:tr w:rsidR="00615EBF" w:rsidRPr="00E11A8D" w:rsidTr="00615EBF">
        <w:trPr>
          <w:trHeight w:val="223"/>
        </w:trPr>
        <w:tc>
          <w:tcPr>
            <w:tcW w:w="3420" w:type="dxa"/>
            <w:tcBorders>
              <w:top w:val="single" w:sz="6" w:space="0" w:color="auto"/>
              <w:bottom w:val="single" w:sz="6" w:space="0" w:color="auto"/>
              <w:right w:val="single" w:sz="6" w:space="0" w:color="auto"/>
            </w:tcBorders>
            <w:shd w:val="solid" w:color="FFFFFF" w:fill="auto"/>
          </w:tcPr>
          <w:p w:rsidR="00615EBF" w:rsidRPr="00E11A8D" w:rsidRDefault="00615EBF" w:rsidP="00615EBF">
            <w:pPr>
              <w:spacing w:after="0"/>
              <w:jc w:val="both"/>
              <w:rPr>
                <w:rFonts w:ascii="Calibri" w:hAnsi="Calibri" w:cs="Calibri"/>
                <w:noProof/>
                <w:snapToGrid w:val="0"/>
                <w:sz w:val="24"/>
                <w:szCs w:val="24"/>
                <w:lang w:val="ro-RO"/>
              </w:rPr>
            </w:pPr>
            <w:r w:rsidRPr="00E11A8D">
              <w:rPr>
                <w:rFonts w:ascii="Calibri" w:hAnsi="Calibri" w:cs="Calibri"/>
                <w:noProof/>
                <w:snapToGrid w:val="0"/>
                <w:sz w:val="24"/>
                <w:szCs w:val="24"/>
                <w:lang w:val="ro-RO"/>
              </w:rPr>
              <w:t xml:space="preserve">    2.1  - autofinanţare</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b/>
                <w:noProof/>
                <w:snapToGrid w:val="0"/>
                <w:sz w:val="24"/>
                <w:szCs w:val="24"/>
                <w:lang w:val="ro-RO"/>
              </w:rPr>
            </w:pPr>
          </w:p>
        </w:tc>
      </w:tr>
      <w:tr w:rsidR="00615EBF" w:rsidRPr="00E11A8D" w:rsidTr="00615EBF">
        <w:trPr>
          <w:trHeight w:val="223"/>
        </w:trPr>
        <w:tc>
          <w:tcPr>
            <w:tcW w:w="3420" w:type="dxa"/>
            <w:tcBorders>
              <w:top w:val="single" w:sz="6" w:space="0" w:color="auto"/>
              <w:bottom w:val="single" w:sz="6" w:space="0" w:color="auto"/>
              <w:right w:val="single" w:sz="6" w:space="0" w:color="auto"/>
            </w:tcBorders>
            <w:shd w:val="solid" w:color="FFFFFF" w:fill="auto"/>
          </w:tcPr>
          <w:p w:rsidR="00615EBF" w:rsidRPr="00E11A8D" w:rsidRDefault="00615EBF" w:rsidP="00615EBF">
            <w:pPr>
              <w:spacing w:after="0"/>
              <w:jc w:val="both"/>
              <w:rPr>
                <w:rFonts w:ascii="Calibri" w:hAnsi="Calibri" w:cs="Calibri"/>
                <w:noProof/>
                <w:snapToGrid w:val="0"/>
                <w:sz w:val="24"/>
                <w:szCs w:val="24"/>
                <w:lang w:val="ro-RO"/>
              </w:rPr>
            </w:pPr>
            <w:r w:rsidRPr="00E11A8D">
              <w:rPr>
                <w:rFonts w:ascii="Calibri" w:hAnsi="Calibri" w:cs="Calibri"/>
                <w:noProof/>
                <w:snapToGrid w:val="0"/>
                <w:sz w:val="24"/>
                <w:szCs w:val="24"/>
                <w:lang w:val="ro-RO"/>
              </w:rPr>
              <w:t xml:space="preserve">    2.2  - împrumuturi</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b/>
                <w:noProof/>
                <w:snapToGrid w:val="0"/>
                <w:sz w:val="24"/>
                <w:szCs w:val="24"/>
                <w:lang w:val="ro-RO"/>
              </w:rPr>
            </w:pPr>
          </w:p>
        </w:tc>
      </w:tr>
      <w:tr w:rsidR="00615EBF" w:rsidRPr="00E11A8D" w:rsidTr="00615EBF">
        <w:trPr>
          <w:trHeight w:val="223"/>
        </w:trPr>
        <w:tc>
          <w:tcPr>
            <w:tcW w:w="3420" w:type="dxa"/>
            <w:tcBorders>
              <w:top w:val="single" w:sz="6" w:space="0" w:color="auto"/>
              <w:bottom w:val="single" w:sz="6" w:space="0" w:color="auto"/>
              <w:right w:val="single" w:sz="6" w:space="0" w:color="auto"/>
            </w:tcBorders>
            <w:shd w:val="solid" w:color="FFFFFF" w:fill="auto"/>
          </w:tcPr>
          <w:p w:rsidR="00615EBF" w:rsidRPr="00E11A8D" w:rsidRDefault="00615EBF" w:rsidP="00615EBF">
            <w:pPr>
              <w:spacing w:after="0"/>
              <w:jc w:val="both"/>
              <w:rPr>
                <w:rFonts w:ascii="Calibri" w:hAnsi="Calibri" w:cs="Calibri"/>
                <w:noProof/>
                <w:snapToGrid w:val="0"/>
                <w:sz w:val="24"/>
                <w:szCs w:val="24"/>
                <w:lang w:val="ro-RO"/>
              </w:rPr>
            </w:pPr>
            <w:r w:rsidRPr="00E11A8D">
              <w:rPr>
                <w:rFonts w:ascii="Calibri" w:hAnsi="Calibri" w:cs="Calibri"/>
                <w:b/>
                <w:noProof/>
                <w:snapToGrid w:val="0"/>
                <w:sz w:val="24"/>
                <w:szCs w:val="24"/>
                <w:lang w:val="ro-RO"/>
              </w:rPr>
              <w:t>3. TOTAL PROIECT</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b/>
                <w:noProof/>
                <w:snapToGrid w:val="0"/>
                <w:sz w:val="24"/>
                <w:szCs w:val="24"/>
                <w:lang w:val="ro-RO"/>
              </w:rPr>
            </w:pPr>
          </w:p>
        </w:tc>
      </w:tr>
      <w:tr w:rsidR="00615EBF" w:rsidRPr="00E11A8D" w:rsidTr="00615EBF">
        <w:trPr>
          <w:trHeight w:val="223"/>
        </w:trPr>
        <w:tc>
          <w:tcPr>
            <w:tcW w:w="3420" w:type="dxa"/>
            <w:tcBorders>
              <w:top w:val="single" w:sz="6" w:space="0" w:color="auto"/>
              <w:bottom w:val="single" w:sz="6" w:space="0" w:color="auto"/>
              <w:right w:val="single" w:sz="6" w:space="0" w:color="auto"/>
            </w:tcBorders>
            <w:shd w:val="solid" w:color="FFFFFF" w:fill="auto"/>
          </w:tcPr>
          <w:p w:rsidR="00615EBF" w:rsidRPr="00E11A8D" w:rsidRDefault="00615EBF" w:rsidP="00615EBF">
            <w:pPr>
              <w:spacing w:after="0"/>
              <w:jc w:val="both"/>
              <w:rPr>
                <w:rFonts w:ascii="Calibri" w:hAnsi="Calibri" w:cs="Calibri"/>
                <w:noProof/>
                <w:snapToGrid w:val="0"/>
                <w:sz w:val="24"/>
                <w:szCs w:val="24"/>
                <w:lang w:val="ro-RO"/>
              </w:rPr>
            </w:pPr>
            <w:r w:rsidRPr="00E11A8D">
              <w:rPr>
                <w:rFonts w:ascii="Calibri" w:hAnsi="Calibri" w:cs="Calibri"/>
                <w:noProof/>
                <w:snapToGrid w:val="0"/>
                <w:sz w:val="24"/>
                <w:szCs w:val="24"/>
                <w:lang w:val="ro-RO"/>
              </w:rPr>
              <w:t>Procent contribuţie publică</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b/>
                <w:noProof/>
                <w:snapToGrid w:val="0"/>
                <w:sz w:val="24"/>
                <w:szCs w:val="24"/>
                <w:lang w:val="ro-RO"/>
              </w:rPr>
            </w:pPr>
          </w:p>
        </w:tc>
      </w:tr>
      <w:tr w:rsidR="00615EBF" w:rsidRPr="00E11A8D" w:rsidTr="00615EBF">
        <w:trPr>
          <w:trHeight w:val="223"/>
        </w:trPr>
        <w:tc>
          <w:tcPr>
            <w:tcW w:w="3420" w:type="dxa"/>
            <w:tcBorders>
              <w:top w:val="single" w:sz="6" w:space="0" w:color="auto"/>
              <w:bottom w:val="single" w:sz="6" w:space="0" w:color="auto"/>
              <w:right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noProof/>
                <w:snapToGrid w:val="0"/>
                <w:sz w:val="24"/>
                <w:szCs w:val="24"/>
                <w:lang w:val="ro-RO"/>
              </w:rPr>
            </w:pPr>
            <w:r w:rsidRPr="00E11A8D">
              <w:rPr>
                <w:rFonts w:ascii="Calibri" w:hAnsi="Calibri" w:cs="Calibri"/>
                <w:noProof/>
                <w:snapToGrid w:val="0"/>
                <w:sz w:val="24"/>
                <w:szCs w:val="24"/>
                <w:lang w:val="ro-RO"/>
              </w:rPr>
              <w:t>Avans solicitat</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b/>
                <w:noProof/>
                <w:snapToGrid w:val="0"/>
                <w:sz w:val="24"/>
                <w:szCs w:val="24"/>
                <w:lang w:val="ro-RO"/>
              </w:rPr>
            </w:pPr>
          </w:p>
        </w:tc>
      </w:tr>
      <w:tr w:rsidR="00615EBF" w:rsidRPr="00E11A8D" w:rsidTr="00615EBF">
        <w:trPr>
          <w:trHeight w:val="223"/>
        </w:trPr>
        <w:tc>
          <w:tcPr>
            <w:tcW w:w="3420" w:type="dxa"/>
            <w:tcBorders>
              <w:top w:val="single" w:sz="6" w:space="0" w:color="auto"/>
              <w:right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noProof/>
                <w:snapToGrid w:val="0"/>
                <w:sz w:val="24"/>
                <w:szCs w:val="24"/>
                <w:lang w:val="ro-RO"/>
              </w:rPr>
            </w:pPr>
            <w:r w:rsidRPr="00E11A8D">
              <w:rPr>
                <w:rFonts w:ascii="Calibri" w:hAnsi="Calibri" w:cs="Calibri"/>
                <w:noProof/>
                <w:snapToGrid w:val="0"/>
                <w:sz w:val="24"/>
                <w:szCs w:val="24"/>
                <w:lang w:val="ro-RO"/>
              </w:rPr>
              <w:t>Procent avans  (max. 50%)</w:t>
            </w:r>
          </w:p>
        </w:tc>
        <w:tc>
          <w:tcPr>
            <w:tcW w:w="1902" w:type="dxa"/>
            <w:tcBorders>
              <w:top w:val="single" w:sz="6" w:space="0" w:color="auto"/>
              <w:left w:val="single" w:sz="6" w:space="0" w:color="auto"/>
              <w:right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right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tcBorders>
            <w:shd w:val="clear" w:color="auto" w:fill="D9D9D9" w:themeFill="background1" w:themeFillShade="D9"/>
          </w:tcPr>
          <w:p w:rsidR="00615EBF" w:rsidRPr="00E11A8D" w:rsidRDefault="00615EBF" w:rsidP="00615EBF">
            <w:pPr>
              <w:spacing w:after="0"/>
              <w:jc w:val="both"/>
              <w:rPr>
                <w:rFonts w:ascii="Calibri" w:hAnsi="Calibri" w:cs="Calibri"/>
                <w:b/>
                <w:noProof/>
                <w:snapToGrid w:val="0"/>
                <w:sz w:val="24"/>
                <w:szCs w:val="24"/>
                <w:lang w:val="ro-RO"/>
              </w:rPr>
            </w:pPr>
          </w:p>
        </w:tc>
      </w:tr>
    </w:tbl>
    <w:p w:rsidR="000933F1" w:rsidRPr="004357B4" w:rsidRDefault="000933F1" w:rsidP="000933F1">
      <w:pPr>
        <w:pStyle w:val="ListParagraph"/>
        <w:spacing w:after="0" w:line="240" w:lineRule="auto"/>
        <w:ind w:left="0"/>
        <w:jc w:val="both"/>
        <w:rPr>
          <w:rFonts w:eastAsia="Times New Roman" w:cs="Calibri"/>
          <w:i/>
          <w:noProof/>
          <w:sz w:val="16"/>
          <w:szCs w:val="16"/>
        </w:rPr>
      </w:pPr>
    </w:p>
    <w:tbl>
      <w:tblPr>
        <w:tblW w:w="9652" w:type="dxa"/>
        <w:tblInd w:w="-330"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3420"/>
        <w:gridCol w:w="1902"/>
        <w:gridCol w:w="2199"/>
        <w:gridCol w:w="2131"/>
      </w:tblGrid>
      <w:tr w:rsidR="004357B4" w:rsidRPr="00E11A8D" w:rsidTr="00833AA7">
        <w:trPr>
          <w:trHeight w:val="247"/>
        </w:trPr>
        <w:tc>
          <w:tcPr>
            <w:tcW w:w="9652" w:type="dxa"/>
            <w:gridSpan w:val="4"/>
            <w:shd w:val="clear" w:color="auto" w:fill="D6E3BC" w:themeFill="accent3" w:themeFillTint="66"/>
          </w:tcPr>
          <w:p w:rsidR="004357B4" w:rsidRPr="00E11A8D" w:rsidRDefault="004357B4" w:rsidP="004357B4">
            <w:pPr>
              <w:pStyle w:val="Heading1"/>
              <w:spacing w:before="0"/>
              <w:jc w:val="both"/>
              <w:rPr>
                <w:rFonts w:ascii="Calibri" w:hAnsi="Calibri" w:cs="Calibri"/>
                <w:noProof/>
                <w:color w:val="auto"/>
                <w:sz w:val="24"/>
                <w:szCs w:val="24"/>
                <w:lang w:val="ro-RO"/>
              </w:rPr>
            </w:pPr>
            <w:r w:rsidRPr="00E11A8D">
              <w:rPr>
                <w:rFonts w:ascii="Calibri" w:hAnsi="Calibri" w:cs="Calibri"/>
                <w:noProof/>
                <w:color w:val="auto"/>
                <w:sz w:val="24"/>
                <w:szCs w:val="24"/>
                <w:lang w:val="ro-RO"/>
              </w:rPr>
              <w:t xml:space="preserve">Plan Financiar </w:t>
            </w:r>
            <w:r>
              <w:rPr>
                <w:rFonts w:ascii="Calibri" w:hAnsi="Calibri" w:cs="Calibri"/>
                <w:noProof/>
                <w:color w:val="auto"/>
                <w:sz w:val="24"/>
                <w:szCs w:val="24"/>
                <w:lang w:val="ro-RO"/>
              </w:rPr>
              <w:t>Productie</w:t>
            </w:r>
            <w:r>
              <w:rPr>
                <w:rFonts w:ascii="Calibri" w:hAnsi="Calibri" w:cs="Calibri"/>
                <w:noProof/>
                <w:color w:val="auto"/>
                <w:sz w:val="24"/>
                <w:szCs w:val="24"/>
                <w:lang w:val="ro-RO"/>
              </w:rPr>
              <w:t xml:space="preserve"> </w:t>
            </w:r>
            <w:r w:rsidRPr="00E11A8D">
              <w:rPr>
                <w:rFonts w:ascii="Calibri" w:hAnsi="Calibri" w:cs="Calibri"/>
                <w:noProof/>
                <w:color w:val="auto"/>
                <w:sz w:val="24"/>
                <w:szCs w:val="24"/>
                <w:lang w:val="ro-RO"/>
              </w:rPr>
              <w:t xml:space="preserve"> </w:t>
            </w:r>
          </w:p>
        </w:tc>
      </w:tr>
      <w:tr w:rsidR="004357B4" w:rsidRPr="00E11A8D" w:rsidTr="00833AA7">
        <w:trPr>
          <w:trHeight w:val="223"/>
        </w:trPr>
        <w:tc>
          <w:tcPr>
            <w:tcW w:w="3420" w:type="dxa"/>
            <w:tcBorders>
              <w:top w:val="single" w:sz="6" w:space="0" w:color="auto"/>
              <w:right w:val="single" w:sz="6" w:space="0" w:color="auto"/>
            </w:tcBorders>
            <w:shd w:val="clear" w:color="auto" w:fill="D6E3BC" w:themeFill="accent3" w:themeFillTint="66"/>
          </w:tcPr>
          <w:p w:rsidR="004357B4" w:rsidRPr="00E11A8D" w:rsidRDefault="004357B4" w:rsidP="00833AA7">
            <w:pPr>
              <w:spacing w:after="0"/>
              <w:jc w:val="both"/>
              <w:rPr>
                <w:rFonts w:ascii="Calibri" w:hAnsi="Calibri" w:cs="Calibri"/>
                <w:noProof/>
                <w:snapToGrid w:val="0"/>
                <w:sz w:val="24"/>
                <w:szCs w:val="24"/>
                <w:lang w:val="ro-RO"/>
              </w:rPr>
            </w:pPr>
          </w:p>
        </w:tc>
        <w:tc>
          <w:tcPr>
            <w:tcW w:w="1902"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Cheltuieli eligibile</w:t>
            </w:r>
          </w:p>
        </w:tc>
        <w:tc>
          <w:tcPr>
            <w:tcW w:w="2199"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Cheltuieli neeligibile</w:t>
            </w:r>
          </w:p>
        </w:tc>
        <w:tc>
          <w:tcPr>
            <w:tcW w:w="2131" w:type="dxa"/>
            <w:tcBorders>
              <w:top w:val="single" w:sz="6" w:space="0" w:color="auto"/>
              <w:left w:val="single" w:sz="6" w:space="0" w:color="auto"/>
              <w:bottom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Total cheltuieli</w:t>
            </w:r>
          </w:p>
        </w:tc>
      </w:tr>
      <w:tr w:rsidR="004357B4" w:rsidRPr="00E11A8D" w:rsidTr="00833AA7">
        <w:trPr>
          <w:trHeight w:val="223"/>
        </w:trPr>
        <w:tc>
          <w:tcPr>
            <w:tcW w:w="3420" w:type="dxa"/>
            <w:tcBorders>
              <w:right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0</w:t>
            </w:r>
          </w:p>
        </w:tc>
        <w:tc>
          <w:tcPr>
            <w:tcW w:w="1902"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1</w:t>
            </w:r>
          </w:p>
        </w:tc>
        <w:tc>
          <w:tcPr>
            <w:tcW w:w="2199"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2</w:t>
            </w:r>
          </w:p>
        </w:tc>
        <w:tc>
          <w:tcPr>
            <w:tcW w:w="2131" w:type="dxa"/>
            <w:tcBorders>
              <w:top w:val="single" w:sz="6" w:space="0" w:color="auto"/>
              <w:left w:val="single" w:sz="6" w:space="0" w:color="auto"/>
              <w:bottom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3</w:t>
            </w:r>
          </w:p>
        </w:tc>
      </w:tr>
      <w:tr w:rsidR="004357B4" w:rsidRPr="00E11A8D" w:rsidTr="00833AA7">
        <w:trPr>
          <w:trHeight w:val="223"/>
        </w:trPr>
        <w:tc>
          <w:tcPr>
            <w:tcW w:w="3420" w:type="dxa"/>
            <w:tcBorders>
              <w:bottom w:val="single" w:sz="6" w:space="0" w:color="auto"/>
              <w:right w:val="single" w:sz="6" w:space="0" w:color="auto"/>
            </w:tcBorders>
            <w:shd w:val="clear" w:color="auto" w:fill="D6E3BC" w:themeFill="accent3" w:themeFillTint="66"/>
          </w:tcPr>
          <w:p w:rsidR="004357B4" w:rsidRPr="00E11A8D" w:rsidRDefault="004357B4" w:rsidP="00833AA7">
            <w:pPr>
              <w:spacing w:after="0"/>
              <w:jc w:val="both"/>
              <w:rPr>
                <w:rFonts w:ascii="Calibri" w:hAnsi="Calibri" w:cs="Calibri"/>
                <w:noProof/>
                <w:snapToGrid w:val="0"/>
                <w:sz w:val="24"/>
                <w:szCs w:val="24"/>
                <w:lang w:val="ro-RO"/>
              </w:rPr>
            </w:pPr>
          </w:p>
        </w:tc>
        <w:tc>
          <w:tcPr>
            <w:tcW w:w="1902"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Euro</w:t>
            </w:r>
          </w:p>
        </w:tc>
        <w:tc>
          <w:tcPr>
            <w:tcW w:w="2199"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Euro</w:t>
            </w:r>
          </w:p>
        </w:tc>
        <w:tc>
          <w:tcPr>
            <w:tcW w:w="2131" w:type="dxa"/>
            <w:tcBorders>
              <w:top w:val="single" w:sz="6" w:space="0" w:color="auto"/>
              <w:left w:val="single" w:sz="6" w:space="0" w:color="auto"/>
              <w:bottom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Euro</w:t>
            </w:r>
          </w:p>
        </w:tc>
      </w:tr>
      <w:tr w:rsidR="004357B4" w:rsidRPr="00E11A8D" w:rsidTr="00833AA7">
        <w:trPr>
          <w:trHeight w:val="223"/>
        </w:trPr>
        <w:tc>
          <w:tcPr>
            <w:tcW w:w="3420" w:type="dxa"/>
            <w:tcBorders>
              <w:bottom w:val="single" w:sz="6" w:space="0" w:color="auto"/>
              <w:right w:val="single" w:sz="6" w:space="0" w:color="auto"/>
            </w:tcBorders>
            <w:shd w:val="solid" w:color="FFFFFF" w:fill="auto"/>
          </w:tcPr>
          <w:p w:rsidR="004357B4" w:rsidRPr="00E11A8D" w:rsidRDefault="004357B4" w:rsidP="00833AA7">
            <w:pPr>
              <w:spacing w:after="0"/>
              <w:jc w:val="both"/>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1. Ajutor public nerambursabil</w:t>
            </w:r>
          </w:p>
        </w:tc>
        <w:tc>
          <w:tcPr>
            <w:tcW w:w="1902" w:type="dxa"/>
            <w:tcBorders>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99" w:type="dxa"/>
            <w:tcBorders>
              <w:left w:val="single" w:sz="6" w:space="0" w:color="auto"/>
              <w:bottom w:val="single" w:sz="6" w:space="0" w:color="auto"/>
              <w:right w:val="single" w:sz="6" w:space="0" w:color="auto"/>
            </w:tcBorders>
            <w:shd w:val="solid" w:color="008080" w:fill="auto"/>
          </w:tcPr>
          <w:p w:rsidR="004357B4" w:rsidRPr="00E11A8D" w:rsidRDefault="004357B4" w:rsidP="00833AA7">
            <w:pPr>
              <w:spacing w:after="0"/>
              <w:jc w:val="both"/>
              <w:rPr>
                <w:rFonts w:ascii="Calibri" w:hAnsi="Calibri" w:cs="Calibri"/>
                <w:b/>
                <w:noProof/>
                <w:snapToGrid w:val="0"/>
                <w:sz w:val="24"/>
                <w:szCs w:val="24"/>
                <w:lang w:val="ro-RO"/>
              </w:rPr>
            </w:pPr>
          </w:p>
        </w:tc>
        <w:tc>
          <w:tcPr>
            <w:tcW w:w="2131" w:type="dxa"/>
            <w:tcBorders>
              <w:left w:val="single" w:sz="6" w:space="0" w:color="auto"/>
              <w:bottom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r>
      <w:tr w:rsidR="004357B4" w:rsidRPr="00E11A8D" w:rsidTr="00833AA7">
        <w:trPr>
          <w:trHeight w:val="223"/>
        </w:trPr>
        <w:tc>
          <w:tcPr>
            <w:tcW w:w="3420" w:type="dxa"/>
            <w:tcBorders>
              <w:top w:val="single" w:sz="6" w:space="0" w:color="auto"/>
              <w:bottom w:val="single" w:sz="6" w:space="0" w:color="auto"/>
              <w:right w:val="single" w:sz="6" w:space="0" w:color="auto"/>
            </w:tcBorders>
            <w:shd w:val="solid" w:color="FFFFFF" w:fill="auto"/>
          </w:tcPr>
          <w:p w:rsidR="004357B4" w:rsidRPr="00E11A8D" w:rsidRDefault="004357B4" w:rsidP="00833AA7">
            <w:pPr>
              <w:spacing w:after="0"/>
              <w:jc w:val="both"/>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2. Cofinanţare privată, din care:</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r>
      <w:tr w:rsidR="004357B4" w:rsidRPr="00E11A8D" w:rsidTr="00833AA7">
        <w:trPr>
          <w:trHeight w:val="223"/>
        </w:trPr>
        <w:tc>
          <w:tcPr>
            <w:tcW w:w="3420" w:type="dxa"/>
            <w:tcBorders>
              <w:top w:val="single" w:sz="6" w:space="0" w:color="auto"/>
              <w:bottom w:val="single" w:sz="6" w:space="0" w:color="auto"/>
              <w:right w:val="single" w:sz="6" w:space="0" w:color="auto"/>
            </w:tcBorders>
            <w:shd w:val="solid" w:color="FFFFFF" w:fill="auto"/>
          </w:tcPr>
          <w:p w:rsidR="004357B4" w:rsidRPr="00E11A8D" w:rsidRDefault="004357B4" w:rsidP="00833AA7">
            <w:pPr>
              <w:spacing w:after="0"/>
              <w:jc w:val="both"/>
              <w:rPr>
                <w:rFonts w:ascii="Calibri" w:hAnsi="Calibri" w:cs="Calibri"/>
                <w:noProof/>
                <w:snapToGrid w:val="0"/>
                <w:sz w:val="24"/>
                <w:szCs w:val="24"/>
                <w:lang w:val="ro-RO"/>
              </w:rPr>
            </w:pPr>
            <w:r w:rsidRPr="00E11A8D">
              <w:rPr>
                <w:rFonts w:ascii="Calibri" w:hAnsi="Calibri" w:cs="Calibri"/>
                <w:noProof/>
                <w:snapToGrid w:val="0"/>
                <w:sz w:val="24"/>
                <w:szCs w:val="24"/>
                <w:lang w:val="ro-RO"/>
              </w:rPr>
              <w:t xml:space="preserve">    2.1  - autofinanţare</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r>
      <w:tr w:rsidR="004357B4" w:rsidRPr="00E11A8D" w:rsidTr="00833AA7">
        <w:trPr>
          <w:trHeight w:val="223"/>
        </w:trPr>
        <w:tc>
          <w:tcPr>
            <w:tcW w:w="3420" w:type="dxa"/>
            <w:tcBorders>
              <w:top w:val="single" w:sz="6" w:space="0" w:color="auto"/>
              <w:bottom w:val="single" w:sz="6" w:space="0" w:color="auto"/>
              <w:right w:val="single" w:sz="6" w:space="0" w:color="auto"/>
            </w:tcBorders>
            <w:shd w:val="solid" w:color="FFFFFF" w:fill="auto"/>
          </w:tcPr>
          <w:p w:rsidR="004357B4" w:rsidRPr="00E11A8D" w:rsidRDefault="004357B4" w:rsidP="00833AA7">
            <w:pPr>
              <w:spacing w:after="0"/>
              <w:jc w:val="both"/>
              <w:rPr>
                <w:rFonts w:ascii="Calibri" w:hAnsi="Calibri" w:cs="Calibri"/>
                <w:noProof/>
                <w:snapToGrid w:val="0"/>
                <w:sz w:val="24"/>
                <w:szCs w:val="24"/>
                <w:lang w:val="ro-RO"/>
              </w:rPr>
            </w:pPr>
            <w:r w:rsidRPr="00E11A8D">
              <w:rPr>
                <w:rFonts w:ascii="Calibri" w:hAnsi="Calibri" w:cs="Calibri"/>
                <w:noProof/>
                <w:snapToGrid w:val="0"/>
                <w:sz w:val="24"/>
                <w:szCs w:val="24"/>
                <w:lang w:val="ro-RO"/>
              </w:rPr>
              <w:t xml:space="preserve">    2.2  - împrumuturi</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r>
      <w:tr w:rsidR="004357B4" w:rsidRPr="00E11A8D" w:rsidTr="00833AA7">
        <w:trPr>
          <w:trHeight w:val="223"/>
        </w:trPr>
        <w:tc>
          <w:tcPr>
            <w:tcW w:w="3420" w:type="dxa"/>
            <w:tcBorders>
              <w:top w:val="single" w:sz="6" w:space="0" w:color="auto"/>
              <w:bottom w:val="single" w:sz="6" w:space="0" w:color="auto"/>
              <w:right w:val="single" w:sz="6" w:space="0" w:color="auto"/>
            </w:tcBorders>
            <w:shd w:val="solid" w:color="FFFFFF" w:fill="auto"/>
          </w:tcPr>
          <w:p w:rsidR="004357B4" w:rsidRPr="00E11A8D" w:rsidRDefault="004357B4" w:rsidP="00833AA7">
            <w:pPr>
              <w:spacing w:after="0"/>
              <w:jc w:val="both"/>
              <w:rPr>
                <w:rFonts w:ascii="Calibri" w:hAnsi="Calibri" w:cs="Calibri"/>
                <w:noProof/>
                <w:snapToGrid w:val="0"/>
                <w:sz w:val="24"/>
                <w:szCs w:val="24"/>
                <w:lang w:val="ro-RO"/>
              </w:rPr>
            </w:pPr>
            <w:r w:rsidRPr="00E11A8D">
              <w:rPr>
                <w:rFonts w:ascii="Calibri" w:hAnsi="Calibri" w:cs="Calibri"/>
                <w:b/>
                <w:noProof/>
                <w:snapToGrid w:val="0"/>
                <w:sz w:val="24"/>
                <w:szCs w:val="24"/>
                <w:lang w:val="ro-RO"/>
              </w:rPr>
              <w:t>3. TOTAL PROIECT</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r>
      <w:tr w:rsidR="004357B4" w:rsidRPr="00E11A8D" w:rsidTr="00833AA7">
        <w:trPr>
          <w:trHeight w:val="223"/>
        </w:trPr>
        <w:tc>
          <w:tcPr>
            <w:tcW w:w="3420" w:type="dxa"/>
            <w:tcBorders>
              <w:top w:val="single" w:sz="6" w:space="0" w:color="auto"/>
              <w:bottom w:val="single" w:sz="6" w:space="0" w:color="auto"/>
              <w:right w:val="single" w:sz="6" w:space="0" w:color="auto"/>
            </w:tcBorders>
            <w:shd w:val="solid" w:color="FFFFFF" w:fill="auto"/>
          </w:tcPr>
          <w:p w:rsidR="004357B4" w:rsidRPr="00E11A8D" w:rsidRDefault="004357B4" w:rsidP="00833AA7">
            <w:pPr>
              <w:spacing w:after="0"/>
              <w:jc w:val="both"/>
              <w:rPr>
                <w:rFonts w:ascii="Calibri" w:hAnsi="Calibri" w:cs="Calibri"/>
                <w:noProof/>
                <w:snapToGrid w:val="0"/>
                <w:sz w:val="24"/>
                <w:szCs w:val="24"/>
                <w:lang w:val="ro-RO"/>
              </w:rPr>
            </w:pPr>
            <w:r w:rsidRPr="00E11A8D">
              <w:rPr>
                <w:rFonts w:ascii="Calibri" w:hAnsi="Calibri" w:cs="Calibri"/>
                <w:noProof/>
                <w:snapToGrid w:val="0"/>
                <w:sz w:val="24"/>
                <w:szCs w:val="24"/>
                <w:lang w:val="ro-RO"/>
              </w:rPr>
              <w:t>Procent contribuţie publică</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r>
      <w:tr w:rsidR="004357B4" w:rsidRPr="00E11A8D" w:rsidTr="00833AA7">
        <w:trPr>
          <w:trHeight w:val="223"/>
        </w:trPr>
        <w:tc>
          <w:tcPr>
            <w:tcW w:w="3420" w:type="dxa"/>
            <w:tcBorders>
              <w:top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noProof/>
                <w:snapToGrid w:val="0"/>
                <w:sz w:val="24"/>
                <w:szCs w:val="24"/>
                <w:lang w:val="ro-RO"/>
              </w:rPr>
            </w:pPr>
            <w:r w:rsidRPr="00E11A8D">
              <w:rPr>
                <w:rFonts w:ascii="Calibri" w:hAnsi="Calibri" w:cs="Calibri"/>
                <w:noProof/>
                <w:snapToGrid w:val="0"/>
                <w:sz w:val="24"/>
                <w:szCs w:val="24"/>
                <w:lang w:val="ro-RO"/>
              </w:rPr>
              <w:t>Avans solicitat</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r>
      <w:tr w:rsidR="004357B4" w:rsidRPr="00E11A8D" w:rsidTr="00833AA7">
        <w:trPr>
          <w:trHeight w:val="223"/>
        </w:trPr>
        <w:tc>
          <w:tcPr>
            <w:tcW w:w="3420" w:type="dxa"/>
            <w:tcBorders>
              <w:top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noProof/>
                <w:snapToGrid w:val="0"/>
                <w:sz w:val="24"/>
                <w:szCs w:val="24"/>
                <w:lang w:val="ro-RO"/>
              </w:rPr>
            </w:pPr>
            <w:r w:rsidRPr="00E11A8D">
              <w:rPr>
                <w:rFonts w:ascii="Calibri" w:hAnsi="Calibri" w:cs="Calibri"/>
                <w:noProof/>
                <w:snapToGrid w:val="0"/>
                <w:sz w:val="24"/>
                <w:szCs w:val="24"/>
                <w:lang w:val="ro-RO"/>
              </w:rPr>
              <w:t>Procent avans  (max. 50%)</w:t>
            </w:r>
          </w:p>
        </w:tc>
        <w:tc>
          <w:tcPr>
            <w:tcW w:w="1902" w:type="dxa"/>
            <w:tcBorders>
              <w:top w:val="single" w:sz="6" w:space="0" w:color="auto"/>
              <w:left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r>
    </w:tbl>
    <w:p w:rsidR="004357B4" w:rsidRPr="004357B4" w:rsidRDefault="004357B4" w:rsidP="000933F1">
      <w:pPr>
        <w:pStyle w:val="ListParagraph"/>
        <w:spacing w:after="0" w:line="240" w:lineRule="auto"/>
        <w:ind w:left="0"/>
        <w:jc w:val="both"/>
        <w:rPr>
          <w:rFonts w:eastAsia="Times New Roman" w:cs="Calibri"/>
          <w:i/>
          <w:noProof/>
          <w:sz w:val="16"/>
          <w:szCs w:val="16"/>
        </w:rPr>
      </w:pPr>
    </w:p>
    <w:tbl>
      <w:tblPr>
        <w:tblW w:w="9652" w:type="dxa"/>
        <w:tblInd w:w="-330"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3420"/>
        <w:gridCol w:w="1902"/>
        <w:gridCol w:w="2199"/>
        <w:gridCol w:w="2131"/>
      </w:tblGrid>
      <w:tr w:rsidR="004357B4" w:rsidRPr="00E11A8D" w:rsidTr="00833AA7">
        <w:trPr>
          <w:trHeight w:val="247"/>
        </w:trPr>
        <w:tc>
          <w:tcPr>
            <w:tcW w:w="9652" w:type="dxa"/>
            <w:gridSpan w:val="4"/>
            <w:shd w:val="clear" w:color="auto" w:fill="D6E3BC" w:themeFill="accent3" w:themeFillTint="66"/>
          </w:tcPr>
          <w:p w:rsidR="004357B4" w:rsidRPr="00E11A8D" w:rsidRDefault="004357B4" w:rsidP="004357B4">
            <w:pPr>
              <w:pStyle w:val="Heading1"/>
              <w:spacing w:before="0"/>
              <w:jc w:val="both"/>
              <w:rPr>
                <w:rFonts w:ascii="Calibri" w:hAnsi="Calibri" w:cs="Calibri"/>
                <w:noProof/>
                <w:color w:val="auto"/>
                <w:sz w:val="24"/>
                <w:szCs w:val="24"/>
                <w:lang w:val="ro-RO"/>
              </w:rPr>
            </w:pPr>
            <w:r w:rsidRPr="00E11A8D">
              <w:rPr>
                <w:rFonts w:ascii="Calibri" w:hAnsi="Calibri" w:cs="Calibri"/>
                <w:noProof/>
                <w:color w:val="auto"/>
                <w:sz w:val="24"/>
                <w:szCs w:val="24"/>
                <w:lang w:val="ro-RO"/>
              </w:rPr>
              <w:t xml:space="preserve">Plan Financiar </w:t>
            </w:r>
            <w:r>
              <w:rPr>
                <w:rFonts w:ascii="Calibri" w:hAnsi="Calibri" w:cs="Calibri"/>
                <w:noProof/>
                <w:color w:val="auto"/>
                <w:sz w:val="24"/>
                <w:szCs w:val="24"/>
                <w:lang w:val="ro-RO"/>
              </w:rPr>
              <w:t>Pro</w:t>
            </w:r>
            <w:r>
              <w:rPr>
                <w:rFonts w:ascii="Calibri" w:hAnsi="Calibri" w:cs="Calibri"/>
                <w:noProof/>
                <w:color w:val="auto"/>
                <w:sz w:val="24"/>
                <w:szCs w:val="24"/>
                <w:lang w:val="ro-RO"/>
              </w:rPr>
              <w:t>cesare si/sau Conditionare</w:t>
            </w:r>
          </w:p>
        </w:tc>
      </w:tr>
      <w:tr w:rsidR="004357B4" w:rsidRPr="00E11A8D" w:rsidTr="00833AA7">
        <w:trPr>
          <w:trHeight w:val="223"/>
        </w:trPr>
        <w:tc>
          <w:tcPr>
            <w:tcW w:w="3420" w:type="dxa"/>
            <w:tcBorders>
              <w:top w:val="single" w:sz="6" w:space="0" w:color="auto"/>
              <w:right w:val="single" w:sz="6" w:space="0" w:color="auto"/>
            </w:tcBorders>
            <w:shd w:val="clear" w:color="auto" w:fill="D6E3BC" w:themeFill="accent3" w:themeFillTint="66"/>
          </w:tcPr>
          <w:p w:rsidR="004357B4" w:rsidRPr="00E11A8D" w:rsidRDefault="004357B4" w:rsidP="00833AA7">
            <w:pPr>
              <w:spacing w:after="0"/>
              <w:jc w:val="both"/>
              <w:rPr>
                <w:rFonts w:ascii="Calibri" w:hAnsi="Calibri" w:cs="Calibri"/>
                <w:noProof/>
                <w:snapToGrid w:val="0"/>
                <w:sz w:val="24"/>
                <w:szCs w:val="24"/>
                <w:lang w:val="ro-RO"/>
              </w:rPr>
            </w:pPr>
          </w:p>
        </w:tc>
        <w:tc>
          <w:tcPr>
            <w:tcW w:w="1902"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Cheltuieli eligibile</w:t>
            </w:r>
          </w:p>
        </w:tc>
        <w:tc>
          <w:tcPr>
            <w:tcW w:w="2199"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Cheltuieli neeligibile</w:t>
            </w:r>
          </w:p>
        </w:tc>
        <w:tc>
          <w:tcPr>
            <w:tcW w:w="2131" w:type="dxa"/>
            <w:tcBorders>
              <w:top w:val="single" w:sz="6" w:space="0" w:color="auto"/>
              <w:left w:val="single" w:sz="6" w:space="0" w:color="auto"/>
              <w:bottom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Total cheltuieli</w:t>
            </w:r>
          </w:p>
        </w:tc>
      </w:tr>
      <w:tr w:rsidR="004357B4" w:rsidRPr="00E11A8D" w:rsidTr="00833AA7">
        <w:trPr>
          <w:trHeight w:val="223"/>
        </w:trPr>
        <w:tc>
          <w:tcPr>
            <w:tcW w:w="3420" w:type="dxa"/>
            <w:tcBorders>
              <w:right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0</w:t>
            </w:r>
          </w:p>
        </w:tc>
        <w:tc>
          <w:tcPr>
            <w:tcW w:w="1902"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1</w:t>
            </w:r>
          </w:p>
        </w:tc>
        <w:tc>
          <w:tcPr>
            <w:tcW w:w="2199"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2</w:t>
            </w:r>
          </w:p>
        </w:tc>
        <w:tc>
          <w:tcPr>
            <w:tcW w:w="2131" w:type="dxa"/>
            <w:tcBorders>
              <w:top w:val="single" w:sz="6" w:space="0" w:color="auto"/>
              <w:left w:val="single" w:sz="6" w:space="0" w:color="auto"/>
              <w:bottom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3</w:t>
            </w:r>
          </w:p>
        </w:tc>
      </w:tr>
      <w:tr w:rsidR="004357B4" w:rsidRPr="00E11A8D" w:rsidTr="00833AA7">
        <w:trPr>
          <w:trHeight w:val="223"/>
        </w:trPr>
        <w:tc>
          <w:tcPr>
            <w:tcW w:w="3420" w:type="dxa"/>
            <w:tcBorders>
              <w:bottom w:val="single" w:sz="6" w:space="0" w:color="auto"/>
              <w:right w:val="single" w:sz="6" w:space="0" w:color="auto"/>
            </w:tcBorders>
            <w:shd w:val="clear" w:color="auto" w:fill="D6E3BC" w:themeFill="accent3" w:themeFillTint="66"/>
          </w:tcPr>
          <w:p w:rsidR="004357B4" w:rsidRPr="00E11A8D" w:rsidRDefault="004357B4" w:rsidP="00833AA7">
            <w:pPr>
              <w:spacing w:after="0"/>
              <w:jc w:val="both"/>
              <w:rPr>
                <w:rFonts w:ascii="Calibri" w:hAnsi="Calibri" w:cs="Calibri"/>
                <w:noProof/>
                <w:snapToGrid w:val="0"/>
                <w:sz w:val="24"/>
                <w:szCs w:val="24"/>
                <w:lang w:val="ro-RO"/>
              </w:rPr>
            </w:pPr>
          </w:p>
        </w:tc>
        <w:tc>
          <w:tcPr>
            <w:tcW w:w="1902"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Euro</w:t>
            </w:r>
          </w:p>
        </w:tc>
        <w:tc>
          <w:tcPr>
            <w:tcW w:w="2199"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Euro</w:t>
            </w:r>
          </w:p>
        </w:tc>
        <w:tc>
          <w:tcPr>
            <w:tcW w:w="2131" w:type="dxa"/>
            <w:tcBorders>
              <w:top w:val="single" w:sz="6" w:space="0" w:color="auto"/>
              <w:left w:val="single" w:sz="6" w:space="0" w:color="auto"/>
              <w:bottom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Euro</w:t>
            </w:r>
          </w:p>
        </w:tc>
      </w:tr>
      <w:tr w:rsidR="004357B4" w:rsidRPr="00E11A8D" w:rsidTr="00833AA7">
        <w:trPr>
          <w:trHeight w:val="223"/>
        </w:trPr>
        <w:tc>
          <w:tcPr>
            <w:tcW w:w="3420" w:type="dxa"/>
            <w:tcBorders>
              <w:bottom w:val="single" w:sz="6" w:space="0" w:color="auto"/>
              <w:right w:val="single" w:sz="6" w:space="0" w:color="auto"/>
            </w:tcBorders>
            <w:shd w:val="solid" w:color="FFFFFF" w:fill="auto"/>
          </w:tcPr>
          <w:p w:rsidR="004357B4" w:rsidRPr="00E11A8D" w:rsidRDefault="004357B4" w:rsidP="00833AA7">
            <w:pPr>
              <w:spacing w:after="0"/>
              <w:jc w:val="both"/>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1. Ajutor public nerambursabil</w:t>
            </w:r>
          </w:p>
        </w:tc>
        <w:tc>
          <w:tcPr>
            <w:tcW w:w="1902" w:type="dxa"/>
            <w:tcBorders>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99" w:type="dxa"/>
            <w:tcBorders>
              <w:left w:val="single" w:sz="6" w:space="0" w:color="auto"/>
              <w:bottom w:val="single" w:sz="6" w:space="0" w:color="auto"/>
              <w:right w:val="single" w:sz="6" w:space="0" w:color="auto"/>
            </w:tcBorders>
            <w:shd w:val="solid" w:color="008080" w:fill="auto"/>
          </w:tcPr>
          <w:p w:rsidR="004357B4" w:rsidRPr="00E11A8D" w:rsidRDefault="004357B4" w:rsidP="00833AA7">
            <w:pPr>
              <w:spacing w:after="0"/>
              <w:jc w:val="both"/>
              <w:rPr>
                <w:rFonts w:ascii="Calibri" w:hAnsi="Calibri" w:cs="Calibri"/>
                <w:b/>
                <w:noProof/>
                <w:snapToGrid w:val="0"/>
                <w:sz w:val="24"/>
                <w:szCs w:val="24"/>
                <w:lang w:val="ro-RO"/>
              </w:rPr>
            </w:pPr>
          </w:p>
        </w:tc>
        <w:tc>
          <w:tcPr>
            <w:tcW w:w="2131" w:type="dxa"/>
            <w:tcBorders>
              <w:left w:val="single" w:sz="6" w:space="0" w:color="auto"/>
              <w:bottom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r>
      <w:tr w:rsidR="004357B4" w:rsidRPr="00E11A8D" w:rsidTr="00833AA7">
        <w:trPr>
          <w:trHeight w:val="223"/>
        </w:trPr>
        <w:tc>
          <w:tcPr>
            <w:tcW w:w="3420" w:type="dxa"/>
            <w:tcBorders>
              <w:top w:val="single" w:sz="6" w:space="0" w:color="auto"/>
              <w:bottom w:val="single" w:sz="6" w:space="0" w:color="auto"/>
              <w:right w:val="single" w:sz="6" w:space="0" w:color="auto"/>
            </w:tcBorders>
            <w:shd w:val="solid" w:color="FFFFFF" w:fill="auto"/>
          </w:tcPr>
          <w:p w:rsidR="004357B4" w:rsidRPr="00E11A8D" w:rsidRDefault="004357B4" w:rsidP="00833AA7">
            <w:pPr>
              <w:spacing w:after="0"/>
              <w:jc w:val="both"/>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2. Cofinanţare privată, din care:</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r>
      <w:tr w:rsidR="004357B4" w:rsidRPr="00E11A8D" w:rsidTr="00833AA7">
        <w:trPr>
          <w:trHeight w:val="223"/>
        </w:trPr>
        <w:tc>
          <w:tcPr>
            <w:tcW w:w="3420" w:type="dxa"/>
            <w:tcBorders>
              <w:top w:val="single" w:sz="6" w:space="0" w:color="auto"/>
              <w:bottom w:val="single" w:sz="6" w:space="0" w:color="auto"/>
              <w:right w:val="single" w:sz="6" w:space="0" w:color="auto"/>
            </w:tcBorders>
            <w:shd w:val="solid" w:color="FFFFFF" w:fill="auto"/>
          </w:tcPr>
          <w:p w:rsidR="004357B4" w:rsidRPr="00E11A8D" w:rsidRDefault="004357B4" w:rsidP="00833AA7">
            <w:pPr>
              <w:spacing w:after="0"/>
              <w:jc w:val="both"/>
              <w:rPr>
                <w:rFonts w:ascii="Calibri" w:hAnsi="Calibri" w:cs="Calibri"/>
                <w:noProof/>
                <w:snapToGrid w:val="0"/>
                <w:sz w:val="24"/>
                <w:szCs w:val="24"/>
                <w:lang w:val="ro-RO"/>
              </w:rPr>
            </w:pPr>
            <w:r w:rsidRPr="00E11A8D">
              <w:rPr>
                <w:rFonts w:ascii="Calibri" w:hAnsi="Calibri" w:cs="Calibri"/>
                <w:noProof/>
                <w:snapToGrid w:val="0"/>
                <w:sz w:val="24"/>
                <w:szCs w:val="24"/>
                <w:lang w:val="ro-RO"/>
              </w:rPr>
              <w:t xml:space="preserve">    2.1  - autofinanţare</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r>
      <w:tr w:rsidR="004357B4" w:rsidRPr="00E11A8D" w:rsidTr="00833AA7">
        <w:trPr>
          <w:trHeight w:val="223"/>
        </w:trPr>
        <w:tc>
          <w:tcPr>
            <w:tcW w:w="3420" w:type="dxa"/>
            <w:tcBorders>
              <w:top w:val="single" w:sz="6" w:space="0" w:color="auto"/>
              <w:bottom w:val="single" w:sz="6" w:space="0" w:color="auto"/>
              <w:right w:val="single" w:sz="6" w:space="0" w:color="auto"/>
            </w:tcBorders>
            <w:shd w:val="solid" w:color="FFFFFF" w:fill="auto"/>
          </w:tcPr>
          <w:p w:rsidR="004357B4" w:rsidRPr="00E11A8D" w:rsidRDefault="004357B4" w:rsidP="00833AA7">
            <w:pPr>
              <w:spacing w:after="0"/>
              <w:jc w:val="both"/>
              <w:rPr>
                <w:rFonts w:ascii="Calibri" w:hAnsi="Calibri" w:cs="Calibri"/>
                <w:noProof/>
                <w:snapToGrid w:val="0"/>
                <w:sz w:val="24"/>
                <w:szCs w:val="24"/>
                <w:lang w:val="ro-RO"/>
              </w:rPr>
            </w:pPr>
            <w:r w:rsidRPr="00E11A8D">
              <w:rPr>
                <w:rFonts w:ascii="Calibri" w:hAnsi="Calibri" w:cs="Calibri"/>
                <w:noProof/>
                <w:snapToGrid w:val="0"/>
                <w:sz w:val="24"/>
                <w:szCs w:val="24"/>
                <w:lang w:val="ro-RO"/>
              </w:rPr>
              <w:t xml:space="preserve">    2.2  - împrumuturi</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r>
      <w:tr w:rsidR="004357B4" w:rsidRPr="00E11A8D" w:rsidTr="00833AA7">
        <w:trPr>
          <w:trHeight w:val="223"/>
        </w:trPr>
        <w:tc>
          <w:tcPr>
            <w:tcW w:w="3420" w:type="dxa"/>
            <w:tcBorders>
              <w:top w:val="single" w:sz="6" w:space="0" w:color="auto"/>
              <w:bottom w:val="single" w:sz="6" w:space="0" w:color="auto"/>
              <w:right w:val="single" w:sz="6" w:space="0" w:color="auto"/>
            </w:tcBorders>
            <w:shd w:val="solid" w:color="FFFFFF" w:fill="auto"/>
          </w:tcPr>
          <w:p w:rsidR="004357B4" w:rsidRPr="00E11A8D" w:rsidRDefault="004357B4" w:rsidP="00833AA7">
            <w:pPr>
              <w:spacing w:after="0"/>
              <w:jc w:val="both"/>
              <w:rPr>
                <w:rFonts w:ascii="Calibri" w:hAnsi="Calibri" w:cs="Calibri"/>
                <w:noProof/>
                <w:snapToGrid w:val="0"/>
                <w:sz w:val="24"/>
                <w:szCs w:val="24"/>
                <w:lang w:val="ro-RO"/>
              </w:rPr>
            </w:pPr>
            <w:r w:rsidRPr="00E11A8D">
              <w:rPr>
                <w:rFonts w:ascii="Calibri" w:hAnsi="Calibri" w:cs="Calibri"/>
                <w:b/>
                <w:noProof/>
                <w:snapToGrid w:val="0"/>
                <w:sz w:val="24"/>
                <w:szCs w:val="24"/>
                <w:lang w:val="ro-RO"/>
              </w:rPr>
              <w:t>3. TOTAL PROIECT</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r>
      <w:tr w:rsidR="004357B4" w:rsidRPr="00E11A8D" w:rsidTr="00833AA7">
        <w:trPr>
          <w:trHeight w:val="223"/>
        </w:trPr>
        <w:tc>
          <w:tcPr>
            <w:tcW w:w="3420" w:type="dxa"/>
            <w:tcBorders>
              <w:top w:val="single" w:sz="6" w:space="0" w:color="auto"/>
              <w:bottom w:val="single" w:sz="6" w:space="0" w:color="auto"/>
              <w:right w:val="single" w:sz="6" w:space="0" w:color="auto"/>
            </w:tcBorders>
            <w:shd w:val="solid" w:color="FFFFFF" w:fill="auto"/>
          </w:tcPr>
          <w:p w:rsidR="004357B4" w:rsidRPr="00E11A8D" w:rsidRDefault="004357B4" w:rsidP="00833AA7">
            <w:pPr>
              <w:spacing w:after="0"/>
              <w:jc w:val="both"/>
              <w:rPr>
                <w:rFonts w:ascii="Calibri" w:hAnsi="Calibri" w:cs="Calibri"/>
                <w:noProof/>
                <w:snapToGrid w:val="0"/>
                <w:sz w:val="24"/>
                <w:szCs w:val="24"/>
                <w:lang w:val="ro-RO"/>
              </w:rPr>
            </w:pPr>
            <w:r w:rsidRPr="00E11A8D">
              <w:rPr>
                <w:rFonts w:ascii="Calibri" w:hAnsi="Calibri" w:cs="Calibri"/>
                <w:noProof/>
                <w:snapToGrid w:val="0"/>
                <w:sz w:val="24"/>
                <w:szCs w:val="24"/>
                <w:lang w:val="ro-RO"/>
              </w:rPr>
              <w:t>Procent contribuţie publică</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r>
      <w:tr w:rsidR="004357B4" w:rsidRPr="00E11A8D" w:rsidTr="00833AA7">
        <w:trPr>
          <w:trHeight w:val="223"/>
        </w:trPr>
        <w:tc>
          <w:tcPr>
            <w:tcW w:w="3420" w:type="dxa"/>
            <w:tcBorders>
              <w:top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noProof/>
                <w:snapToGrid w:val="0"/>
                <w:sz w:val="24"/>
                <w:szCs w:val="24"/>
                <w:lang w:val="ro-RO"/>
              </w:rPr>
            </w:pPr>
            <w:r w:rsidRPr="00E11A8D">
              <w:rPr>
                <w:rFonts w:ascii="Calibri" w:hAnsi="Calibri" w:cs="Calibri"/>
                <w:noProof/>
                <w:snapToGrid w:val="0"/>
                <w:sz w:val="24"/>
                <w:szCs w:val="24"/>
                <w:lang w:val="ro-RO"/>
              </w:rPr>
              <w:t>Avans solicitat</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r>
      <w:tr w:rsidR="004357B4" w:rsidRPr="00E11A8D" w:rsidTr="00833AA7">
        <w:trPr>
          <w:trHeight w:val="223"/>
        </w:trPr>
        <w:tc>
          <w:tcPr>
            <w:tcW w:w="3420" w:type="dxa"/>
            <w:tcBorders>
              <w:top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noProof/>
                <w:snapToGrid w:val="0"/>
                <w:sz w:val="24"/>
                <w:szCs w:val="24"/>
                <w:lang w:val="ro-RO"/>
              </w:rPr>
            </w:pPr>
            <w:r w:rsidRPr="00E11A8D">
              <w:rPr>
                <w:rFonts w:ascii="Calibri" w:hAnsi="Calibri" w:cs="Calibri"/>
                <w:noProof/>
                <w:snapToGrid w:val="0"/>
                <w:sz w:val="24"/>
                <w:szCs w:val="24"/>
                <w:lang w:val="ro-RO"/>
              </w:rPr>
              <w:t>Procent avans  (max. 50%)</w:t>
            </w:r>
          </w:p>
        </w:tc>
        <w:tc>
          <w:tcPr>
            <w:tcW w:w="1902" w:type="dxa"/>
            <w:tcBorders>
              <w:top w:val="single" w:sz="6" w:space="0" w:color="auto"/>
              <w:left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r>
      <w:tr w:rsidR="004357B4" w:rsidRPr="00E11A8D" w:rsidTr="00833AA7">
        <w:trPr>
          <w:trHeight w:val="247"/>
        </w:trPr>
        <w:tc>
          <w:tcPr>
            <w:tcW w:w="9652" w:type="dxa"/>
            <w:gridSpan w:val="4"/>
            <w:shd w:val="clear" w:color="auto" w:fill="D6E3BC" w:themeFill="accent3" w:themeFillTint="66"/>
          </w:tcPr>
          <w:p w:rsidR="004357B4" w:rsidRPr="00E11A8D" w:rsidRDefault="004357B4" w:rsidP="004357B4">
            <w:pPr>
              <w:pStyle w:val="Heading1"/>
              <w:spacing w:before="0"/>
              <w:jc w:val="both"/>
              <w:rPr>
                <w:rFonts w:ascii="Calibri" w:hAnsi="Calibri" w:cs="Calibri"/>
                <w:noProof/>
                <w:color w:val="auto"/>
                <w:sz w:val="24"/>
                <w:szCs w:val="24"/>
                <w:lang w:val="ro-RO"/>
              </w:rPr>
            </w:pPr>
            <w:r w:rsidRPr="00E11A8D">
              <w:rPr>
                <w:rFonts w:ascii="Calibri" w:hAnsi="Calibri" w:cs="Calibri"/>
                <w:noProof/>
                <w:color w:val="auto"/>
                <w:sz w:val="24"/>
                <w:szCs w:val="24"/>
                <w:lang w:val="ro-RO"/>
              </w:rPr>
              <w:lastRenderedPageBreak/>
              <w:t xml:space="preserve">Plan Financiar </w:t>
            </w:r>
            <w:r>
              <w:rPr>
                <w:rFonts w:ascii="Calibri" w:hAnsi="Calibri" w:cs="Calibri"/>
                <w:noProof/>
                <w:color w:val="auto"/>
                <w:sz w:val="24"/>
                <w:szCs w:val="24"/>
                <w:lang w:val="ro-RO"/>
              </w:rPr>
              <w:t>Agromediu</w:t>
            </w:r>
          </w:p>
        </w:tc>
      </w:tr>
      <w:tr w:rsidR="004357B4" w:rsidRPr="00E11A8D" w:rsidTr="00833AA7">
        <w:trPr>
          <w:trHeight w:val="223"/>
        </w:trPr>
        <w:tc>
          <w:tcPr>
            <w:tcW w:w="3420" w:type="dxa"/>
            <w:tcBorders>
              <w:top w:val="single" w:sz="6" w:space="0" w:color="auto"/>
              <w:right w:val="single" w:sz="6" w:space="0" w:color="auto"/>
            </w:tcBorders>
            <w:shd w:val="clear" w:color="auto" w:fill="D6E3BC" w:themeFill="accent3" w:themeFillTint="66"/>
          </w:tcPr>
          <w:p w:rsidR="004357B4" w:rsidRPr="00E11A8D" w:rsidRDefault="004357B4" w:rsidP="00833AA7">
            <w:pPr>
              <w:spacing w:after="0"/>
              <w:jc w:val="both"/>
              <w:rPr>
                <w:rFonts w:ascii="Calibri" w:hAnsi="Calibri" w:cs="Calibri"/>
                <w:noProof/>
                <w:snapToGrid w:val="0"/>
                <w:sz w:val="24"/>
                <w:szCs w:val="24"/>
                <w:lang w:val="ro-RO"/>
              </w:rPr>
            </w:pPr>
          </w:p>
        </w:tc>
        <w:tc>
          <w:tcPr>
            <w:tcW w:w="1902"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Cheltuieli eligibile</w:t>
            </w:r>
          </w:p>
        </w:tc>
        <w:tc>
          <w:tcPr>
            <w:tcW w:w="2199"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Cheltuieli neeligibile</w:t>
            </w:r>
          </w:p>
        </w:tc>
        <w:tc>
          <w:tcPr>
            <w:tcW w:w="2131" w:type="dxa"/>
            <w:tcBorders>
              <w:top w:val="single" w:sz="6" w:space="0" w:color="auto"/>
              <w:left w:val="single" w:sz="6" w:space="0" w:color="auto"/>
              <w:bottom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Total cheltuieli</w:t>
            </w:r>
          </w:p>
        </w:tc>
      </w:tr>
      <w:tr w:rsidR="004357B4" w:rsidRPr="00E11A8D" w:rsidTr="00833AA7">
        <w:trPr>
          <w:trHeight w:val="223"/>
        </w:trPr>
        <w:tc>
          <w:tcPr>
            <w:tcW w:w="3420" w:type="dxa"/>
            <w:tcBorders>
              <w:right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0</w:t>
            </w:r>
          </w:p>
        </w:tc>
        <w:tc>
          <w:tcPr>
            <w:tcW w:w="1902"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1</w:t>
            </w:r>
          </w:p>
        </w:tc>
        <w:tc>
          <w:tcPr>
            <w:tcW w:w="2199"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2</w:t>
            </w:r>
          </w:p>
        </w:tc>
        <w:tc>
          <w:tcPr>
            <w:tcW w:w="2131" w:type="dxa"/>
            <w:tcBorders>
              <w:top w:val="single" w:sz="6" w:space="0" w:color="auto"/>
              <w:left w:val="single" w:sz="6" w:space="0" w:color="auto"/>
              <w:bottom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3</w:t>
            </w:r>
          </w:p>
        </w:tc>
      </w:tr>
      <w:tr w:rsidR="004357B4" w:rsidRPr="00E11A8D" w:rsidTr="00833AA7">
        <w:trPr>
          <w:trHeight w:val="223"/>
        </w:trPr>
        <w:tc>
          <w:tcPr>
            <w:tcW w:w="3420" w:type="dxa"/>
            <w:tcBorders>
              <w:bottom w:val="single" w:sz="6" w:space="0" w:color="auto"/>
              <w:right w:val="single" w:sz="6" w:space="0" w:color="auto"/>
            </w:tcBorders>
            <w:shd w:val="clear" w:color="auto" w:fill="D6E3BC" w:themeFill="accent3" w:themeFillTint="66"/>
          </w:tcPr>
          <w:p w:rsidR="004357B4" w:rsidRPr="00E11A8D" w:rsidRDefault="004357B4" w:rsidP="00833AA7">
            <w:pPr>
              <w:spacing w:after="0"/>
              <w:jc w:val="both"/>
              <w:rPr>
                <w:rFonts w:ascii="Calibri" w:hAnsi="Calibri" w:cs="Calibri"/>
                <w:noProof/>
                <w:snapToGrid w:val="0"/>
                <w:sz w:val="24"/>
                <w:szCs w:val="24"/>
                <w:lang w:val="ro-RO"/>
              </w:rPr>
            </w:pPr>
          </w:p>
        </w:tc>
        <w:tc>
          <w:tcPr>
            <w:tcW w:w="1902"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Euro</w:t>
            </w:r>
          </w:p>
        </w:tc>
        <w:tc>
          <w:tcPr>
            <w:tcW w:w="2199"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Euro</w:t>
            </w:r>
          </w:p>
        </w:tc>
        <w:tc>
          <w:tcPr>
            <w:tcW w:w="2131" w:type="dxa"/>
            <w:tcBorders>
              <w:top w:val="single" w:sz="6" w:space="0" w:color="auto"/>
              <w:left w:val="single" w:sz="6" w:space="0" w:color="auto"/>
              <w:bottom w:val="single" w:sz="6" w:space="0" w:color="auto"/>
            </w:tcBorders>
            <w:shd w:val="clear" w:color="auto" w:fill="D6E3BC" w:themeFill="accent3" w:themeFillTint="66"/>
          </w:tcPr>
          <w:p w:rsidR="004357B4" w:rsidRPr="00E11A8D" w:rsidRDefault="004357B4" w:rsidP="00833AA7">
            <w:pPr>
              <w:spacing w:after="0"/>
              <w:jc w:val="center"/>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Euro</w:t>
            </w:r>
          </w:p>
        </w:tc>
      </w:tr>
      <w:tr w:rsidR="004357B4" w:rsidRPr="00E11A8D" w:rsidTr="00833AA7">
        <w:trPr>
          <w:trHeight w:val="223"/>
        </w:trPr>
        <w:tc>
          <w:tcPr>
            <w:tcW w:w="3420" w:type="dxa"/>
            <w:tcBorders>
              <w:bottom w:val="single" w:sz="6" w:space="0" w:color="auto"/>
              <w:right w:val="single" w:sz="6" w:space="0" w:color="auto"/>
            </w:tcBorders>
            <w:shd w:val="solid" w:color="FFFFFF" w:fill="auto"/>
          </w:tcPr>
          <w:p w:rsidR="004357B4" w:rsidRPr="00E11A8D" w:rsidRDefault="004357B4" w:rsidP="00833AA7">
            <w:pPr>
              <w:spacing w:after="0"/>
              <w:jc w:val="both"/>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1. Ajutor public nerambursabil</w:t>
            </w:r>
          </w:p>
        </w:tc>
        <w:tc>
          <w:tcPr>
            <w:tcW w:w="1902" w:type="dxa"/>
            <w:tcBorders>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99" w:type="dxa"/>
            <w:tcBorders>
              <w:left w:val="single" w:sz="6" w:space="0" w:color="auto"/>
              <w:bottom w:val="single" w:sz="6" w:space="0" w:color="auto"/>
              <w:right w:val="single" w:sz="6" w:space="0" w:color="auto"/>
            </w:tcBorders>
            <w:shd w:val="solid" w:color="008080" w:fill="auto"/>
          </w:tcPr>
          <w:p w:rsidR="004357B4" w:rsidRPr="00E11A8D" w:rsidRDefault="004357B4" w:rsidP="00833AA7">
            <w:pPr>
              <w:spacing w:after="0"/>
              <w:jc w:val="both"/>
              <w:rPr>
                <w:rFonts w:ascii="Calibri" w:hAnsi="Calibri" w:cs="Calibri"/>
                <w:b/>
                <w:noProof/>
                <w:snapToGrid w:val="0"/>
                <w:sz w:val="24"/>
                <w:szCs w:val="24"/>
                <w:lang w:val="ro-RO"/>
              </w:rPr>
            </w:pPr>
          </w:p>
        </w:tc>
        <w:tc>
          <w:tcPr>
            <w:tcW w:w="2131" w:type="dxa"/>
            <w:tcBorders>
              <w:left w:val="single" w:sz="6" w:space="0" w:color="auto"/>
              <w:bottom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r>
      <w:tr w:rsidR="004357B4" w:rsidRPr="00E11A8D" w:rsidTr="00833AA7">
        <w:trPr>
          <w:trHeight w:val="223"/>
        </w:trPr>
        <w:tc>
          <w:tcPr>
            <w:tcW w:w="3420" w:type="dxa"/>
            <w:tcBorders>
              <w:top w:val="single" w:sz="6" w:space="0" w:color="auto"/>
              <w:bottom w:val="single" w:sz="6" w:space="0" w:color="auto"/>
              <w:right w:val="single" w:sz="6" w:space="0" w:color="auto"/>
            </w:tcBorders>
            <w:shd w:val="solid" w:color="FFFFFF" w:fill="auto"/>
          </w:tcPr>
          <w:p w:rsidR="004357B4" w:rsidRPr="00E11A8D" w:rsidRDefault="004357B4" w:rsidP="00833AA7">
            <w:pPr>
              <w:spacing w:after="0"/>
              <w:jc w:val="both"/>
              <w:rPr>
                <w:rFonts w:ascii="Calibri" w:hAnsi="Calibri" w:cs="Calibri"/>
                <w:b/>
                <w:noProof/>
                <w:snapToGrid w:val="0"/>
                <w:sz w:val="24"/>
                <w:szCs w:val="24"/>
                <w:lang w:val="ro-RO"/>
              </w:rPr>
            </w:pPr>
            <w:r w:rsidRPr="00E11A8D">
              <w:rPr>
                <w:rFonts w:ascii="Calibri" w:hAnsi="Calibri" w:cs="Calibri"/>
                <w:b/>
                <w:noProof/>
                <w:snapToGrid w:val="0"/>
                <w:sz w:val="24"/>
                <w:szCs w:val="24"/>
                <w:lang w:val="ro-RO"/>
              </w:rPr>
              <w:t>2. Cofinanţare privată, din care:</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r>
      <w:tr w:rsidR="004357B4" w:rsidRPr="00E11A8D" w:rsidTr="00833AA7">
        <w:trPr>
          <w:trHeight w:val="223"/>
        </w:trPr>
        <w:tc>
          <w:tcPr>
            <w:tcW w:w="3420" w:type="dxa"/>
            <w:tcBorders>
              <w:top w:val="single" w:sz="6" w:space="0" w:color="auto"/>
              <w:bottom w:val="single" w:sz="6" w:space="0" w:color="auto"/>
              <w:right w:val="single" w:sz="6" w:space="0" w:color="auto"/>
            </w:tcBorders>
            <w:shd w:val="solid" w:color="FFFFFF" w:fill="auto"/>
          </w:tcPr>
          <w:p w:rsidR="004357B4" w:rsidRPr="00E11A8D" w:rsidRDefault="004357B4" w:rsidP="00833AA7">
            <w:pPr>
              <w:spacing w:after="0"/>
              <w:jc w:val="both"/>
              <w:rPr>
                <w:rFonts w:ascii="Calibri" w:hAnsi="Calibri" w:cs="Calibri"/>
                <w:noProof/>
                <w:snapToGrid w:val="0"/>
                <w:sz w:val="24"/>
                <w:szCs w:val="24"/>
                <w:lang w:val="ro-RO"/>
              </w:rPr>
            </w:pPr>
            <w:r w:rsidRPr="00E11A8D">
              <w:rPr>
                <w:rFonts w:ascii="Calibri" w:hAnsi="Calibri" w:cs="Calibri"/>
                <w:noProof/>
                <w:snapToGrid w:val="0"/>
                <w:sz w:val="24"/>
                <w:szCs w:val="24"/>
                <w:lang w:val="ro-RO"/>
              </w:rPr>
              <w:t xml:space="preserve">    2.1  - autofinanţare</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r>
      <w:tr w:rsidR="004357B4" w:rsidRPr="00E11A8D" w:rsidTr="00833AA7">
        <w:trPr>
          <w:trHeight w:val="223"/>
        </w:trPr>
        <w:tc>
          <w:tcPr>
            <w:tcW w:w="3420" w:type="dxa"/>
            <w:tcBorders>
              <w:top w:val="single" w:sz="6" w:space="0" w:color="auto"/>
              <w:bottom w:val="single" w:sz="6" w:space="0" w:color="auto"/>
              <w:right w:val="single" w:sz="6" w:space="0" w:color="auto"/>
            </w:tcBorders>
            <w:shd w:val="solid" w:color="FFFFFF" w:fill="auto"/>
          </w:tcPr>
          <w:p w:rsidR="004357B4" w:rsidRPr="00E11A8D" w:rsidRDefault="004357B4" w:rsidP="00833AA7">
            <w:pPr>
              <w:spacing w:after="0"/>
              <w:jc w:val="both"/>
              <w:rPr>
                <w:rFonts w:ascii="Calibri" w:hAnsi="Calibri" w:cs="Calibri"/>
                <w:noProof/>
                <w:snapToGrid w:val="0"/>
                <w:sz w:val="24"/>
                <w:szCs w:val="24"/>
                <w:lang w:val="ro-RO"/>
              </w:rPr>
            </w:pPr>
            <w:r w:rsidRPr="00E11A8D">
              <w:rPr>
                <w:rFonts w:ascii="Calibri" w:hAnsi="Calibri" w:cs="Calibri"/>
                <w:noProof/>
                <w:snapToGrid w:val="0"/>
                <w:sz w:val="24"/>
                <w:szCs w:val="24"/>
                <w:lang w:val="ro-RO"/>
              </w:rPr>
              <w:t xml:space="preserve">    2.2  - împrumuturi</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r>
      <w:tr w:rsidR="004357B4" w:rsidRPr="00E11A8D" w:rsidTr="00833AA7">
        <w:trPr>
          <w:trHeight w:val="223"/>
        </w:trPr>
        <w:tc>
          <w:tcPr>
            <w:tcW w:w="3420" w:type="dxa"/>
            <w:tcBorders>
              <w:top w:val="single" w:sz="6" w:space="0" w:color="auto"/>
              <w:bottom w:val="single" w:sz="6" w:space="0" w:color="auto"/>
              <w:right w:val="single" w:sz="6" w:space="0" w:color="auto"/>
            </w:tcBorders>
            <w:shd w:val="solid" w:color="FFFFFF" w:fill="auto"/>
          </w:tcPr>
          <w:p w:rsidR="004357B4" w:rsidRPr="00E11A8D" w:rsidRDefault="004357B4" w:rsidP="00833AA7">
            <w:pPr>
              <w:spacing w:after="0"/>
              <w:jc w:val="both"/>
              <w:rPr>
                <w:rFonts w:ascii="Calibri" w:hAnsi="Calibri" w:cs="Calibri"/>
                <w:noProof/>
                <w:snapToGrid w:val="0"/>
                <w:sz w:val="24"/>
                <w:szCs w:val="24"/>
                <w:lang w:val="ro-RO"/>
              </w:rPr>
            </w:pPr>
            <w:r w:rsidRPr="00E11A8D">
              <w:rPr>
                <w:rFonts w:ascii="Calibri" w:hAnsi="Calibri" w:cs="Calibri"/>
                <w:b/>
                <w:noProof/>
                <w:snapToGrid w:val="0"/>
                <w:sz w:val="24"/>
                <w:szCs w:val="24"/>
                <w:lang w:val="ro-RO"/>
              </w:rPr>
              <w:t>3. TOTAL PROIECT</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r>
      <w:tr w:rsidR="004357B4" w:rsidRPr="00E11A8D" w:rsidTr="00833AA7">
        <w:trPr>
          <w:trHeight w:val="223"/>
        </w:trPr>
        <w:tc>
          <w:tcPr>
            <w:tcW w:w="3420" w:type="dxa"/>
            <w:tcBorders>
              <w:top w:val="single" w:sz="6" w:space="0" w:color="auto"/>
              <w:bottom w:val="single" w:sz="6" w:space="0" w:color="auto"/>
              <w:right w:val="single" w:sz="6" w:space="0" w:color="auto"/>
            </w:tcBorders>
            <w:shd w:val="solid" w:color="FFFFFF" w:fill="auto"/>
          </w:tcPr>
          <w:p w:rsidR="004357B4" w:rsidRPr="00E11A8D" w:rsidRDefault="004357B4" w:rsidP="00833AA7">
            <w:pPr>
              <w:spacing w:after="0"/>
              <w:jc w:val="both"/>
              <w:rPr>
                <w:rFonts w:ascii="Calibri" w:hAnsi="Calibri" w:cs="Calibri"/>
                <w:noProof/>
                <w:snapToGrid w:val="0"/>
                <w:sz w:val="24"/>
                <w:szCs w:val="24"/>
                <w:lang w:val="ro-RO"/>
              </w:rPr>
            </w:pPr>
            <w:r w:rsidRPr="00E11A8D">
              <w:rPr>
                <w:rFonts w:ascii="Calibri" w:hAnsi="Calibri" w:cs="Calibri"/>
                <w:noProof/>
                <w:snapToGrid w:val="0"/>
                <w:sz w:val="24"/>
                <w:szCs w:val="24"/>
                <w:lang w:val="ro-RO"/>
              </w:rPr>
              <w:t>Procent contribuţie publică</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r>
      <w:tr w:rsidR="004357B4" w:rsidRPr="00E11A8D" w:rsidTr="00833AA7">
        <w:trPr>
          <w:trHeight w:val="223"/>
        </w:trPr>
        <w:tc>
          <w:tcPr>
            <w:tcW w:w="3420" w:type="dxa"/>
            <w:tcBorders>
              <w:top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noProof/>
                <w:snapToGrid w:val="0"/>
                <w:sz w:val="24"/>
                <w:szCs w:val="24"/>
                <w:lang w:val="ro-RO"/>
              </w:rPr>
            </w:pPr>
            <w:r w:rsidRPr="00E11A8D">
              <w:rPr>
                <w:rFonts w:ascii="Calibri" w:hAnsi="Calibri" w:cs="Calibri"/>
                <w:noProof/>
                <w:snapToGrid w:val="0"/>
                <w:sz w:val="24"/>
                <w:szCs w:val="24"/>
                <w:lang w:val="ro-RO"/>
              </w:rPr>
              <w:t>Avans solicitat</w:t>
            </w:r>
          </w:p>
        </w:tc>
        <w:tc>
          <w:tcPr>
            <w:tcW w:w="19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bottom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r>
      <w:tr w:rsidR="004357B4" w:rsidRPr="00E11A8D" w:rsidTr="00833AA7">
        <w:trPr>
          <w:trHeight w:val="223"/>
        </w:trPr>
        <w:tc>
          <w:tcPr>
            <w:tcW w:w="3420" w:type="dxa"/>
            <w:tcBorders>
              <w:top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noProof/>
                <w:snapToGrid w:val="0"/>
                <w:sz w:val="24"/>
                <w:szCs w:val="24"/>
                <w:lang w:val="ro-RO"/>
              </w:rPr>
            </w:pPr>
            <w:r w:rsidRPr="00E11A8D">
              <w:rPr>
                <w:rFonts w:ascii="Calibri" w:hAnsi="Calibri" w:cs="Calibri"/>
                <w:noProof/>
                <w:snapToGrid w:val="0"/>
                <w:sz w:val="24"/>
                <w:szCs w:val="24"/>
                <w:lang w:val="ro-RO"/>
              </w:rPr>
              <w:t>Procent avans  (max. 50%)</w:t>
            </w:r>
          </w:p>
        </w:tc>
        <w:tc>
          <w:tcPr>
            <w:tcW w:w="1902" w:type="dxa"/>
            <w:tcBorders>
              <w:top w:val="single" w:sz="6" w:space="0" w:color="auto"/>
              <w:left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99" w:type="dxa"/>
            <w:tcBorders>
              <w:top w:val="single" w:sz="6" w:space="0" w:color="auto"/>
              <w:left w:val="single" w:sz="6" w:space="0" w:color="auto"/>
              <w:righ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c>
          <w:tcPr>
            <w:tcW w:w="2131" w:type="dxa"/>
            <w:tcBorders>
              <w:top w:val="single" w:sz="6" w:space="0" w:color="auto"/>
              <w:left w:val="single" w:sz="6" w:space="0" w:color="auto"/>
            </w:tcBorders>
            <w:shd w:val="clear" w:color="auto" w:fill="D9D9D9" w:themeFill="background1" w:themeFillShade="D9"/>
          </w:tcPr>
          <w:p w:rsidR="004357B4" w:rsidRPr="00E11A8D" w:rsidRDefault="004357B4" w:rsidP="00833AA7">
            <w:pPr>
              <w:spacing w:after="0"/>
              <w:jc w:val="both"/>
              <w:rPr>
                <w:rFonts w:ascii="Calibri" w:hAnsi="Calibri" w:cs="Calibri"/>
                <w:b/>
                <w:noProof/>
                <w:snapToGrid w:val="0"/>
                <w:sz w:val="24"/>
                <w:szCs w:val="24"/>
                <w:lang w:val="ro-RO"/>
              </w:rPr>
            </w:pPr>
          </w:p>
        </w:tc>
      </w:tr>
    </w:tbl>
    <w:p w:rsidR="00600E7E" w:rsidRDefault="00600E7E" w:rsidP="0043151E">
      <w:pPr>
        <w:rPr>
          <w:rFonts w:ascii="Calibri" w:hAnsi="Calibri" w:cs="Calibri"/>
          <w:b/>
          <w:bCs/>
          <w:sz w:val="24"/>
          <w:szCs w:val="24"/>
          <w:lang w:val="ro-RO"/>
        </w:rPr>
      </w:pPr>
    </w:p>
    <w:p w:rsidR="0043151E" w:rsidRPr="0043151E" w:rsidRDefault="0043151E" w:rsidP="0043151E">
      <w:pPr>
        <w:rPr>
          <w:rFonts w:ascii="Calibri" w:hAnsi="Calibri" w:cs="Calibri"/>
          <w:b/>
          <w:i/>
          <w:sz w:val="24"/>
          <w:szCs w:val="24"/>
          <w:lang w:val="ro-RO"/>
        </w:rPr>
      </w:pPr>
      <w:r w:rsidRPr="0043151E">
        <w:rPr>
          <w:rFonts w:ascii="Calibri" w:hAnsi="Calibri" w:cs="Calibri"/>
          <w:b/>
          <w:bCs/>
          <w:sz w:val="24"/>
          <w:szCs w:val="24"/>
          <w:lang w:val="ro-RO"/>
        </w:rPr>
        <w:t xml:space="preserve">Pct 6. Verificarea condiţiilor artificiale </w:t>
      </w:r>
      <w:r w:rsidRPr="0043151E">
        <w:rPr>
          <w:rFonts w:ascii="Calibri" w:hAnsi="Calibri" w:cs="Calibri"/>
          <w:b/>
          <w:i/>
          <w:sz w:val="24"/>
          <w:szCs w:val="24"/>
          <w:highlight w:val="lightGray"/>
          <w:lang w:val="ro-RO"/>
        </w:rPr>
        <w:t xml:space="preserve"> </w:t>
      </w:r>
    </w:p>
    <w:p w:rsidR="0043151E" w:rsidRPr="0043151E" w:rsidRDefault="0043151E" w:rsidP="0043151E">
      <w:pPr>
        <w:jc w:val="both"/>
        <w:rPr>
          <w:rFonts w:ascii="Calibri" w:hAnsi="Calibri" w:cs="Calibri"/>
          <w:b/>
          <w:sz w:val="24"/>
          <w:szCs w:val="24"/>
          <w:lang w:val="ro-RO"/>
        </w:rPr>
      </w:pPr>
      <w:r w:rsidRPr="0043151E">
        <w:rPr>
          <w:rFonts w:ascii="Calibri" w:hAnsi="Calibri" w:cs="Calibri"/>
          <w:b/>
          <w:sz w:val="24"/>
          <w:szCs w:val="24"/>
          <w:lang w:val="ro-RO"/>
        </w:rPr>
        <w:t>Secțiunea A – Indicatori de avertizare</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5245"/>
        <w:gridCol w:w="1775"/>
        <w:gridCol w:w="1237"/>
        <w:gridCol w:w="743"/>
        <w:gridCol w:w="720"/>
      </w:tblGrid>
      <w:tr w:rsidR="0043151E" w:rsidRPr="0043151E" w:rsidTr="001A611F">
        <w:trPr>
          <w:trHeight w:val="64"/>
        </w:trPr>
        <w:tc>
          <w:tcPr>
            <w:tcW w:w="540" w:type="dxa"/>
            <w:vMerge w:val="restart"/>
            <w:shd w:val="clear" w:color="auto" w:fill="BFBFBF"/>
            <w:vAlign w:val="center"/>
          </w:tcPr>
          <w:p w:rsidR="0043151E" w:rsidRPr="00736555" w:rsidRDefault="0043151E" w:rsidP="001A611F">
            <w:pPr>
              <w:spacing w:after="0" w:line="240" w:lineRule="auto"/>
              <w:jc w:val="center"/>
              <w:rPr>
                <w:rFonts w:ascii="Calibri" w:hAnsi="Calibri" w:cs="Calibri"/>
                <w:b/>
                <w:lang w:val="ro-RO"/>
              </w:rPr>
            </w:pPr>
            <w:r w:rsidRPr="00736555">
              <w:rPr>
                <w:rFonts w:ascii="Calibri" w:hAnsi="Calibri" w:cs="Calibri"/>
                <w:b/>
                <w:lang w:val="ro-RO"/>
              </w:rPr>
              <w:t>Nr crt</w:t>
            </w:r>
          </w:p>
        </w:tc>
        <w:tc>
          <w:tcPr>
            <w:tcW w:w="5245" w:type="dxa"/>
            <w:vMerge w:val="restart"/>
            <w:shd w:val="clear" w:color="auto" w:fill="BFBFBF"/>
            <w:vAlign w:val="center"/>
          </w:tcPr>
          <w:p w:rsidR="0043151E" w:rsidRPr="00736555" w:rsidRDefault="0043151E" w:rsidP="001A611F">
            <w:pPr>
              <w:spacing w:after="0" w:line="240" w:lineRule="auto"/>
              <w:jc w:val="center"/>
              <w:rPr>
                <w:rFonts w:ascii="Calibri" w:hAnsi="Calibri" w:cs="Calibri"/>
                <w:b/>
                <w:lang w:val="ro-RO"/>
              </w:rPr>
            </w:pPr>
            <w:r w:rsidRPr="00736555">
              <w:rPr>
                <w:rFonts w:ascii="Calibri" w:hAnsi="Calibri" w:cs="Calibri"/>
                <w:b/>
                <w:lang w:val="ro-RO"/>
              </w:rPr>
              <w:t>Obiectul verificarii</w:t>
            </w:r>
          </w:p>
        </w:tc>
        <w:tc>
          <w:tcPr>
            <w:tcW w:w="3012" w:type="dxa"/>
            <w:gridSpan w:val="2"/>
            <w:shd w:val="clear" w:color="auto" w:fill="BFBFBF"/>
            <w:vAlign w:val="center"/>
          </w:tcPr>
          <w:p w:rsidR="0043151E" w:rsidRPr="00736555" w:rsidRDefault="0043151E" w:rsidP="001A611F">
            <w:pPr>
              <w:spacing w:after="0" w:line="240" w:lineRule="auto"/>
              <w:jc w:val="center"/>
              <w:rPr>
                <w:rFonts w:ascii="Calibri" w:hAnsi="Calibri" w:cs="Calibri"/>
                <w:b/>
                <w:lang w:val="ro-RO"/>
              </w:rPr>
            </w:pPr>
            <w:r w:rsidRPr="00736555">
              <w:rPr>
                <w:rFonts w:ascii="Calibri" w:hAnsi="Calibri" w:cs="Calibri"/>
                <w:b/>
                <w:lang w:val="ro-RO"/>
              </w:rPr>
              <w:t xml:space="preserve">Verificare </w:t>
            </w:r>
          </w:p>
        </w:tc>
        <w:tc>
          <w:tcPr>
            <w:tcW w:w="743" w:type="dxa"/>
            <w:vMerge w:val="restart"/>
            <w:shd w:val="clear" w:color="auto" w:fill="BFBFBF"/>
            <w:vAlign w:val="center"/>
          </w:tcPr>
          <w:p w:rsidR="0043151E" w:rsidRPr="00736555" w:rsidRDefault="0043151E" w:rsidP="001A611F">
            <w:pPr>
              <w:spacing w:after="0" w:line="240" w:lineRule="auto"/>
              <w:jc w:val="center"/>
              <w:rPr>
                <w:rFonts w:ascii="Calibri" w:hAnsi="Calibri" w:cs="Calibri"/>
                <w:b/>
                <w:lang w:val="ro-RO"/>
              </w:rPr>
            </w:pPr>
            <w:r w:rsidRPr="00736555">
              <w:rPr>
                <w:rFonts w:ascii="Calibri" w:hAnsi="Calibri" w:cs="Calibri"/>
                <w:b/>
                <w:lang w:val="ro-RO"/>
              </w:rPr>
              <w:t>Da</w:t>
            </w:r>
          </w:p>
        </w:tc>
        <w:tc>
          <w:tcPr>
            <w:tcW w:w="720" w:type="dxa"/>
            <w:vMerge w:val="restart"/>
            <w:shd w:val="clear" w:color="auto" w:fill="BFBFBF"/>
            <w:vAlign w:val="center"/>
          </w:tcPr>
          <w:p w:rsidR="0043151E" w:rsidRPr="00736555" w:rsidRDefault="0043151E" w:rsidP="001A611F">
            <w:pPr>
              <w:spacing w:after="0" w:line="240" w:lineRule="auto"/>
              <w:jc w:val="center"/>
              <w:rPr>
                <w:rFonts w:ascii="Calibri" w:hAnsi="Calibri" w:cs="Calibri"/>
                <w:b/>
                <w:lang w:val="ro-RO"/>
              </w:rPr>
            </w:pPr>
            <w:r w:rsidRPr="00736555">
              <w:rPr>
                <w:rFonts w:ascii="Calibri" w:hAnsi="Calibri" w:cs="Calibri"/>
                <w:b/>
                <w:lang w:val="ro-RO"/>
              </w:rPr>
              <w:t>Nu</w:t>
            </w:r>
          </w:p>
        </w:tc>
      </w:tr>
      <w:tr w:rsidR="0043151E" w:rsidRPr="0043151E" w:rsidTr="001A611F">
        <w:trPr>
          <w:trHeight w:val="64"/>
        </w:trPr>
        <w:tc>
          <w:tcPr>
            <w:tcW w:w="540" w:type="dxa"/>
            <w:vMerge/>
            <w:tcBorders>
              <w:bottom w:val="single" w:sz="4" w:space="0" w:color="auto"/>
            </w:tcBorders>
            <w:shd w:val="clear" w:color="auto" w:fill="BFBFBF"/>
            <w:vAlign w:val="center"/>
          </w:tcPr>
          <w:p w:rsidR="0043151E" w:rsidRPr="00736555" w:rsidRDefault="0043151E" w:rsidP="001A611F">
            <w:pPr>
              <w:spacing w:after="0" w:line="240" w:lineRule="auto"/>
              <w:jc w:val="center"/>
              <w:rPr>
                <w:rFonts w:ascii="Calibri" w:hAnsi="Calibri" w:cs="Calibri"/>
                <w:b/>
                <w:lang w:val="ro-RO"/>
              </w:rPr>
            </w:pPr>
          </w:p>
        </w:tc>
        <w:tc>
          <w:tcPr>
            <w:tcW w:w="5245" w:type="dxa"/>
            <w:vMerge/>
            <w:tcBorders>
              <w:bottom w:val="single" w:sz="4" w:space="0" w:color="auto"/>
            </w:tcBorders>
            <w:shd w:val="clear" w:color="auto" w:fill="BFBFBF"/>
            <w:vAlign w:val="center"/>
          </w:tcPr>
          <w:p w:rsidR="0043151E" w:rsidRPr="00736555" w:rsidRDefault="0043151E" w:rsidP="001A611F">
            <w:pPr>
              <w:spacing w:after="0" w:line="240" w:lineRule="auto"/>
              <w:jc w:val="center"/>
              <w:rPr>
                <w:rFonts w:ascii="Calibri" w:hAnsi="Calibri" w:cs="Calibri"/>
                <w:b/>
                <w:lang w:val="ro-RO"/>
              </w:rPr>
            </w:pPr>
          </w:p>
        </w:tc>
        <w:tc>
          <w:tcPr>
            <w:tcW w:w="1775" w:type="dxa"/>
            <w:tcBorders>
              <w:bottom w:val="single" w:sz="4" w:space="0" w:color="auto"/>
            </w:tcBorders>
            <w:shd w:val="clear" w:color="auto" w:fill="BFBFBF"/>
            <w:vAlign w:val="center"/>
          </w:tcPr>
          <w:p w:rsidR="0043151E" w:rsidRPr="00736555" w:rsidRDefault="0043151E" w:rsidP="001A611F">
            <w:pPr>
              <w:spacing w:after="0" w:line="240" w:lineRule="auto"/>
              <w:jc w:val="center"/>
              <w:rPr>
                <w:rFonts w:ascii="Calibri" w:hAnsi="Calibri" w:cs="Calibri"/>
                <w:b/>
                <w:lang w:val="ro-RO"/>
              </w:rPr>
            </w:pPr>
            <w:r w:rsidRPr="00736555">
              <w:rPr>
                <w:rFonts w:ascii="Calibri" w:hAnsi="Calibri" w:cs="Calibri"/>
                <w:b/>
                <w:lang w:val="ro-RO"/>
              </w:rPr>
              <w:t>Documentar</w:t>
            </w:r>
          </w:p>
        </w:tc>
        <w:tc>
          <w:tcPr>
            <w:tcW w:w="1237" w:type="dxa"/>
            <w:tcBorders>
              <w:bottom w:val="single" w:sz="4" w:space="0" w:color="auto"/>
            </w:tcBorders>
            <w:shd w:val="clear" w:color="auto" w:fill="BFBFBF"/>
            <w:vAlign w:val="center"/>
          </w:tcPr>
          <w:p w:rsidR="0043151E" w:rsidRPr="00736555" w:rsidRDefault="0043151E" w:rsidP="001A611F">
            <w:pPr>
              <w:spacing w:after="0" w:line="240" w:lineRule="auto"/>
              <w:jc w:val="center"/>
              <w:rPr>
                <w:rFonts w:ascii="Calibri" w:hAnsi="Calibri" w:cs="Calibri"/>
                <w:b/>
                <w:lang w:val="ro-RO"/>
              </w:rPr>
            </w:pPr>
            <w:r w:rsidRPr="00736555">
              <w:rPr>
                <w:rFonts w:ascii="Calibri" w:hAnsi="Calibri" w:cs="Calibri"/>
                <w:b/>
                <w:lang w:val="ro-RO"/>
              </w:rPr>
              <w:t>Pe teren</w:t>
            </w:r>
          </w:p>
        </w:tc>
        <w:tc>
          <w:tcPr>
            <w:tcW w:w="743" w:type="dxa"/>
            <w:vMerge/>
            <w:tcBorders>
              <w:bottom w:val="single" w:sz="4" w:space="0" w:color="auto"/>
            </w:tcBorders>
            <w:shd w:val="clear" w:color="auto" w:fill="BFBFBF"/>
            <w:vAlign w:val="center"/>
          </w:tcPr>
          <w:p w:rsidR="0043151E" w:rsidRPr="00736555" w:rsidRDefault="0043151E" w:rsidP="001A611F">
            <w:pPr>
              <w:spacing w:after="0" w:line="240" w:lineRule="auto"/>
              <w:jc w:val="center"/>
              <w:rPr>
                <w:rFonts w:ascii="Calibri" w:hAnsi="Calibri" w:cs="Calibri"/>
                <w:b/>
                <w:lang w:val="ro-RO"/>
              </w:rPr>
            </w:pPr>
          </w:p>
        </w:tc>
        <w:tc>
          <w:tcPr>
            <w:tcW w:w="720" w:type="dxa"/>
            <w:vMerge/>
            <w:tcBorders>
              <w:bottom w:val="single" w:sz="4" w:space="0" w:color="auto"/>
            </w:tcBorders>
            <w:shd w:val="clear" w:color="auto" w:fill="BFBFBF"/>
          </w:tcPr>
          <w:p w:rsidR="0043151E" w:rsidRPr="00736555" w:rsidRDefault="0043151E" w:rsidP="001A611F">
            <w:pPr>
              <w:spacing w:after="0" w:line="240" w:lineRule="auto"/>
              <w:jc w:val="center"/>
              <w:rPr>
                <w:rFonts w:ascii="Calibri" w:hAnsi="Calibri" w:cs="Calibri"/>
                <w:b/>
                <w:lang w:val="ro-RO"/>
              </w:rPr>
            </w:pPr>
          </w:p>
        </w:tc>
      </w:tr>
      <w:tr w:rsidR="0043151E" w:rsidRPr="0043151E" w:rsidTr="007F41CB">
        <w:tc>
          <w:tcPr>
            <w:tcW w:w="540" w:type="dxa"/>
            <w:shd w:val="clear" w:color="auto" w:fill="auto"/>
            <w:vAlign w:val="center"/>
          </w:tcPr>
          <w:p w:rsidR="0043151E" w:rsidRPr="00736555" w:rsidRDefault="0043151E" w:rsidP="001A611F">
            <w:pPr>
              <w:spacing w:after="0" w:line="240" w:lineRule="auto"/>
              <w:jc w:val="center"/>
              <w:rPr>
                <w:rFonts w:ascii="Calibri" w:hAnsi="Calibri" w:cs="Calibri"/>
                <w:b/>
                <w:lang w:val="ro-RO"/>
              </w:rPr>
            </w:pPr>
            <w:r w:rsidRPr="00736555">
              <w:rPr>
                <w:rFonts w:ascii="Calibri" w:hAnsi="Calibri" w:cs="Calibri"/>
                <w:b/>
                <w:lang w:val="ro-RO"/>
              </w:rPr>
              <w:t>1</w:t>
            </w:r>
          </w:p>
        </w:tc>
        <w:tc>
          <w:tcPr>
            <w:tcW w:w="5245" w:type="dxa"/>
            <w:shd w:val="clear" w:color="auto" w:fill="auto"/>
            <w:vAlign w:val="center"/>
          </w:tcPr>
          <w:p w:rsidR="0043151E" w:rsidRPr="00736555" w:rsidRDefault="0043151E" w:rsidP="001A611F">
            <w:pPr>
              <w:spacing w:after="0" w:line="240" w:lineRule="auto"/>
              <w:jc w:val="both"/>
              <w:rPr>
                <w:rFonts w:ascii="Calibri" w:hAnsi="Calibri" w:cs="Calibri"/>
                <w:lang w:val="ro-RO"/>
              </w:rPr>
            </w:pPr>
            <w:r w:rsidRPr="00736555">
              <w:rPr>
                <w:rFonts w:ascii="Calibri" w:hAnsi="Calibri" w:cs="Calibri"/>
                <w:lang w:val="ro-RO"/>
              </w:rPr>
              <w:t xml:space="preserve">Reprezentanții legali/ asociații majoritari/ actionarii majoritari, administratorii solicitantului sunt asociați/ administratori/ acționari </w:t>
            </w:r>
            <w:r w:rsidRPr="00736555">
              <w:rPr>
                <w:rFonts w:ascii="Calibri" w:hAnsi="Calibri" w:cs="Calibri"/>
                <w:b/>
                <w:lang w:val="ro-RO"/>
              </w:rPr>
              <w:t xml:space="preserve">ai altor societăți care au același tip de activitate* </w:t>
            </w:r>
            <w:r w:rsidRPr="00736555">
              <w:rPr>
                <w:rFonts w:ascii="Calibri" w:hAnsi="Calibri" w:cs="Calibri"/>
                <w:lang w:val="ro-RO"/>
              </w:rPr>
              <w:t>cu cel al proiectului analizat ?</w:t>
            </w:r>
          </w:p>
        </w:tc>
        <w:tc>
          <w:tcPr>
            <w:tcW w:w="1775" w:type="dxa"/>
            <w:shd w:val="clear" w:color="auto" w:fill="auto"/>
            <w:vAlign w:val="center"/>
          </w:tcPr>
          <w:p w:rsidR="0043151E" w:rsidRPr="00736555" w:rsidRDefault="0043151E" w:rsidP="001A611F">
            <w:pPr>
              <w:spacing w:after="0" w:line="240" w:lineRule="auto"/>
              <w:jc w:val="center"/>
              <w:rPr>
                <w:rFonts w:ascii="Calibri" w:hAnsi="Calibri" w:cs="Calibri"/>
                <w:b/>
                <w:lang w:val="ro-RO"/>
              </w:rPr>
            </w:pPr>
            <w:r w:rsidRPr="00736555">
              <w:rPr>
                <w:rFonts w:ascii="Calibri" w:hAnsi="Calibri" w:cs="Calibri"/>
                <w:lang w:val="ro-RO"/>
              </w:rPr>
              <w:t>Verificare în RECOM</w:t>
            </w:r>
          </w:p>
        </w:tc>
        <w:tc>
          <w:tcPr>
            <w:tcW w:w="1237" w:type="dxa"/>
            <w:shd w:val="clear" w:color="auto" w:fill="auto"/>
            <w:vAlign w:val="center"/>
          </w:tcPr>
          <w:p w:rsidR="0043151E" w:rsidRPr="00736555" w:rsidRDefault="0043151E" w:rsidP="001A611F">
            <w:pPr>
              <w:spacing w:after="0" w:line="240" w:lineRule="auto"/>
              <w:jc w:val="center"/>
              <w:rPr>
                <w:rFonts w:ascii="Calibri" w:hAnsi="Calibri" w:cs="Calibri"/>
                <w:lang w:val="ro-RO"/>
              </w:rPr>
            </w:pPr>
            <w:r w:rsidRPr="00736555">
              <w:rPr>
                <w:rFonts w:ascii="Calibri" w:hAnsi="Calibri" w:cs="Calibri"/>
                <w:lang w:val="ro-RO"/>
              </w:rPr>
              <w:t>Nu este cazul</w:t>
            </w:r>
          </w:p>
        </w:tc>
        <w:tc>
          <w:tcPr>
            <w:tcW w:w="743" w:type="dxa"/>
            <w:shd w:val="clear" w:color="auto" w:fill="auto"/>
            <w:vAlign w:val="center"/>
          </w:tcPr>
          <w:p w:rsidR="0043151E" w:rsidRPr="00736555" w:rsidRDefault="0043151E" w:rsidP="001A611F">
            <w:pPr>
              <w:spacing w:after="0" w:line="240" w:lineRule="auto"/>
              <w:jc w:val="center"/>
              <w:rPr>
                <w:rFonts w:ascii="Calibri" w:hAnsi="Calibri" w:cs="Calibri"/>
                <w:b/>
                <w:lang w:val="ro-RO"/>
              </w:rPr>
            </w:pPr>
          </w:p>
        </w:tc>
        <w:tc>
          <w:tcPr>
            <w:tcW w:w="720" w:type="dxa"/>
          </w:tcPr>
          <w:p w:rsidR="0043151E" w:rsidRPr="00736555" w:rsidRDefault="0043151E" w:rsidP="001A611F">
            <w:pPr>
              <w:spacing w:after="0" w:line="240" w:lineRule="auto"/>
              <w:jc w:val="center"/>
              <w:rPr>
                <w:rFonts w:ascii="Calibri" w:hAnsi="Calibri" w:cs="Calibri"/>
                <w:b/>
                <w:lang w:val="ro-RO"/>
              </w:rPr>
            </w:pPr>
          </w:p>
        </w:tc>
      </w:tr>
      <w:tr w:rsidR="0043151E" w:rsidRPr="0043151E" w:rsidTr="007F41CB">
        <w:tc>
          <w:tcPr>
            <w:tcW w:w="540" w:type="dxa"/>
            <w:shd w:val="clear" w:color="auto" w:fill="auto"/>
            <w:vAlign w:val="center"/>
          </w:tcPr>
          <w:p w:rsidR="0043151E" w:rsidRPr="00736555" w:rsidRDefault="0043151E" w:rsidP="001A611F">
            <w:pPr>
              <w:spacing w:after="0" w:line="240" w:lineRule="auto"/>
              <w:jc w:val="center"/>
              <w:rPr>
                <w:rFonts w:ascii="Calibri" w:hAnsi="Calibri" w:cs="Calibri"/>
                <w:b/>
                <w:lang w:val="ro-RO"/>
              </w:rPr>
            </w:pPr>
            <w:r w:rsidRPr="00736555">
              <w:rPr>
                <w:rFonts w:ascii="Calibri" w:hAnsi="Calibri" w:cs="Calibri"/>
                <w:b/>
                <w:lang w:val="ro-RO"/>
              </w:rPr>
              <w:t>2</w:t>
            </w:r>
          </w:p>
        </w:tc>
        <w:tc>
          <w:tcPr>
            <w:tcW w:w="5245" w:type="dxa"/>
            <w:shd w:val="clear" w:color="auto" w:fill="auto"/>
            <w:vAlign w:val="center"/>
          </w:tcPr>
          <w:p w:rsidR="0043151E" w:rsidRPr="00736555" w:rsidRDefault="0043151E" w:rsidP="001A611F">
            <w:pPr>
              <w:spacing w:after="0" w:line="240" w:lineRule="auto"/>
              <w:rPr>
                <w:rFonts w:ascii="Calibri" w:hAnsi="Calibri" w:cs="Calibri"/>
                <w:b/>
                <w:lang w:val="ro-RO"/>
              </w:rPr>
            </w:pPr>
            <w:r w:rsidRPr="00736555">
              <w:rPr>
                <w:rFonts w:ascii="Calibri" w:hAnsi="Calibri" w:cs="Calibri"/>
                <w:lang w:val="ro-RO"/>
              </w:rPr>
              <w:t>Există utilități, spații de producție/ procesare/ depozitare, aferente proiectului analizat,  folosite în comun cu alte entităţi juridice ?</w:t>
            </w:r>
          </w:p>
        </w:tc>
        <w:tc>
          <w:tcPr>
            <w:tcW w:w="1775" w:type="dxa"/>
            <w:shd w:val="clear" w:color="auto" w:fill="auto"/>
            <w:vAlign w:val="center"/>
          </w:tcPr>
          <w:p w:rsidR="0043151E" w:rsidRPr="00736555" w:rsidRDefault="0043151E" w:rsidP="001A611F">
            <w:pPr>
              <w:spacing w:after="0" w:line="240" w:lineRule="auto"/>
              <w:jc w:val="center"/>
              <w:rPr>
                <w:rFonts w:ascii="Calibri" w:hAnsi="Calibri" w:cs="Calibri"/>
                <w:lang w:val="ro-RO"/>
              </w:rPr>
            </w:pPr>
            <w:r w:rsidRPr="00736555">
              <w:rPr>
                <w:rFonts w:ascii="Calibri" w:hAnsi="Calibri" w:cs="Calibri"/>
                <w:lang w:val="ro-RO"/>
              </w:rPr>
              <w:t>Studiul de Fezabilitate, documentele care atestă dreptul de proprietate/ folosință atasate cererii de finantare</w:t>
            </w:r>
          </w:p>
        </w:tc>
        <w:tc>
          <w:tcPr>
            <w:tcW w:w="1237" w:type="dxa"/>
            <w:shd w:val="clear" w:color="auto" w:fill="auto"/>
            <w:vAlign w:val="center"/>
          </w:tcPr>
          <w:p w:rsidR="0043151E" w:rsidRPr="00736555" w:rsidRDefault="0043151E" w:rsidP="001A611F">
            <w:pPr>
              <w:spacing w:after="0" w:line="240" w:lineRule="auto"/>
              <w:jc w:val="center"/>
              <w:rPr>
                <w:rFonts w:ascii="Calibri" w:hAnsi="Calibri" w:cs="Calibri"/>
                <w:b/>
                <w:lang w:val="ro-RO"/>
              </w:rPr>
            </w:pPr>
            <w:r w:rsidRPr="00736555">
              <w:rPr>
                <w:rFonts w:ascii="Calibri" w:hAnsi="Calibri" w:cs="Calibri"/>
                <w:lang w:val="ro-RO"/>
              </w:rPr>
              <w:t>Verificare și la locul investiției</w:t>
            </w:r>
          </w:p>
        </w:tc>
        <w:tc>
          <w:tcPr>
            <w:tcW w:w="743" w:type="dxa"/>
            <w:shd w:val="clear" w:color="auto" w:fill="auto"/>
            <w:vAlign w:val="center"/>
          </w:tcPr>
          <w:p w:rsidR="0043151E" w:rsidRPr="00736555" w:rsidRDefault="0043151E" w:rsidP="001A611F">
            <w:pPr>
              <w:spacing w:after="0" w:line="240" w:lineRule="auto"/>
              <w:jc w:val="center"/>
              <w:rPr>
                <w:rFonts w:ascii="Calibri" w:hAnsi="Calibri" w:cs="Calibri"/>
                <w:b/>
                <w:lang w:val="ro-RO"/>
              </w:rPr>
            </w:pPr>
          </w:p>
        </w:tc>
        <w:tc>
          <w:tcPr>
            <w:tcW w:w="720" w:type="dxa"/>
          </w:tcPr>
          <w:p w:rsidR="0043151E" w:rsidRPr="00736555" w:rsidRDefault="0043151E" w:rsidP="001A611F">
            <w:pPr>
              <w:spacing w:after="0" w:line="240" w:lineRule="auto"/>
              <w:jc w:val="center"/>
              <w:rPr>
                <w:rFonts w:ascii="Calibri" w:hAnsi="Calibri" w:cs="Calibri"/>
                <w:b/>
                <w:lang w:val="ro-RO"/>
              </w:rPr>
            </w:pPr>
          </w:p>
        </w:tc>
      </w:tr>
      <w:tr w:rsidR="0043151E" w:rsidRPr="0043151E" w:rsidTr="007F41CB">
        <w:tc>
          <w:tcPr>
            <w:tcW w:w="540" w:type="dxa"/>
            <w:shd w:val="clear" w:color="auto" w:fill="auto"/>
            <w:vAlign w:val="center"/>
          </w:tcPr>
          <w:p w:rsidR="0043151E" w:rsidRPr="00736555" w:rsidRDefault="0043151E" w:rsidP="001A611F">
            <w:pPr>
              <w:spacing w:after="0" w:line="240" w:lineRule="auto"/>
              <w:jc w:val="center"/>
              <w:rPr>
                <w:rFonts w:ascii="Calibri" w:hAnsi="Calibri" w:cs="Calibri"/>
                <w:b/>
                <w:lang w:val="ro-RO"/>
              </w:rPr>
            </w:pPr>
            <w:r w:rsidRPr="00736555">
              <w:rPr>
                <w:rFonts w:ascii="Calibri" w:hAnsi="Calibri" w:cs="Calibri"/>
                <w:b/>
                <w:lang w:val="ro-RO"/>
              </w:rPr>
              <w:t>3</w:t>
            </w:r>
          </w:p>
        </w:tc>
        <w:tc>
          <w:tcPr>
            <w:tcW w:w="5245" w:type="dxa"/>
            <w:shd w:val="clear" w:color="auto" w:fill="auto"/>
            <w:vAlign w:val="center"/>
          </w:tcPr>
          <w:p w:rsidR="0043151E" w:rsidRPr="00736555" w:rsidRDefault="0043151E" w:rsidP="001A611F">
            <w:pPr>
              <w:spacing w:after="0" w:line="240" w:lineRule="auto"/>
              <w:rPr>
                <w:rFonts w:ascii="Calibri" w:hAnsi="Calibri" w:cs="Calibri"/>
                <w:b/>
                <w:lang w:val="ro-RO"/>
              </w:rPr>
            </w:pPr>
            <w:r w:rsidRPr="00736555">
              <w:rPr>
                <w:rFonts w:ascii="Calibri" w:hAnsi="Calibri" w:cs="Calibri"/>
                <w:lang w:val="ro-RO"/>
              </w:rPr>
              <w:t>Există legături între vânzătorul/ arendatorul/ locatorul clădirii/terenului destinat realizării proiectului și  solicitant ?</w:t>
            </w:r>
          </w:p>
        </w:tc>
        <w:tc>
          <w:tcPr>
            <w:tcW w:w="1775" w:type="dxa"/>
            <w:shd w:val="clear" w:color="auto" w:fill="auto"/>
            <w:vAlign w:val="center"/>
          </w:tcPr>
          <w:p w:rsidR="0043151E" w:rsidRPr="00736555" w:rsidRDefault="0043151E" w:rsidP="001A611F">
            <w:pPr>
              <w:spacing w:after="0" w:line="240" w:lineRule="auto"/>
              <w:jc w:val="center"/>
              <w:rPr>
                <w:rFonts w:ascii="Calibri" w:hAnsi="Calibri" w:cs="Calibri"/>
                <w:b/>
                <w:lang w:val="ro-RO"/>
              </w:rPr>
            </w:pPr>
            <w:r w:rsidRPr="00736555">
              <w:rPr>
                <w:rFonts w:ascii="Calibri" w:hAnsi="Calibri" w:cs="Calibri"/>
                <w:lang w:val="ro-RO"/>
              </w:rPr>
              <w:t>Acte de proprietate/ folosință clădiri/ terenuri/ infrastructură de producție</w:t>
            </w:r>
          </w:p>
        </w:tc>
        <w:tc>
          <w:tcPr>
            <w:tcW w:w="1237" w:type="dxa"/>
            <w:shd w:val="clear" w:color="auto" w:fill="auto"/>
            <w:vAlign w:val="center"/>
          </w:tcPr>
          <w:p w:rsidR="0043151E" w:rsidRPr="00736555" w:rsidRDefault="0043151E" w:rsidP="001A611F">
            <w:pPr>
              <w:spacing w:after="0" w:line="240" w:lineRule="auto"/>
              <w:jc w:val="center"/>
              <w:rPr>
                <w:rFonts w:ascii="Calibri" w:hAnsi="Calibri" w:cs="Calibri"/>
                <w:b/>
                <w:lang w:val="ro-RO"/>
              </w:rPr>
            </w:pPr>
            <w:r w:rsidRPr="00736555">
              <w:rPr>
                <w:rFonts w:ascii="Calibri" w:hAnsi="Calibri" w:cs="Calibri"/>
                <w:lang w:val="ro-RO"/>
              </w:rPr>
              <w:t>Nu este cazul</w:t>
            </w:r>
          </w:p>
        </w:tc>
        <w:tc>
          <w:tcPr>
            <w:tcW w:w="743" w:type="dxa"/>
            <w:shd w:val="clear" w:color="auto" w:fill="auto"/>
            <w:vAlign w:val="center"/>
          </w:tcPr>
          <w:p w:rsidR="0043151E" w:rsidRPr="00736555" w:rsidRDefault="0043151E" w:rsidP="001A611F">
            <w:pPr>
              <w:spacing w:after="0" w:line="240" w:lineRule="auto"/>
              <w:jc w:val="center"/>
              <w:rPr>
                <w:rFonts w:ascii="Calibri" w:hAnsi="Calibri" w:cs="Calibri"/>
                <w:b/>
                <w:lang w:val="ro-RO"/>
              </w:rPr>
            </w:pPr>
          </w:p>
        </w:tc>
        <w:tc>
          <w:tcPr>
            <w:tcW w:w="720" w:type="dxa"/>
          </w:tcPr>
          <w:p w:rsidR="0043151E" w:rsidRPr="00736555" w:rsidRDefault="0043151E" w:rsidP="001A611F">
            <w:pPr>
              <w:spacing w:after="0" w:line="240" w:lineRule="auto"/>
              <w:jc w:val="center"/>
              <w:rPr>
                <w:rFonts w:ascii="Calibri" w:hAnsi="Calibri" w:cs="Calibri"/>
                <w:b/>
                <w:lang w:val="ro-RO"/>
              </w:rPr>
            </w:pPr>
          </w:p>
        </w:tc>
      </w:tr>
      <w:tr w:rsidR="0043151E" w:rsidRPr="0043151E" w:rsidTr="007F41CB">
        <w:tc>
          <w:tcPr>
            <w:tcW w:w="540" w:type="dxa"/>
            <w:shd w:val="clear" w:color="auto" w:fill="auto"/>
            <w:vAlign w:val="center"/>
          </w:tcPr>
          <w:p w:rsidR="0043151E" w:rsidRPr="00736555" w:rsidRDefault="0043151E" w:rsidP="001A611F">
            <w:pPr>
              <w:spacing w:after="0" w:line="240" w:lineRule="auto"/>
              <w:jc w:val="center"/>
              <w:rPr>
                <w:rFonts w:ascii="Calibri" w:hAnsi="Calibri" w:cs="Calibri"/>
                <w:b/>
                <w:lang w:val="ro-RO"/>
              </w:rPr>
            </w:pPr>
            <w:r w:rsidRPr="00736555">
              <w:rPr>
                <w:rFonts w:ascii="Calibri" w:hAnsi="Calibri" w:cs="Calibri"/>
                <w:b/>
                <w:lang w:val="ro-RO"/>
              </w:rPr>
              <w:t>4</w:t>
            </w:r>
          </w:p>
        </w:tc>
        <w:tc>
          <w:tcPr>
            <w:tcW w:w="5245" w:type="dxa"/>
            <w:shd w:val="clear" w:color="auto" w:fill="auto"/>
            <w:vAlign w:val="center"/>
          </w:tcPr>
          <w:p w:rsidR="0043151E" w:rsidRPr="00736555" w:rsidRDefault="0043151E" w:rsidP="001A611F">
            <w:pPr>
              <w:spacing w:after="0" w:line="240" w:lineRule="auto"/>
              <w:rPr>
                <w:rFonts w:ascii="Calibri" w:hAnsi="Calibri" w:cs="Calibri"/>
                <w:b/>
                <w:lang w:val="ro-RO"/>
              </w:rPr>
            </w:pPr>
            <w:r w:rsidRPr="00736555">
              <w:rPr>
                <w:rFonts w:ascii="Calibri" w:hAnsi="Calibri" w:cs="Calibri"/>
                <w:lang w:val="ro-RO"/>
              </w:rPr>
              <w:t>Activitatea propusă prin proiect este dependentă de activitatea  unui terț( persoana juridică) și/sau crează avantaje unui terț (persoană juridică) ?</w:t>
            </w:r>
            <w:r w:rsidRPr="00736555">
              <w:rPr>
                <w:rFonts w:ascii="Calibri" w:hAnsi="Calibri" w:cs="Calibri"/>
                <w:i/>
                <w:lang w:val="ro-RO"/>
              </w:rPr>
              <w:t xml:space="preserve">   </w:t>
            </w:r>
          </w:p>
        </w:tc>
        <w:tc>
          <w:tcPr>
            <w:tcW w:w="1775" w:type="dxa"/>
            <w:shd w:val="clear" w:color="auto" w:fill="auto"/>
            <w:vAlign w:val="center"/>
          </w:tcPr>
          <w:p w:rsidR="0043151E" w:rsidRPr="00736555" w:rsidRDefault="0043151E" w:rsidP="001A611F">
            <w:pPr>
              <w:spacing w:after="0" w:line="240" w:lineRule="auto"/>
              <w:rPr>
                <w:rFonts w:ascii="Calibri" w:hAnsi="Calibri" w:cs="Calibri"/>
                <w:lang w:val="ro-RO"/>
              </w:rPr>
            </w:pPr>
            <w:r w:rsidRPr="00736555">
              <w:rPr>
                <w:rFonts w:ascii="Calibri" w:hAnsi="Calibri" w:cs="Calibri"/>
                <w:lang w:val="ro-RO"/>
              </w:rPr>
              <w:t>Studiu de Fezabilitate / documente din Dosarul cererii de finanțare</w:t>
            </w:r>
          </w:p>
        </w:tc>
        <w:tc>
          <w:tcPr>
            <w:tcW w:w="1237" w:type="dxa"/>
            <w:shd w:val="clear" w:color="auto" w:fill="auto"/>
            <w:vAlign w:val="center"/>
          </w:tcPr>
          <w:p w:rsidR="0043151E" w:rsidRPr="00736555" w:rsidRDefault="0043151E" w:rsidP="001A611F">
            <w:pPr>
              <w:spacing w:after="0" w:line="240" w:lineRule="auto"/>
              <w:jc w:val="center"/>
              <w:rPr>
                <w:rFonts w:ascii="Calibri" w:hAnsi="Calibri" w:cs="Calibri"/>
                <w:lang w:val="ro-RO"/>
              </w:rPr>
            </w:pPr>
            <w:r w:rsidRPr="00736555">
              <w:rPr>
                <w:rFonts w:ascii="Calibri" w:hAnsi="Calibri" w:cs="Calibri"/>
                <w:lang w:val="ro-RO"/>
              </w:rPr>
              <w:t>Verificare și la locul investiției</w:t>
            </w:r>
          </w:p>
        </w:tc>
        <w:tc>
          <w:tcPr>
            <w:tcW w:w="743" w:type="dxa"/>
            <w:shd w:val="clear" w:color="auto" w:fill="auto"/>
            <w:vAlign w:val="center"/>
          </w:tcPr>
          <w:p w:rsidR="0043151E" w:rsidRPr="00736555" w:rsidRDefault="0043151E" w:rsidP="001A611F">
            <w:pPr>
              <w:spacing w:after="0" w:line="240" w:lineRule="auto"/>
              <w:jc w:val="center"/>
              <w:rPr>
                <w:rFonts w:ascii="Calibri" w:hAnsi="Calibri" w:cs="Calibri"/>
                <w:b/>
                <w:lang w:val="ro-RO"/>
              </w:rPr>
            </w:pPr>
          </w:p>
        </w:tc>
        <w:tc>
          <w:tcPr>
            <w:tcW w:w="720" w:type="dxa"/>
          </w:tcPr>
          <w:p w:rsidR="0043151E" w:rsidRPr="00736555" w:rsidRDefault="0043151E" w:rsidP="001A611F">
            <w:pPr>
              <w:spacing w:after="0" w:line="240" w:lineRule="auto"/>
              <w:jc w:val="center"/>
              <w:rPr>
                <w:rFonts w:ascii="Calibri" w:hAnsi="Calibri" w:cs="Calibri"/>
                <w:b/>
                <w:lang w:val="ro-RO"/>
              </w:rPr>
            </w:pPr>
          </w:p>
        </w:tc>
      </w:tr>
    </w:tbl>
    <w:p w:rsidR="0043151E" w:rsidRPr="0043151E" w:rsidRDefault="0043151E" w:rsidP="0043151E">
      <w:pPr>
        <w:jc w:val="both"/>
        <w:rPr>
          <w:rFonts w:ascii="Calibri" w:hAnsi="Calibri" w:cs="Calibri"/>
          <w:b/>
          <w:sz w:val="24"/>
          <w:szCs w:val="24"/>
          <w:lang w:val="ro-RO"/>
        </w:rPr>
      </w:pPr>
      <w:r w:rsidRPr="0043151E">
        <w:rPr>
          <w:rFonts w:ascii="Calibri" w:hAnsi="Calibri" w:cs="Calibri"/>
          <w:b/>
          <w:sz w:val="24"/>
          <w:szCs w:val="24"/>
          <w:lang w:val="ro-RO"/>
        </w:rPr>
        <w:lastRenderedPageBreak/>
        <w:t xml:space="preserve">*„acelasi tip de activitate” </w:t>
      </w:r>
      <w:r w:rsidRPr="0043151E">
        <w:rPr>
          <w:rFonts w:ascii="Calibri" w:hAnsi="Calibri" w:cs="Calibri"/>
          <w:sz w:val="24"/>
          <w:szCs w:val="24"/>
          <w:lang w:val="ro-RO"/>
        </w:rPr>
        <w:t>reprezintă acea situație în care două sau mai multe entități economice desfășoară activități autorizate identificate prin aceeași clasă CAEN (nivel 4 cifre) și realizează produse/servicii/lucrari similare</w:t>
      </w:r>
    </w:p>
    <w:p w:rsidR="0043151E" w:rsidRPr="0043151E" w:rsidRDefault="0043151E" w:rsidP="0043151E">
      <w:pPr>
        <w:rPr>
          <w:rFonts w:ascii="Calibri" w:hAnsi="Calibri" w:cs="Calibri"/>
          <w:bCs/>
          <w:sz w:val="24"/>
          <w:szCs w:val="24"/>
          <w:lang w:val="ro-RO"/>
        </w:rPr>
      </w:pPr>
      <w:r w:rsidRPr="0043151E">
        <w:rPr>
          <w:rFonts w:ascii="Calibri" w:hAnsi="Calibri" w:cs="Calibri"/>
          <w:bCs/>
          <w:sz w:val="24"/>
          <w:szCs w:val="24"/>
          <w:lang w:val="ro-RO"/>
        </w:rPr>
        <w:t>Observații :  ...................................................................................................................................................</w:t>
      </w:r>
    </w:p>
    <w:p w:rsidR="0043151E" w:rsidRPr="00BA07A8" w:rsidRDefault="0043151E" w:rsidP="0043151E">
      <w:pPr>
        <w:pStyle w:val="BodyText3"/>
        <w:rPr>
          <w:rFonts w:ascii="Calibri" w:hAnsi="Calibri" w:cs="Calibri"/>
          <w:lang w:val="ro-RO"/>
        </w:rPr>
      </w:pPr>
    </w:p>
    <w:p w:rsidR="0043151E" w:rsidRPr="0043151E" w:rsidRDefault="0043151E" w:rsidP="0043151E">
      <w:pPr>
        <w:jc w:val="both"/>
        <w:rPr>
          <w:rFonts w:ascii="Calibri" w:hAnsi="Calibri" w:cs="Calibri"/>
          <w:b/>
          <w:i/>
          <w:sz w:val="24"/>
          <w:szCs w:val="24"/>
          <w:lang w:val="ro-RO"/>
        </w:rPr>
      </w:pPr>
      <w:r w:rsidRPr="0043151E">
        <w:rPr>
          <w:rFonts w:ascii="Calibri" w:hAnsi="Calibri" w:cs="Calibri"/>
          <w:b/>
          <w:sz w:val="24"/>
          <w:szCs w:val="24"/>
          <w:lang w:val="ro-RO"/>
        </w:rPr>
        <w:t xml:space="preserve">Secțiunea B – </w:t>
      </w:r>
      <w:r w:rsidRPr="0043151E">
        <w:rPr>
          <w:rFonts w:ascii="Calibri" w:hAnsi="Calibri" w:cs="Calibri"/>
          <w:b/>
          <w:bCs/>
          <w:sz w:val="24"/>
          <w:szCs w:val="24"/>
          <w:lang w:val="ro-RO"/>
        </w:rPr>
        <w:t xml:space="preserve">Încadrarea într-o situație de creare  de Condiții artificiale. </w:t>
      </w:r>
      <w:r w:rsidRPr="0043151E">
        <w:rPr>
          <w:rFonts w:ascii="Calibri" w:hAnsi="Calibri" w:cs="Calibri"/>
          <w:bCs/>
          <w:i/>
          <w:sz w:val="24"/>
          <w:szCs w:val="24"/>
          <w:lang w:val="ro-RO"/>
        </w:rPr>
        <w:t xml:space="preserve">( se completează doar în cazul în care există minim o bifă pe </w:t>
      </w:r>
      <w:r w:rsidRPr="0043151E">
        <w:rPr>
          <w:rFonts w:ascii="Calibri" w:hAnsi="Calibri" w:cs="Calibri"/>
          <w:i/>
          <w:sz w:val="24"/>
          <w:szCs w:val="24"/>
          <w:lang w:val="ro-RO"/>
        </w:rPr>
        <w:t xml:space="preserve">coloana </w:t>
      </w:r>
      <w:r w:rsidRPr="0043151E">
        <w:rPr>
          <w:rFonts w:ascii="Calibri" w:hAnsi="Calibri" w:cs="Calibri"/>
          <w:b/>
          <w:i/>
          <w:sz w:val="24"/>
          <w:szCs w:val="24"/>
          <w:lang w:val="ro-RO"/>
        </w:rPr>
        <w:t xml:space="preserve">„DA” </w:t>
      </w:r>
      <w:r w:rsidRPr="0043151E">
        <w:rPr>
          <w:rFonts w:ascii="Calibri" w:hAnsi="Calibri" w:cs="Calibri"/>
          <w:i/>
          <w:sz w:val="24"/>
          <w:szCs w:val="24"/>
          <w:lang w:val="ro-RO"/>
        </w:rPr>
        <w:t xml:space="preserve">în </w:t>
      </w:r>
      <w:r w:rsidRPr="0043151E">
        <w:rPr>
          <w:rFonts w:ascii="Calibri" w:hAnsi="Calibri" w:cs="Calibri"/>
          <w:b/>
          <w:i/>
          <w:sz w:val="24"/>
          <w:szCs w:val="24"/>
          <w:lang w:val="ro-RO"/>
        </w:rPr>
        <w:t xml:space="preserve">„Secțiunea A” </w:t>
      </w:r>
      <w:r w:rsidRPr="0043151E">
        <w:rPr>
          <w:rFonts w:ascii="Calibri" w:hAnsi="Calibri" w:cs="Calibri"/>
          <w:i/>
          <w:sz w:val="24"/>
          <w:szCs w:val="24"/>
        </w:rPr>
        <w:t>sau în situația în care expertul evaluator descoperă indicii care conduc la suspiciunea existenței de condiții artificiale, altele decât cele enumerate în secțiunea A și pe care le detaliază la rubrica observații</w:t>
      </w:r>
      <w:r w:rsidRPr="0043151E">
        <w:rPr>
          <w:rFonts w:ascii="Calibri" w:hAnsi="Calibri" w:cs="Calibri"/>
          <w:b/>
          <w:i/>
          <w:sz w:val="24"/>
          <w:szCs w:val="24"/>
        </w:rPr>
        <w:t>.</w:t>
      </w:r>
    </w:p>
    <w:tbl>
      <w:tblPr>
        <w:tblW w:w="9517"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487"/>
        <w:gridCol w:w="3870"/>
        <w:gridCol w:w="810"/>
        <w:gridCol w:w="810"/>
      </w:tblGrid>
      <w:tr w:rsidR="0043151E" w:rsidRPr="0043151E" w:rsidTr="00736555">
        <w:trPr>
          <w:jc w:val="center"/>
        </w:trPr>
        <w:tc>
          <w:tcPr>
            <w:tcW w:w="540" w:type="dxa"/>
            <w:shd w:val="clear" w:color="auto" w:fill="BFBFBF"/>
          </w:tcPr>
          <w:p w:rsidR="0043151E" w:rsidRPr="0043151E" w:rsidRDefault="0043151E" w:rsidP="001A611F">
            <w:pPr>
              <w:spacing w:after="0" w:line="240" w:lineRule="auto"/>
              <w:rPr>
                <w:rFonts w:ascii="Calibri" w:hAnsi="Calibri" w:cs="Calibri"/>
                <w:sz w:val="24"/>
                <w:szCs w:val="24"/>
                <w:lang w:val="ro-RO"/>
              </w:rPr>
            </w:pPr>
            <w:r w:rsidRPr="0043151E">
              <w:rPr>
                <w:rFonts w:ascii="Calibri" w:hAnsi="Calibri" w:cs="Calibri"/>
                <w:b/>
                <w:bCs/>
                <w:sz w:val="24"/>
                <w:szCs w:val="24"/>
                <w:lang w:val="ro-RO"/>
              </w:rPr>
              <w:t>Nr crt</w:t>
            </w:r>
          </w:p>
        </w:tc>
        <w:tc>
          <w:tcPr>
            <w:tcW w:w="3487" w:type="dxa"/>
            <w:shd w:val="clear" w:color="auto" w:fill="BFBFBF"/>
            <w:vAlign w:val="center"/>
          </w:tcPr>
          <w:p w:rsidR="0043151E" w:rsidRPr="0043151E" w:rsidRDefault="0043151E" w:rsidP="001A611F">
            <w:pPr>
              <w:spacing w:after="0" w:line="240" w:lineRule="auto"/>
              <w:jc w:val="both"/>
              <w:rPr>
                <w:rFonts w:ascii="Calibri" w:hAnsi="Calibri" w:cs="Calibri"/>
                <w:sz w:val="24"/>
                <w:szCs w:val="24"/>
                <w:lang w:val="ro-RO"/>
              </w:rPr>
            </w:pPr>
            <w:r w:rsidRPr="0043151E">
              <w:rPr>
                <w:rFonts w:ascii="Calibri" w:hAnsi="Calibri" w:cs="Calibri"/>
                <w:b/>
                <w:bCs/>
                <w:sz w:val="24"/>
                <w:szCs w:val="24"/>
                <w:lang w:val="ro-RO"/>
              </w:rPr>
              <w:t>Premisă de  creare Condiții artificiale</w:t>
            </w:r>
          </w:p>
        </w:tc>
        <w:tc>
          <w:tcPr>
            <w:tcW w:w="3870" w:type="dxa"/>
            <w:shd w:val="clear" w:color="auto" w:fill="BFBFBF"/>
            <w:vAlign w:val="center"/>
          </w:tcPr>
          <w:p w:rsidR="0043151E" w:rsidRPr="0043151E" w:rsidRDefault="0043151E" w:rsidP="001A611F">
            <w:pPr>
              <w:spacing w:after="0" w:line="240" w:lineRule="auto"/>
              <w:jc w:val="center"/>
              <w:rPr>
                <w:rFonts w:ascii="Calibri" w:hAnsi="Calibri" w:cs="Calibri"/>
                <w:sz w:val="24"/>
                <w:szCs w:val="24"/>
                <w:lang w:val="ro-RO"/>
              </w:rPr>
            </w:pPr>
            <w:r w:rsidRPr="0043151E">
              <w:rPr>
                <w:rFonts w:ascii="Calibri" w:hAnsi="Calibri" w:cs="Calibri"/>
                <w:b/>
                <w:sz w:val="24"/>
                <w:szCs w:val="24"/>
                <w:lang w:val="ro-RO"/>
              </w:rPr>
              <w:t>Criteriu/avantaj  vizat de crearea condiției artificiale</w:t>
            </w:r>
          </w:p>
        </w:tc>
        <w:tc>
          <w:tcPr>
            <w:tcW w:w="810" w:type="dxa"/>
            <w:shd w:val="clear" w:color="auto" w:fill="BFBFBF"/>
            <w:vAlign w:val="center"/>
          </w:tcPr>
          <w:p w:rsidR="0043151E" w:rsidRPr="0043151E" w:rsidRDefault="0043151E" w:rsidP="001A611F">
            <w:pPr>
              <w:spacing w:after="0" w:line="240" w:lineRule="auto"/>
              <w:jc w:val="center"/>
              <w:rPr>
                <w:rFonts w:ascii="Calibri" w:hAnsi="Calibri" w:cs="Calibri"/>
                <w:sz w:val="24"/>
                <w:szCs w:val="24"/>
                <w:lang w:val="ro-RO"/>
              </w:rPr>
            </w:pPr>
            <w:r w:rsidRPr="0043151E">
              <w:rPr>
                <w:rFonts w:ascii="Calibri" w:hAnsi="Calibri" w:cs="Calibri"/>
                <w:b/>
                <w:sz w:val="24"/>
                <w:szCs w:val="24"/>
                <w:lang w:val="ro-RO"/>
              </w:rPr>
              <w:t>Da</w:t>
            </w:r>
          </w:p>
        </w:tc>
        <w:tc>
          <w:tcPr>
            <w:tcW w:w="810" w:type="dxa"/>
            <w:shd w:val="clear" w:color="auto" w:fill="BFBFBF"/>
            <w:vAlign w:val="center"/>
          </w:tcPr>
          <w:p w:rsidR="0043151E" w:rsidRPr="0043151E" w:rsidRDefault="0043151E" w:rsidP="001A611F">
            <w:pPr>
              <w:spacing w:after="0" w:line="240" w:lineRule="auto"/>
              <w:jc w:val="center"/>
              <w:rPr>
                <w:rFonts w:ascii="Calibri" w:hAnsi="Calibri" w:cs="Calibri"/>
                <w:sz w:val="24"/>
                <w:szCs w:val="24"/>
                <w:lang w:val="ro-RO"/>
              </w:rPr>
            </w:pPr>
            <w:r w:rsidRPr="0043151E">
              <w:rPr>
                <w:rFonts w:ascii="Calibri" w:hAnsi="Calibri" w:cs="Calibri"/>
                <w:b/>
                <w:sz w:val="24"/>
                <w:szCs w:val="24"/>
                <w:lang w:val="ro-RO"/>
              </w:rPr>
              <w:t>Nu</w:t>
            </w:r>
          </w:p>
        </w:tc>
      </w:tr>
      <w:tr w:rsidR="0043151E" w:rsidRPr="0043151E" w:rsidTr="00736555">
        <w:trPr>
          <w:jc w:val="center"/>
        </w:trPr>
        <w:tc>
          <w:tcPr>
            <w:tcW w:w="540" w:type="dxa"/>
            <w:shd w:val="clear" w:color="auto" w:fill="auto"/>
          </w:tcPr>
          <w:p w:rsidR="0043151E" w:rsidRPr="0043151E" w:rsidRDefault="0043151E" w:rsidP="001A611F">
            <w:pPr>
              <w:spacing w:after="0" w:line="240" w:lineRule="auto"/>
              <w:jc w:val="center"/>
              <w:rPr>
                <w:rFonts w:ascii="Calibri" w:hAnsi="Calibri" w:cs="Calibri"/>
                <w:sz w:val="24"/>
                <w:szCs w:val="24"/>
                <w:lang w:val="ro-RO"/>
              </w:rPr>
            </w:pPr>
          </w:p>
          <w:p w:rsidR="0043151E" w:rsidRPr="0043151E" w:rsidRDefault="0043151E" w:rsidP="001A611F">
            <w:pPr>
              <w:spacing w:after="0" w:line="240" w:lineRule="auto"/>
              <w:jc w:val="center"/>
              <w:rPr>
                <w:rFonts w:ascii="Calibri" w:hAnsi="Calibri" w:cs="Calibri"/>
                <w:sz w:val="24"/>
                <w:szCs w:val="24"/>
                <w:lang w:val="ro-RO"/>
              </w:rPr>
            </w:pPr>
            <w:r w:rsidRPr="0043151E">
              <w:rPr>
                <w:rFonts w:ascii="Calibri" w:hAnsi="Calibri" w:cs="Calibri"/>
                <w:b/>
                <w:bCs/>
                <w:sz w:val="24"/>
                <w:szCs w:val="24"/>
                <w:lang w:val="ro-RO"/>
              </w:rPr>
              <w:t>1</w:t>
            </w:r>
          </w:p>
        </w:tc>
        <w:tc>
          <w:tcPr>
            <w:tcW w:w="3487" w:type="dxa"/>
            <w:shd w:val="clear" w:color="auto" w:fill="auto"/>
          </w:tcPr>
          <w:p w:rsidR="0043151E" w:rsidRPr="0043151E" w:rsidRDefault="0043151E" w:rsidP="001A611F">
            <w:pPr>
              <w:spacing w:after="0" w:line="240" w:lineRule="auto"/>
              <w:rPr>
                <w:rFonts w:ascii="Calibri" w:hAnsi="Calibri" w:cs="Calibri"/>
                <w:color w:val="000000"/>
                <w:sz w:val="24"/>
                <w:szCs w:val="24"/>
                <w:lang w:val="ro-RO"/>
              </w:rPr>
            </w:pPr>
            <w:r w:rsidRPr="0043151E">
              <w:rPr>
                <w:rFonts w:ascii="Calibri" w:hAnsi="Calibri" w:cs="Calibri"/>
                <w:color w:val="000000"/>
                <w:sz w:val="24"/>
                <w:szCs w:val="24"/>
                <w:lang w:val="ro-RO"/>
              </w:rPr>
              <w:t>Crearea unei societăți noi (solicitant de fonduri) de către asociați/acționari majoritari, administrator/i, ai altor entități economice cu același tip de activitate față de tipul de activitate finanțabil prin proiect.</w:t>
            </w:r>
          </w:p>
        </w:tc>
        <w:tc>
          <w:tcPr>
            <w:tcW w:w="3870" w:type="dxa"/>
            <w:shd w:val="clear" w:color="auto" w:fill="auto"/>
          </w:tcPr>
          <w:p w:rsidR="0043151E" w:rsidRPr="0043151E" w:rsidRDefault="0043151E" w:rsidP="001A611F">
            <w:pPr>
              <w:spacing w:after="0" w:line="240" w:lineRule="auto"/>
              <w:jc w:val="both"/>
              <w:rPr>
                <w:rFonts w:ascii="Calibri" w:hAnsi="Calibri" w:cs="Calibri"/>
                <w:color w:val="000000"/>
                <w:sz w:val="24"/>
                <w:szCs w:val="24"/>
                <w:u w:val="single"/>
                <w:lang w:val="ro-RO"/>
              </w:rPr>
            </w:pPr>
            <w:r w:rsidRPr="0043151E">
              <w:rPr>
                <w:rFonts w:ascii="Calibri" w:hAnsi="Calibri" w:cs="Calibri"/>
                <w:b/>
                <w:bCs/>
                <w:color w:val="000000"/>
                <w:sz w:val="24"/>
                <w:szCs w:val="24"/>
                <w:u w:val="single"/>
                <w:lang w:val="ro-RO"/>
              </w:rPr>
              <w:t>Avantaj vizat:</w:t>
            </w:r>
          </w:p>
          <w:p w:rsidR="0043151E" w:rsidRPr="0043151E" w:rsidRDefault="0043151E" w:rsidP="001A611F">
            <w:pPr>
              <w:spacing w:after="0" w:line="240" w:lineRule="auto"/>
              <w:jc w:val="both"/>
              <w:rPr>
                <w:rFonts w:ascii="Calibri" w:hAnsi="Calibri" w:cs="Calibri"/>
                <w:i/>
                <w:iCs/>
                <w:color w:val="000000"/>
                <w:sz w:val="24"/>
                <w:szCs w:val="24"/>
                <w:lang w:val="ro-RO"/>
              </w:rPr>
            </w:pPr>
            <w:r w:rsidRPr="0043151E">
              <w:rPr>
                <w:rFonts w:ascii="Calibri" w:hAnsi="Calibri" w:cs="Calibri"/>
                <w:b/>
                <w:bCs/>
                <w:color w:val="000000"/>
                <w:sz w:val="24"/>
                <w:szCs w:val="24"/>
                <w:u w:val="single"/>
                <w:lang w:val="ro-RO"/>
              </w:rPr>
              <w:t>Criterii de eligibilitate</w:t>
            </w:r>
            <w:r w:rsidRPr="0043151E">
              <w:rPr>
                <w:rFonts w:ascii="Calibri" w:hAnsi="Calibri" w:cs="Calibri"/>
                <w:b/>
                <w:bCs/>
                <w:color w:val="000000"/>
                <w:sz w:val="24"/>
                <w:szCs w:val="24"/>
                <w:lang w:val="ro-RO"/>
              </w:rPr>
              <w:t xml:space="preserve"> care restricționează dreptul de depunere a unei Cereri de Finantare:</w:t>
            </w:r>
            <w:r w:rsidRPr="0043151E">
              <w:rPr>
                <w:rFonts w:ascii="Calibri" w:hAnsi="Calibri" w:cs="Calibri"/>
                <w:b/>
                <w:bCs/>
                <w:i/>
                <w:iCs/>
                <w:color w:val="000000"/>
                <w:sz w:val="24"/>
                <w:szCs w:val="24"/>
                <w:lang w:val="ro-RO"/>
              </w:rPr>
              <w:t xml:space="preserve"> </w:t>
            </w:r>
          </w:p>
          <w:p w:rsidR="0043151E" w:rsidRPr="0043151E" w:rsidRDefault="0043151E" w:rsidP="001A611F">
            <w:pPr>
              <w:spacing w:after="0" w:line="240" w:lineRule="auto"/>
              <w:jc w:val="both"/>
              <w:rPr>
                <w:rFonts w:ascii="Calibri" w:hAnsi="Calibri" w:cs="Calibri"/>
                <w:sz w:val="24"/>
                <w:szCs w:val="24"/>
                <w:lang w:val="ro-RO"/>
              </w:rPr>
            </w:pPr>
            <w:r w:rsidRPr="0043151E">
              <w:rPr>
                <w:rFonts w:ascii="Calibri" w:hAnsi="Calibri" w:cs="Calibri"/>
                <w:sz w:val="24"/>
                <w:szCs w:val="24"/>
                <w:lang w:val="ro-RO"/>
              </w:rPr>
              <w:t xml:space="preserve">- Solicitantul </w:t>
            </w:r>
            <w:r w:rsidRPr="0043151E">
              <w:rPr>
                <w:rFonts w:ascii="Calibri" w:hAnsi="Calibri" w:cs="Calibri"/>
                <w:b/>
                <w:sz w:val="24"/>
                <w:szCs w:val="24"/>
                <w:lang w:val="ro-RO"/>
              </w:rPr>
              <w:t>trebuie să se încadreze</w:t>
            </w:r>
            <w:r w:rsidRPr="0043151E">
              <w:rPr>
                <w:rFonts w:ascii="Calibri" w:hAnsi="Calibri" w:cs="Calibri"/>
                <w:sz w:val="24"/>
                <w:szCs w:val="24"/>
                <w:lang w:val="ro-RO"/>
              </w:rPr>
              <w:t xml:space="preserve"> în categoria solicitanţilor  eligibili.</w:t>
            </w:r>
          </w:p>
          <w:p w:rsidR="0043151E" w:rsidRPr="0043151E" w:rsidRDefault="0043151E" w:rsidP="001A611F">
            <w:pPr>
              <w:spacing w:after="0" w:line="240" w:lineRule="auto"/>
              <w:jc w:val="both"/>
              <w:rPr>
                <w:rFonts w:ascii="Calibri" w:hAnsi="Calibri" w:cs="Calibri"/>
                <w:color w:val="000000"/>
                <w:sz w:val="24"/>
                <w:szCs w:val="24"/>
                <w:lang w:val="ro-RO"/>
              </w:rPr>
            </w:pPr>
            <w:r w:rsidRPr="0043151E">
              <w:rPr>
                <w:rFonts w:ascii="Calibri" w:hAnsi="Calibri" w:cs="Calibri"/>
                <w:color w:val="000000"/>
                <w:sz w:val="24"/>
                <w:szCs w:val="24"/>
                <w:lang w:val="ro-RO"/>
              </w:rPr>
              <w:t xml:space="preserve">- Solicitantul </w:t>
            </w:r>
            <w:r w:rsidRPr="0043151E">
              <w:rPr>
                <w:rFonts w:ascii="Calibri" w:hAnsi="Calibri" w:cs="Calibri"/>
                <w:b/>
                <w:color w:val="000000"/>
                <w:sz w:val="24"/>
                <w:szCs w:val="24"/>
                <w:lang w:val="ro-RO"/>
              </w:rPr>
              <w:t>nu trebuie să fie în dificultate</w:t>
            </w:r>
            <w:r w:rsidRPr="0043151E">
              <w:rPr>
                <w:rFonts w:ascii="Calibri" w:hAnsi="Calibri" w:cs="Calibri"/>
                <w:color w:val="000000"/>
                <w:sz w:val="24"/>
                <w:szCs w:val="24"/>
                <w:lang w:val="ro-RO"/>
              </w:rPr>
              <w:t>, în conformitate cu legislația în vigoare</w:t>
            </w:r>
          </w:p>
          <w:p w:rsidR="0043151E" w:rsidRPr="0043151E" w:rsidRDefault="0043151E" w:rsidP="001A611F">
            <w:pPr>
              <w:spacing w:after="0" w:line="240" w:lineRule="auto"/>
              <w:jc w:val="both"/>
              <w:rPr>
                <w:rFonts w:ascii="Calibri" w:hAnsi="Calibri" w:cs="Calibri"/>
                <w:color w:val="000000"/>
                <w:sz w:val="24"/>
                <w:szCs w:val="24"/>
                <w:lang w:val="ro-RO"/>
              </w:rPr>
            </w:pPr>
            <w:r w:rsidRPr="0043151E">
              <w:rPr>
                <w:rFonts w:ascii="Calibri" w:hAnsi="Calibri" w:cs="Calibri"/>
                <w:color w:val="000000"/>
                <w:sz w:val="24"/>
                <w:szCs w:val="24"/>
                <w:lang w:val="ro-RO"/>
              </w:rPr>
              <w:t xml:space="preserve">- Solicitantul va demonstra că profitul mediu anual (ca medie a ultimilor trei ani fiscali) </w:t>
            </w:r>
            <w:r w:rsidRPr="0043151E">
              <w:rPr>
                <w:rFonts w:ascii="Calibri" w:hAnsi="Calibri" w:cs="Calibri"/>
                <w:b/>
                <w:color w:val="000000"/>
                <w:sz w:val="24"/>
                <w:szCs w:val="24"/>
                <w:lang w:val="ro-RO"/>
              </w:rPr>
              <w:t>nu depășește</w:t>
            </w:r>
            <w:r w:rsidRPr="0043151E">
              <w:rPr>
                <w:rFonts w:ascii="Calibri" w:hAnsi="Calibri" w:cs="Calibri"/>
                <w:color w:val="000000"/>
                <w:sz w:val="24"/>
                <w:szCs w:val="24"/>
                <w:lang w:val="ro-RO"/>
              </w:rPr>
              <w:t xml:space="preserve"> </w:t>
            </w:r>
            <w:r w:rsidRPr="0043151E">
              <w:rPr>
                <w:rFonts w:ascii="Calibri" w:hAnsi="Calibri" w:cs="Calibri"/>
                <w:b/>
                <w:color w:val="000000"/>
                <w:sz w:val="24"/>
                <w:szCs w:val="24"/>
                <w:lang w:val="ro-RO"/>
              </w:rPr>
              <w:t>de 4 ori</w:t>
            </w:r>
            <w:r w:rsidRPr="0043151E">
              <w:rPr>
                <w:rFonts w:ascii="Calibri" w:hAnsi="Calibri" w:cs="Calibri"/>
                <w:color w:val="000000"/>
                <w:sz w:val="24"/>
                <w:szCs w:val="24"/>
                <w:lang w:val="ro-RO"/>
              </w:rPr>
              <w:t xml:space="preserve"> valoarea sprijinului solicitat.</w:t>
            </w:r>
          </w:p>
          <w:p w:rsidR="0043151E" w:rsidRPr="0043151E" w:rsidRDefault="0043151E" w:rsidP="001A611F">
            <w:pPr>
              <w:spacing w:after="0" w:line="240" w:lineRule="auto"/>
              <w:jc w:val="both"/>
              <w:rPr>
                <w:rFonts w:ascii="Calibri" w:hAnsi="Calibri" w:cs="Calibri"/>
                <w:sz w:val="24"/>
                <w:szCs w:val="24"/>
                <w:lang w:val="ro-RO"/>
              </w:rPr>
            </w:pPr>
            <w:r w:rsidRPr="0043151E">
              <w:rPr>
                <w:rFonts w:ascii="Calibri" w:hAnsi="Calibri" w:cs="Calibri"/>
                <w:sz w:val="24"/>
                <w:szCs w:val="24"/>
                <w:lang w:val="ro-RO"/>
              </w:rPr>
              <w:t>-</w:t>
            </w:r>
            <w:r w:rsidRPr="0043151E">
              <w:rPr>
                <w:rFonts w:ascii="Calibri" w:hAnsi="Calibri" w:cs="Calibri"/>
                <w:color w:val="000000"/>
                <w:sz w:val="24"/>
                <w:szCs w:val="24"/>
                <w:lang w:val="ro-RO"/>
              </w:rPr>
              <w:t>Solicitantul este înregistrat în Registrul debitorilor AFIR (</w:t>
            </w:r>
            <w:r w:rsidRPr="0043151E">
              <w:rPr>
                <w:rFonts w:ascii="Calibri" w:hAnsi="Calibri" w:cs="Calibri"/>
                <w:b/>
                <w:color w:val="000000"/>
                <w:sz w:val="24"/>
                <w:szCs w:val="24"/>
                <w:lang w:val="ro-RO"/>
              </w:rPr>
              <w:t>pâna la contractare acesta trebuie să achite debitul catre AFIR</w:t>
            </w:r>
            <w:r w:rsidRPr="0043151E">
              <w:rPr>
                <w:rFonts w:ascii="Calibri" w:hAnsi="Calibri" w:cs="Calibri"/>
                <w:color w:val="000000"/>
                <w:sz w:val="24"/>
                <w:szCs w:val="24"/>
                <w:lang w:val="ro-RO"/>
              </w:rPr>
              <w:t>).</w:t>
            </w:r>
          </w:p>
        </w:tc>
        <w:tc>
          <w:tcPr>
            <w:tcW w:w="810" w:type="dxa"/>
            <w:shd w:val="clear" w:color="auto" w:fill="auto"/>
          </w:tcPr>
          <w:p w:rsidR="0043151E" w:rsidRPr="0043151E" w:rsidRDefault="0043151E" w:rsidP="001A611F">
            <w:pPr>
              <w:spacing w:after="0" w:line="240" w:lineRule="auto"/>
              <w:rPr>
                <w:rFonts w:ascii="Calibri" w:hAnsi="Calibri" w:cs="Calibri"/>
                <w:sz w:val="24"/>
                <w:szCs w:val="24"/>
                <w:lang w:val="ro-RO"/>
              </w:rPr>
            </w:pPr>
          </w:p>
        </w:tc>
        <w:tc>
          <w:tcPr>
            <w:tcW w:w="810" w:type="dxa"/>
            <w:shd w:val="clear" w:color="auto" w:fill="auto"/>
          </w:tcPr>
          <w:p w:rsidR="0043151E" w:rsidRPr="0043151E" w:rsidRDefault="0043151E" w:rsidP="001A611F">
            <w:pPr>
              <w:spacing w:after="0" w:line="240" w:lineRule="auto"/>
              <w:rPr>
                <w:rFonts w:ascii="Calibri" w:hAnsi="Calibri" w:cs="Calibri"/>
                <w:sz w:val="24"/>
                <w:szCs w:val="24"/>
                <w:lang w:val="ro-RO"/>
              </w:rPr>
            </w:pPr>
          </w:p>
        </w:tc>
      </w:tr>
    </w:tbl>
    <w:p w:rsidR="00600E7E" w:rsidRDefault="00600E7E" w:rsidP="0043151E">
      <w:pPr>
        <w:rPr>
          <w:rFonts w:ascii="Calibri" w:hAnsi="Calibri" w:cs="Calibri"/>
          <w:bCs/>
          <w:lang w:val="ro-RO"/>
        </w:rPr>
      </w:pPr>
    </w:p>
    <w:p w:rsidR="0043151E" w:rsidRPr="0043151E" w:rsidRDefault="0043151E" w:rsidP="0043151E">
      <w:pPr>
        <w:rPr>
          <w:rFonts w:ascii="Calibri" w:hAnsi="Calibri" w:cs="Calibri"/>
          <w:bCs/>
          <w:lang w:val="ro-RO"/>
        </w:rPr>
      </w:pPr>
      <w:r w:rsidRPr="00BA07A8">
        <w:rPr>
          <w:rFonts w:ascii="Calibri" w:hAnsi="Calibri" w:cs="Calibri"/>
          <w:bCs/>
          <w:lang w:val="ro-RO"/>
        </w:rPr>
        <w:t>Observații:  ..........................................................................................................................................................</w:t>
      </w:r>
    </w:p>
    <w:p w:rsidR="0043151E" w:rsidRPr="0043151E" w:rsidRDefault="0043151E" w:rsidP="00615EBF">
      <w:pPr>
        <w:jc w:val="both"/>
        <w:rPr>
          <w:rFonts w:ascii="Calibri" w:hAnsi="Calibri" w:cs="Calibri"/>
          <w:b/>
          <w:i/>
          <w:lang w:val="ro-RO"/>
        </w:rPr>
      </w:pPr>
      <w:r>
        <w:rPr>
          <w:rFonts w:ascii="Calibri" w:hAnsi="Calibri" w:cs="Calibri"/>
          <w:b/>
          <w:i/>
          <w:lang w:val="ro-RO"/>
        </w:rPr>
        <w:t>Î</w:t>
      </w:r>
      <w:r w:rsidRPr="00BA07A8">
        <w:rPr>
          <w:rFonts w:ascii="Calibri" w:hAnsi="Calibri" w:cs="Calibri"/>
          <w:b/>
          <w:i/>
          <w:lang w:val="ro-RO"/>
        </w:rPr>
        <w:t>n situația în care</w:t>
      </w:r>
      <w:r>
        <w:rPr>
          <w:rFonts w:ascii="Calibri" w:hAnsi="Calibri" w:cs="Calibri"/>
          <w:b/>
          <w:i/>
          <w:lang w:val="ro-RO"/>
        </w:rPr>
        <w:t xml:space="preserve"> există elemente care atrag atenția și ridică suspiciuni privind încadrarea în condiii artificiale, dar</w:t>
      </w:r>
      <w:r w:rsidRPr="00BA07A8">
        <w:rPr>
          <w:rFonts w:ascii="Calibri" w:hAnsi="Calibri" w:cs="Calibri"/>
          <w:b/>
          <w:i/>
          <w:lang w:val="ro-RO"/>
        </w:rPr>
        <w:t xml:space="preserve"> informațiile </w:t>
      </w:r>
      <w:r>
        <w:rPr>
          <w:rFonts w:ascii="Calibri" w:hAnsi="Calibri" w:cs="Calibri"/>
          <w:b/>
          <w:i/>
          <w:lang w:val="ro-RO"/>
        </w:rPr>
        <w:t xml:space="preserve"> respective </w:t>
      </w:r>
      <w:r w:rsidRPr="00BA07A8">
        <w:rPr>
          <w:rFonts w:ascii="Calibri" w:hAnsi="Calibri" w:cs="Calibri"/>
          <w:b/>
          <w:i/>
          <w:lang w:val="ro-RO"/>
        </w:rPr>
        <w:t>sunt insuficiente pentru stabilirea încadrării în</w:t>
      </w:r>
      <w:r>
        <w:rPr>
          <w:rFonts w:ascii="Calibri" w:hAnsi="Calibri" w:cs="Calibri"/>
          <w:b/>
          <w:i/>
          <w:lang w:val="ro-RO"/>
        </w:rPr>
        <w:t xml:space="preserve">tr-o </w:t>
      </w:r>
      <w:r w:rsidRPr="00BA07A8">
        <w:rPr>
          <w:rFonts w:ascii="Calibri" w:hAnsi="Calibri" w:cs="Calibri"/>
          <w:b/>
          <w:i/>
          <w:lang w:val="ro-RO"/>
        </w:rPr>
        <w:t>premisă de condiții artificiale în etapa de evaluare a proiectului</w:t>
      </w:r>
      <w:r>
        <w:rPr>
          <w:rFonts w:ascii="Calibri" w:hAnsi="Calibri" w:cs="Calibri"/>
          <w:b/>
          <w:i/>
          <w:lang w:val="ro-RO"/>
        </w:rPr>
        <w:t>, acestea vor fi menționate detaliat la rubrica Observații în vederea analizei în etapele procedurale  ulterioare.</w:t>
      </w:r>
    </w:p>
    <w:p w:rsidR="001A611F" w:rsidRDefault="001A611F" w:rsidP="00297426">
      <w:pPr>
        <w:spacing w:after="0" w:line="240" w:lineRule="auto"/>
        <w:contextualSpacing/>
        <w:jc w:val="both"/>
        <w:rPr>
          <w:rFonts w:eastAsia="Times New Roman"/>
          <w:b/>
          <w:noProof/>
          <w:sz w:val="28"/>
          <w:szCs w:val="28"/>
          <w:u w:val="single"/>
          <w:lang w:val="ro-RO"/>
        </w:rPr>
      </w:pPr>
    </w:p>
    <w:p w:rsidR="001A611F" w:rsidRDefault="001A611F" w:rsidP="00297426">
      <w:pPr>
        <w:spacing w:after="0" w:line="240" w:lineRule="auto"/>
        <w:contextualSpacing/>
        <w:jc w:val="both"/>
        <w:rPr>
          <w:rFonts w:eastAsia="Times New Roman"/>
          <w:b/>
          <w:noProof/>
          <w:sz w:val="28"/>
          <w:szCs w:val="28"/>
          <w:u w:val="single"/>
          <w:lang w:val="ro-RO"/>
        </w:rPr>
      </w:pPr>
    </w:p>
    <w:p w:rsidR="00297426" w:rsidRPr="0043151E" w:rsidRDefault="00297426" w:rsidP="00297426">
      <w:pPr>
        <w:spacing w:after="0" w:line="240" w:lineRule="auto"/>
        <w:contextualSpacing/>
        <w:jc w:val="both"/>
        <w:rPr>
          <w:rFonts w:eastAsia="Times New Roman"/>
          <w:b/>
          <w:noProof/>
          <w:sz w:val="28"/>
          <w:szCs w:val="28"/>
          <w:u w:val="single"/>
          <w:lang w:val="ro-RO"/>
        </w:rPr>
      </w:pPr>
      <w:r w:rsidRPr="0043151E">
        <w:rPr>
          <w:rFonts w:eastAsia="Times New Roman"/>
          <w:b/>
          <w:noProof/>
          <w:sz w:val="28"/>
          <w:szCs w:val="28"/>
          <w:u w:val="single"/>
          <w:lang w:val="ro-RO"/>
        </w:rPr>
        <w:lastRenderedPageBreak/>
        <w:t>Concluzia verificării:</w:t>
      </w:r>
    </w:p>
    <w:p w:rsidR="0043151E" w:rsidRDefault="0043151E" w:rsidP="00297426">
      <w:pPr>
        <w:spacing w:after="0" w:line="240" w:lineRule="auto"/>
        <w:contextualSpacing/>
        <w:jc w:val="both"/>
        <w:rPr>
          <w:rFonts w:eastAsia="Times New Roman"/>
          <w:noProof/>
          <w:sz w:val="24"/>
          <w:szCs w:val="24"/>
          <w:lang w:val="ro-RO"/>
        </w:rPr>
      </w:pPr>
    </w:p>
    <w:p w:rsidR="00297426" w:rsidRPr="00E11A8D" w:rsidRDefault="00AC01A8" w:rsidP="00297426">
      <w:pPr>
        <w:spacing w:after="0" w:line="240" w:lineRule="auto"/>
        <w:contextualSpacing/>
        <w:jc w:val="both"/>
        <w:rPr>
          <w:rFonts w:eastAsia="Times New Roman"/>
          <w:noProof/>
          <w:sz w:val="24"/>
          <w:szCs w:val="24"/>
          <w:lang w:val="ro-RO"/>
        </w:rPr>
      </w:pPr>
      <w:r w:rsidRPr="00E11A8D">
        <w:rPr>
          <w:rFonts w:eastAsia="Times New Roman"/>
          <w:noProof/>
          <w:sz w:val="24"/>
          <w:szCs w:val="24"/>
          <w:lang w:val="ro-RO"/>
        </w:rPr>
        <w:t>Cererea de finanţare este</w:t>
      </w:r>
      <w:r w:rsidR="00297426" w:rsidRPr="00E11A8D">
        <w:rPr>
          <w:rFonts w:eastAsia="Times New Roman"/>
          <w:noProof/>
          <w:sz w:val="24"/>
          <w:szCs w:val="24"/>
          <w:lang w:val="ro-RO"/>
        </w:rPr>
        <w:t>:</w:t>
      </w:r>
    </w:p>
    <w:p w:rsidR="00AC01A8" w:rsidRPr="00E11A8D" w:rsidRDefault="00AC01A8" w:rsidP="00297426">
      <w:pPr>
        <w:spacing w:after="0" w:line="240" w:lineRule="auto"/>
        <w:contextualSpacing/>
        <w:jc w:val="both"/>
        <w:rPr>
          <w:rFonts w:eastAsia="Times New Roman"/>
          <w:noProof/>
          <w:sz w:val="24"/>
          <w:szCs w:val="24"/>
          <w:lang w:val="ro-RO"/>
        </w:rPr>
      </w:pPr>
    </w:p>
    <w:p w:rsidR="00297426" w:rsidRPr="00E11A8D" w:rsidRDefault="00297426" w:rsidP="00297426">
      <w:pPr>
        <w:spacing w:after="0" w:line="240" w:lineRule="auto"/>
        <w:contextualSpacing/>
        <w:jc w:val="both"/>
        <w:rPr>
          <w:rFonts w:eastAsia="Times New Roman"/>
          <w:noProof/>
          <w:sz w:val="24"/>
          <w:szCs w:val="24"/>
          <w:lang w:val="ro-RO"/>
        </w:rPr>
      </w:pPr>
      <w:r w:rsidRPr="00E11A8D">
        <w:rPr>
          <w:rFonts w:eastAsia="Times New Roman"/>
          <w:noProof/>
          <w:sz w:val="24"/>
          <w:szCs w:val="24"/>
          <w:lang w:val="ro-RO"/>
        </w:rPr>
        <w:sym w:font="Symbol" w:char="F0FF"/>
      </w:r>
      <w:r w:rsidRPr="00E11A8D">
        <w:rPr>
          <w:rFonts w:eastAsia="Times New Roman"/>
          <w:noProof/>
          <w:sz w:val="24"/>
          <w:szCs w:val="24"/>
          <w:lang w:val="ro-RO"/>
        </w:rPr>
        <w:t xml:space="preserve"> </w:t>
      </w:r>
      <w:r w:rsidR="003E4EDC" w:rsidRPr="00E11A8D">
        <w:rPr>
          <w:rFonts w:eastAsia="Times New Roman"/>
          <w:noProof/>
          <w:sz w:val="24"/>
          <w:szCs w:val="24"/>
          <w:lang w:val="ro-RO"/>
        </w:rPr>
        <w:t>ELIGIBILĂ</w:t>
      </w:r>
      <w:r w:rsidRPr="00E11A8D">
        <w:rPr>
          <w:rFonts w:eastAsia="Times New Roman"/>
          <w:noProof/>
          <w:sz w:val="24"/>
          <w:szCs w:val="24"/>
          <w:lang w:val="ro-RO"/>
        </w:rPr>
        <w:t xml:space="preserve">                                  </w:t>
      </w:r>
    </w:p>
    <w:p w:rsidR="00297426" w:rsidRPr="00E11A8D" w:rsidRDefault="00297426" w:rsidP="00297426">
      <w:pPr>
        <w:spacing w:after="0" w:line="240" w:lineRule="auto"/>
        <w:contextualSpacing/>
        <w:jc w:val="both"/>
        <w:rPr>
          <w:rFonts w:eastAsia="Times New Roman"/>
          <w:noProof/>
          <w:sz w:val="24"/>
          <w:szCs w:val="24"/>
          <w:lang w:val="ro-RO"/>
        </w:rPr>
      </w:pPr>
      <w:r w:rsidRPr="00E11A8D">
        <w:rPr>
          <w:rFonts w:eastAsia="Times New Roman"/>
          <w:noProof/>
          <w:sz w:val="24"/>
          <w:szCs w:val="24"/>
          <w:lang w:val="ro-RO"/>
        </w:rPr>
        <w:sym w:font="Symbol" w:char="F0FF"/>
      </w:r>
      <w:r w:rsidR="003E4EDC" w:rsidRPr="00E11A8D">
        <w:rPr>
          <w:rFonts w:eastAsia="Times New Roman"/>
          <w:noProof/>
          <w:sz w:val="24"/>
          <w:szCs w:val="24"/>
          <w:lang w:val="ro-RO"/>
        </w:rPr>
        <w:t xml:space="preserve"> NEELIGIBILĂ</w:t>
      </w:r>
    </w:p>
    <w:p w:rsidR="00297426" w:rsidRPr="00E11A8D" w:rsidRDefault="00297426" w:rsidP="00297426">
      <w:pPr>
        <w:spacing w:after="0" w:line="240" w:lineRule="auto"/>
        <w:contextualSpacing/>
        <w:jc w:val="both"/>
        <w:rPr>
          <w:rFonts w:eastAsia="Times New Roman"/>
          <w:noProof/>
          <w:sz w:val="24"/>
          <w:szCs w:val="24"/>
          <w:lang w:val="ro-RO"/>
        </w:rPr>
      </w:pPr>
    </w:p>
    <w:p w:rsidR="003E4EDC" w:rsidRPr="00E11A8D" w:rsidRDefault="003E4EDC" w:rsidP="003E4EDC">
      <w:pPr>
        <w:overflowPunct w:val="0"/>
        <w:autoSpaceDE w:val="0"/>
        <w:autoSpaceDN w:val="0"/>
        <w:adjustRightInd w:val="0"/>
        <w:spacing w:after="0"/>
        <w:jc w:val="both"/>
        <w:textAlignment w:val="baseline"/>
        <w:rPr>
          <w:rFonts w:cs="Calibri"/>
          <w:bCs/>
          <w:i/>
          <w:iCs/>
          <w:noProof/>
          <w:sz w:val="24"/>
          <w:szCs w:val="24"/>
          <w:lang w:val="ro-RO" w:eastAsia="fr-FR"/>
        </w:rPr>
      </w:pPr>
      <w:r w:rsidRPr="00E11A8D">
        <w:rPr>
          <w:rFonts w:cs="Calibri"/>
          <w:bCs/>
          <w:i/>
          <w:iCs/>
          <w:noProof/>
          <w:sz w:val="24"/>
          <w:szCs w:val="24"/>
          <w:lang w:val="ro-RO" w:eastAsia="fr-FR"/>
        </w:rPr>
        <w:t>În cazul proiectelor neeligibile se va completa rubrica Observaţii cu toate motivele de neeligibilitate ale  proiectului.</w:t>
      </w:r>
    </w:p>
    <w:p w:rsidR="003E4EDC" w:rsidRPr="00E11A8D" w:rsidRDefault="003E4EDC" w:rsidP="003E4EDC">
      <w:pPr>
        <w:overflowPunct w:val="0"/>
        <w:autoSpaceDE w:val="0"/>
        <w:autoSpaceDN w:val="0"/>
        <w:adjustRightInd w:val="0"/>
        <w:spacing w:after="0"/>
        <w:jc w:val="both"/>
        <w:textAlignment w:val="baseline"/>
        <w:rPr>
          <w:rFonts w:cs="Calibri"/>
          <w:i/>
          <w:noProof/>
          <w:sz w:val="24"/>
          <w:szCs w:val="24"/>
          <w:lang w:val="ro-RO"/>
        </w:rPr>
      </w:pPr>
      <w:r w:rsidRPr="00E11A8D">
        <w:rPr>
          <w:rFonts w:cs="Calibri"/>
          <w:i/>
          <w:noProof/>
          <w:sz w:val="24"/>
          <w:szCs w:val="24"/>
          <w:lang w:val="ro-RO"/>
        </w:rPr>
        <w:t>Expertul care întocmește Fișa de verificare îşi concretizează verificarea prin înscrierea unei bife („√”) în căsuțele/câmpurile respective. Persoana care verifică munca expertului certifică acest lucru prin înscrierea unei linii oblice („</w:t>
      </w:r>
      <w:r w:rsidRPr="00E11A8D">
        <w:rPr>
          <w:rFonts w:eastAsia="PMingLiU" w:cs="Calibri"/>
          <w:i/>
          <w:noProof/>
          <w:sz w:val="24"/>
          <w:szCs w:val="24"/>
          <w:lang w:val="ro-RO"/>
        </w:rPr>
        <w:t>\”</w:t>
      </w:r>
      <w:r w:rsidRPr="00E11A8D">
        <w:rPr>
          <w:rFonts w:cs="Calibri"/>
          <w:i/>
          <w:noProof/>
          <w:sz w:val="24"/>
          <w:szCs w:val="24"/>
          <w:lang w:val="ro-RO"/>
        </w:rPr>
        <w:t>) de la stânga sus spre dreapta jos, suprapusă peste bifa expertului.</w:t>
      </w:r>
    </w:p>
    <w:p w:rsidR="003E4EDC" w:rsidRPr="00E11A8D" w:rsidRDefault="003E4EDC" w:rsidP="00297426">
      <w:pPr>
        <w:spacing w:after="0" w:line="240" w:lineRule="auto"/>
        <w:contextualSpacing/>
        <w:jc w:val="both"/>
        <w:rPr>
          <w:rFonts w:eastAsia="Times New Roman"/>
          <w:noProof/>
          <w:sz w:val="24"/>
          <w:szCs w:val="24"/>
          <w:lang w:val="ro-RO"/>
        </w:rPr>
      </w:pPr>
    </w:p>
    <w:p w:rsidR="00AC01A8" w:rsidRPr="0043151E" w:rsidRDefault="0034574F" w:rsidP="0043151E">
      <w:pPr>
        <w:pStyle w:val="BodyText3"/>
        <w:spacing w:line="276" w:lineRule="auto"/>
        <w:jc w:val="both"/>
        <w:rPr>
          <w:rFonts w:asciiTheme="minorHAnsi" w:hAnsiTheme="minorHAnsi" w:cstheme="minorHAnsi"/>
          <w:b w:val="0"/>
          <w:iCs/>
          <w:noProof/>
          <w:sz w:val="24"/>
          <w:szCs w:val="24"/>
          <w:lang w:val="ro-RO"/>
        </w:rPr>
      </w:pPr>
      <w:r w:rsidRPr="0043151E">
        <w:rPr>
          <w:rFonts w:asciiTheme="minorHAnsi" w:hAnsiTheme="minorHAnsi" w:cstheme="minorHAnsi"/>
          <w:noProof/>
          <w:sz w:val="24"/>
          <w:szCs w:val="24"/>
          <w:lang w:val="ro-RO"/>
        </w:rPr>
        <w:t>Observații</w:t>
      </w:r>
      <w:r w:rsidR="00AC01A8" w:rsidRPr="0043151E">
        <w:rPr>
          <w:rFonts w:asciiTheme="minorHAnsi" w:hAnsiTheme="minorHAnsi" w:cstheme="minorHAnsi"/>
          <w:noProof/>
          <w:sz w:val="24"/>
          <w:szCs w:val="24"/>
          <w:lang w:val="ro-RO"/>
        </w:rPr>
        <w:t xml:space="preserve"> </w:t>
      </w:r>
      <w:r w:rsidR="00AC01A8" w:rsidRPr="0043151E">
        <w:rPr>
          <w:rFonts w:asciiTheme="minorHAnsi" w:hAnsiTheme="minorHAnsi" w:cstheme="minorHAnsi"/>
          <w:b w:val="0"/>
          <w:noProof/>
          <w:sz w:val="24"/>
          <w:szCs w:val="24"/>
          <w:lang w:val="ro-RO"/>
        </w:rPr>
        <w:t>(</w:t>
      </w:r>
      <w:r w:rsidR="00AC01A8" w:rsidRPr="0043151E">
        <w:rPr>
          <w:rFonts w:asciiTheme="minorHAnsi" w:hAnsiTheme="minorHAnsi" w:cstheme="minorHAnsi"/>
          <w:b w:val="0"/>
          <w:iCs/>
          <w:noProof/>
          <w:sz w:val="24"/>
          <w:szCs w:val="24"/>
          <w:lang w:val="ro-RO"/>
        </w:rPr>
        <w:t>se detaliaza pentru fiecare criteriu de eligibilitate care nu a fost îndeplinit, motivul neeligibilităţii, dacă este cazul,  motivul reducerii valorii eligibile, a valorii publice, dacă este cazul);</w:t>
      </w:r>
    </w:p>
    <w:p w:rsidR="0034574F" w:rsidRPr="00E11A8D" w:rsidRDefault="0034574F" w:rsidP="00AC01A8">
      <w:pPr>
        <w:pStyle w:val="BodyText3"/>
        <w:jc w:val="both"/>
        <w:rPr>
          <w:rFonts w:ascii="Calibri" w:hAnsi="Calibri" w:cs="Calibri"/>
          <w:b w:val="0"/>
          <w:iCs/>
          <w:noProof/>
          <w:sz w:val="22"/>
          <w:szCs w:val="22"/>
          <w:lang w:val="ro-RO"/>
        </w:rPr>
      </w:pPr>
      <w:r w:rsidRPr="00E11A8D">
        <w:rPr>
          <w:noProof/>
          <w:sz w:val="24"/>
          <w:szCs w:val="24"/>
          <w:lang w:val="ro-RO"/>
        </w:rPr>
        <w:t xml:space="preserve"> </w:t>
      </w:r>
    </w:p>
    <w:p w:rsidR="00297426" w:rsidRPr="00E11A8D" w:rsidRDefault="00297426" w:rsidP="00297426">
      <w:pPr>
        <w:pBdr>
          <w:bottom w:val="single" w:sz="12" w:space="0" w:color="auto"/>
        </w:pBdr>
        <w:tabs>
          <w:tab w:val="left" w:pos="720"/>
          <w:tab w:val="left" w:pos="1440"/>
          <w:tab w:val="left" w:pos="2865"/>
        </w:tabs>
        <w:spacing w:after="0" w:line="240" w:lineRule="auto"/>
        <w:contextualSpacing/>
        <w:jc w:val="both"/>
        <w:rPr>
          <w:rFonts w:eastAsia="Times New Roman"/>
          <w:noProof/>
          <w:sz w:val="24"/>
          <w:szCs w:val="24"/>
          <w:lang w:val="ro-RO"/>
        </w:rPr>
      </w:pPr>
      <w:r w:rsidRPr="00E11A8D">
        <w:rPr>
          <w:rFonts w:eastAsia="Times New Roman"/>
          <w:noProof/>
          <w:sz w:val="24"/>
          <w:szCs w:val="24"/>
          <w:lang w:val="ro-RO"/>
        </w:rPr>
        <w:t>___________________________________________________________________</w:t>
      </w:r>
    </w:p>
    <w:p w:rsidR="0034574F" w:rsidRDefault="0034574F" w:rsidP="00297426">
      <w:pPr>
        <w:spacing w:after="0" w:line="240" w:lineRule="auto"/>
        <w:contextualSpacing/>
        <w:jc w:val="both"/>
        <w:rPr>
          <w:rFonts w:eastAsia="Times New Roman"/>
          <w:b/>
          <w:noProof/>
          <w:sz w:val="24"/>
          <w:szCs w:val="24"/>
          <w:lang w:val="ro-RO"/>
        </w:rPr>
      </w:pPr>
    </w:p>
    <w:p w:rsidR="0034574F" w:rsidRPr="00E11A8D" w:rsidRDefault="0034574F" w:rsidP="0034574F">
      <w:pPr>
        <w:pBdr>
          <w:top w:val="double" w:sz="4" w:space="1" w:color="auto"/>
          <w:left w:val="double" w:sz="4" w:space="4" w:color="auto"/>
          <w:bottom w:val="double" w:sz="4" w:space="1" w:color="auto"/>
          <w:right w:val="double" w:sz="4" w:space="4" w:color="auto"/>
        </w:pBdr>
        <w:spacing w:after="0"/>
        <w:jc w:val="both"/>
        <w:rPr>
          <w:rFonts w:ascii="Arial" w:hAnsi="Arial" w:cs="Arial"/>
          <w:b/>
          <w:noProof/>
          <w:sz w:val="16"/>
          <w:szCs w:val="16"/>
          <w:lang w:val="ro-RO"/>
        </w:rPr>
      </w:pPr>
    </w:p>
    <w:p w:rsidR="0034574F" w:rsidRPr="00E11A8D" w:rsidRDefault="0034574F" w:rsidP="0034574F">
      <w:pPr>
        <w:pBdr>
          <w:top w:val="double" w:sz="4" w:space="1" w:color="auto"/>
          <w:left w:val="double" w:sz="4" w:space="4" w:color="auto"/>
          <w:bottom w:val="double" w:sz="4" w:space="1" w:color="auto"/>
          <w:right w:val="double" w:sz="4" w:space="4" w:color="auto"/>
        </w:pBdr>
        <w:jc w:val="both"/>
        <w:rPr>
          <w:rFonts w:ascii="Arial" w:eastAsia="Calibri" w:hAnsi="Arial" w:cs="Arial"/>
          <w:b/>
          <w:noProof/>
          <w:lang w:val="ro-RO"/>
        </w:rPr>
      </w:pPr>
      <w:r w:rsidRPr="00E11A8D">
        <w:rPr>
          <w:rFonts w:ascii="Arial" w:eastAsia="Calibri" w:hAnsi="Arial" w:cs="Arial"/>
          <w:b/>
          <w:noProof/>
          <w:lang w:val="ro-RO"/>
        </w:rPr>
        <w:t xml:space="preserve">Aprobat de: Director </w:t>
      </w:r>
      <w:r w:rsidRPr="00E11A8D">
        <w:rPr>
          <w:rFonts w:ascii="Arial" w:hAnsi="Arial" w:cs="Arial"/>
          <w:b/>
          <w:noProof/>
          <w:lang w:val="ro-RO"/>
        </w:rPr>
        <w:t>Executiv</w:t>
      </w:r>
      <w:r w:rsidRPr="00E11A8D">
        <w:rPr>
          <w:rFonts w:ascii="Arial" w:eastAsia="Calibri" w:hAnsi="Arial" w:cs="Arial"/>
          <w:b/>
          <w:noProof/>
          <w:lang w:val="ro-RO"/>
        </w:rPr>
        <w:t xml:space="preserve"> G.A.L. </w:t>
      </w:r>
      <w:r w:rsidRPr="00E11A8D">
        <w:rPr>
          <w:rFonts w:ascii="Arial" w:hAnsi="Arial" w:cs="Arial"/>
          <w:b/>
          <w:noProof/>
          <w:lang w:val="ro-RO"/>
        </w:rPr>
        <w:t>MICRORGIUNEA SOMES-</w:t>
      </w:r>
      <w:r w:rsidRPr="00E11A8D">
        <w:rPr>
          <w:rFonts w:ascii="Arial" w:eastAsia="Calibri" w:hAnsi="Arial" w:cs="Arial"/>
          <w:b/>
          <w:noProof/>
          <w:lang w:val="ro-RO"/>
        </w:rPr>
        <w:t>CODRU</w:t>
      </w:r>
    </w:p>
    <w:p w:rsidR="00A46B4C" w:rsidRPr="00E11A8D" w:rsidRDefault="0034574F" w:rsidP="0034574F">
      <w:pPr>
        <w:pBdr>
          <w:top w:val="double" w:sz="4" w:space="1" w:color="auto"/>
          <w:left w:val="double" w:sz="4" w:space="4" w:color="auto"/>
          <w:bottom w:val="double" w:sz="4" w:space="1" w:color="auto"/>
          <w:right w:val="double" w:sz="4" w:space="4" w:color="auto"/>
        </w:pBdr>
        <w:jc w:val="both"/>
        <w:rPr>
          <w:rFonts w:ascii="Arial" w:eastAsia="Calibri" w:hAnsi="Arial" w:cs="Arial"/>
          <w:bCs/>
          <w:i/>
          <w:noProof/>
          <w:lang w:val="ro-RO"/>
        </w:rPr>
      </w:pPr>
      <w:r w:rsidRPr="00E11A8D">
        <w:rPr>
          <w:rFonts w:ascii="Arial" w:eastAsia="Calibri" w:hAnsi="Arial" w:cs="Arial"/>
          <w:bCs/>
          <w:i/>
          <w:noProof/>
          <w:lang w:val="ro-RO"/>
        </w:rPr>
        <w:t xml:space="preserve">Nume/Prenume </w:t>
      </w:r>
    </w:p>
    <w:p w:rsidR="009C5012" w:rsidRPr="00E11A8D" w:rsidRDefault="009C5012" w:rsidP="0034574F">
      <w:pPr>
        <w:pBdr>
          <w:top w:val="double" w:sz="4" w:space="1" w:color="auto"/>
          <w:left w:val="double" w:sz="4" w:space="4" w:color="auto"/>
          <w:bottom w:val="double" w:sz="4" w:space="1" w:color="auto"/>
          <w:right w:val="double" w:sz="4" w:space="4" w:color="auto"/>
        </w:pBdr>
        <w:jc w:val="both"/>
        <w:rPr>
          <w:rFonts w:ascii="Arial" w:eastAsia="Calibri" w:hAnsi="Arial" w:cs="Arial"/>
          <w:bCs/>
          <w:i/>
          <w:noProof/>
          <w:lang w:val="ro-RO"/>
        </w:rPr>
      </w:pPr>
    </w:p>
    <w:p w:rsidR="0034574F" w:rsidRPr="00E11A8D" w:rsidRDefault="0034574F" w:rsidP="0034574F">
      <w:pPr>
        <w:pBdr>
          <w:top w:val="double" w:sz="4" w:space="1" w:color="auto"/>
          <w:left w:val="double" w:sz="4" w:space="4" w:color="auto"/>
          <w:bottom w:val="double" w:sz="4" w:space="1" w:color="auto"/>
          <w:right w:val="double" w:sz="4" w:space="4" w:color="auto"/>
        </w:pBdr>
        <w:jc w:val="both"/>
        <w:rPr>
          <w:rFonts w:ascii="Arial" w:eastAsia="Calibri" w:hAnsi="Arial" w:cs="Arial"/>
          <w:noProof/>
          <w:lang w:val="ro-RO"/>
        </w:rPr>
      </w:pPr>
      <w:r w:rsidRPr="00E11A8D">
        <w:rPr>
          <w:rFonts w:ascii="Arial" w:eastAsia="Calibri" w:hAnsi="Arial" w:cs="Arial"/>
          <w:bCs/>
          <w:i/>
          <w:noProof/>
          <w:lang w:val="ro-RO"/>
        </w:rPr>
        <w:t>Semnătura şi ştampila</w:t>
      </w:r>
      <w:r w:rsidRPr="00E11A8D">
        <w:rPr>
          <w:rFonts w:ascii="Arial" w:hAnsi="Arial" w:cs="Arial"/>
          <w:bCs/>
          <w:i/>
          <w:noProof/>
          <w:lang w:val="ro-RO"/>
        </w:rPr>
        <w:t>:</w:t>
      </w:r>
      <w:r w:rsidRPr="00E11A8D">
        <w:rPr>
          <w:rFonts w:ascii="Arial" w:eastAsia="Calibri" w:hAnsi="Arial" w:cs="Arial"/>
          <w:bCs/>
          <w:i/>
          <w:noProof/>
          <w:lang w:val="ro-RO"/>
        </w:rPr>
        <w:t xml:space="preserve"> .................................</w:t>
      </w:r>
      <w:r w:rsidR="00A46B4C" w:rsidRPr="00E11A8D">
        <w:rPr>
          <w:rFonts w:ascii="Arial" w:eastAsia="Calibri" w:hAnsi="Arial" w:cs="Arial"/>
          <w:bCs/>
          <w:i/>
          <w:noProof/>
          <w:lang w:val="ro-RO"/>
        </w:rPr>
        <w:t>.......................</w:t>
      </w:r>
      <w:r w:rsidRPr="00E11A8D">
        <w:rPr>
          <w:rFonts w:ascii="Arial" w:eastAsia="Calibri" w:hAnsi="Arial" w:cs="Arial"/>
          <w:bCs/>
          <w:i/>
          <w:noProof/>
          <w:lang w:val="ro-RO"/>
        </w:rPr>
        <w:tab/>
        <w:t>DATA</w:t>
      </w:r>
      <w:r w:rsidRPr="00E11A8D">
        <w:rPr>
          <w:rFonts w:ascii="Arial" w:hAnsi="Arial" w:cs="Arial"/>
          <w:bCs/>
          <w:i/>
          <w:noProof/>
          <w:lang w:val="ro-RO"/>
        </w:rPr>
        <w:t>: .......................</w:t>
      </w:r>
    </w:p>
    <w:p w:rsidR="0034574F" w:rsidRPr="00E11A8D" w:rsidRDefault="0034574F" w:rsidP="0034574F">
      <w:pPr>
        <w:pBdr>
          <w:top w:val="double" w:sz="4" w:space="1" w:color="auto"/>
          <w:left w:val="double" w:sz="4" w:space="4" w:color="auto"/>
          <w:bottom w:val="double" w:sz="4" w:space="1" w:color="auto"/>
          <w:right w:val="double" w:sz="4" w:space="4" w:color="auto"/>
        </w:pBdr>
        <w:spacing w:after="0"/>
        <w:jc w:val="both"/>
        <w:rPr>
          <w:rFonts w:ascii="Arial" w:eastAsia="Calibri" w:hAnsi="Arial" w:cs="Arial"/>
          <w:b/>
          <w:noProof/>
          <w:lang w:val="ro-RO"/>
        </w:rPr>
      </w:pPr>
    </w:p>
    <w:p w:rsidR="0034574F" w:rsidRPr="00E11A8D" w:rsidRDefault="0034574F" w:rsidP="0034574F">
      <w:pPr>
        <w:pBdr>
          <w:top w:val="double" w:sz="4" w:space="1" w:color="auto"/>
          <w:left w:val="double" w:sz="4" w:space="4" w:color="auto"/>
          <w:bottom w:val="double" w:sz="4" w:space="1" w:color="auto"/>
          <w:right w:val="double" w:sz="4" w:space="4" w:color="auto"/>
        </w:pBdr>
        <w:jc w:val="both"/>
        <w:rPr>
          <w:rFonts w:ascii="Arial" w:eastAsia="Calibri" w:hAnsi="Arial" w:cs="Arial"/>
          <w:b/>
          <w:noProof/>
          <w:lang w:val="ro-RO"/>
        </w:rPr>
      </w:pPr>
      <w:r w:rsidRPr="00E11A8D">
        <w:rPr>
          <w:rFonts w:ascii="Arial" w:eastAsia="Calibri" w:hAnsi="Arial" w:cs="Arial"/>
          <w:b/>
          <w:noProof/>
          <w:lang w:val="ro-RO"/>
        </w:rPr>
        <w:t xml:space="preserve">Verificat: Expert </w:t>
      </w:r>
      <w:r w:rsidR="009C5012" w:rsidRPr="00E11A8D">
        <w:rPr>
          <w:rFonts w:ascii="Arial" w:eastAsia="Calibri" w:hAnsi="Arial" w:cs="Arial"/>
          <w:b/>
          <w:noProof/>
          <w:lang w:val="ro-RO"/>
        </w:rPr>
        <w:t>1</w:t>
      </w:r>
    </w:p>
    <w:p w:rsidR="0034574F" w:rsidRPr="00E11A8D" w:rsidRDefault="0034574F" w:rsidP="0034574F">
      <w:pPr>
        <w:pBdr>
          <w:top w:val="double" w:sz="4" w:space="1" w:color="auto"/>
          <w:left w:val="double" w:sz="4" w:space="4" w:color="auto"/>
          <w:bottom w:val="double" w:sz="4" w:space="1" w:color="auto"/>
          <w:right w:val="double" w:sz="4" w:space="4" w:color="auto"/>
        </w:pBdr>
        <w:jc w:val="both"/>
        <w:rPr>
          <w:rFonts w:ascii="Arial" w:hAnsi="Arial" w:cs="Arial"/>
          <w:bCs/>
          <w:i/>
          <w:noProof/>
          <w:lang w:val="ro-RO"/>
        </w:rPr>
      </w:pPr>
      <w:r w:rsidRPr="00E11A8D">
        <w:rPr>
          <w:rFonts w:ascii="Arial" w:eastAsia="Calibri" w:hAnsi="Arial" w:cs="Arial"/>
          <w:bCs/>
          <w:i/>
          <w:noProof/>
          <w:lang w:val="ro-RO"/>
        </w:rPr>
        <w:t xml:space="preserve">Nume/Prenume </w:t>
      </w:r>
    </w:p>
    <w:p w:rsidR="0034574F" w:rsidRPr="00E11A8D" w:rsidRDefault="009C5012" w:rsidP="0034574F">
      <w:pPr>
        <w:pBdr>
          <w:top w:val="double" w:sz="4" w:space="1" w:color="auto"/>
          <w:left w:val="double" w:sz="4" w:space="4" w:color="auto"/>
          <w:bottom w:val="double" w:sz="4" w:space="1" w:color="auto"/>
          <w:right w:val="double" w:sz="4" w:space="4" w:color="auto"/>
        </w:pBdr>
        <w:jc w:val="both"/>
        <w:rPr>
          <w:rFonts w:ascii="Arial" w:eastAsia="Calibri" w:hAnsi="Arial" w:cs="Arial"/>
          <w:noProof/>
          <w:lang w:val="ro-RO"/>
        </w:rPr>
      </w:pPr>
      <w:r w:rsidRPr="00E11A8D">
        <w:rPr>
          <w:rFonts w:ascii="Arial" w:eastAsia="Calibri" w:hAnsi="Arial" w:cs="Arial"/>
          <w:bCs/>
          <w:i/>
          <w:noProof/>
          <w:lang w:val="ro-RO"/>
        </w:rPr>
        <w:t xml:space="preserve">                                </w:t>
      </w:r>
      <w:r w:rsidR="0034574F" w:rsidRPr="00E11A8D">
        <w:rPr>
          <w:rFonts w:ascii="Arial" w:eastAsia="Calibri" w:hAnsi="Arial" w:cs="Arial"/>
          <w:bCs/>
          <w:i/>
          <w:noProof/>
          <w:lang w:val="ro-RO"/>
        </w:rPr>
        <w:tab/>
      </w:r>
      <w:r w:rsidR="0034574F" w:rsidRPr="00E11A8D">
        <w:rPr>
          <w:rFonts w:ascii="Arial" w:eastAsia="Calibri" w:hAnsi="Arial" w:cs="Arial"/>
          <w:bCs/>
          <w:i/>
          <w:noProof/>
          <w:lang w:val="ro-RO"/>
        </w:rPr>
        <w:tab/>
        <w:t xml:space="preserve">Semnătura .................. </w:t>
      </w:r>
      <w:r w:rsidR="0034574F" w:rsidRPr="00E11A8D">
        <w:rPr>
          <w:rFonts w:ascii="Arial" w:eastAsia="Calibri" w:hAnsi="Arial" w:cs="Arial"/>
          <w:bCs/>
          <w:i/>
          <w:noProof/>
          <w:lang w:val="ro-RO"/>
        </w:rPr>
        <w:tab/>
        <w:t>DATA</w:t>
      </w:r>
      <w:r w:rsidR="0034574F" w:rsidRPr="00E11A8D">
        <w:rPr>
          <w:rFonts w:ascii="Arial" w:hAnsi="Arial" w:cs="Arial"/>
          <w:bCs/>
          <w:i/>
          <w:noProof/>
          <w:lang w:val="ro-RO"/>
        </w:rPr>
        <w:t>: ......................</w:t>
      </w:r>
    </w:p>
    <w:p w:rsidR="0034574F" w:rsidRPr="00E11A8D" w:rsidRDefault="0034574F" w:rsidP="0034574F">
      <w:pPr>
        <w:pBdr>
          <w:top w:val="double" w:sz="4" w:space="1" w:color="auto"/>
          <w:left w:val="double" w:sz="4" w:space="4" w:color="auto"/>
          <w:bottom w:val="double" w:sz="4" w:space="1" w:color="auto"/>
          <w:right w:val="double" w:sz="4" w:space="4" w:color="auto"/>
        </w:pBdr>
        <w:spacing w:after="0"/>
        <w:jc w:val="both"/>
        <w:rPr>
          <w:rFonts w:ascii="Arial" w:eastAsia="Calibri" w:hAnsi="Arial" w:cs="Arial"/>
          <w:b/>
          <w:noProof/>
          <w:lang w:val="ro-RO"/>
        </w:rPr>
      </w:pPr>
    </w:p>
    <w:p w:rsidR="0034574F" w:rsidRPr="00E11A8D" w:rsidRDefault="009C5012" w:rsidP="0034574F">
      <w:pPr>
        <w:pBdr>
          <w:top w:val="double" w:sz="4" w:space="1" w:color="auto"/>
          <w:left w:val="double" w:sz="4" w:space="4" w:color="auto"/>
          <w:bottom w:val="double" w:sz="4" w:space="1" w:color="auto"/>
          <w:right w:val="double" w:sz="4" w:space="4" w:color="auto"/>
        </w:pBdr>
        <w:jc w:val="both"/>
        <w:rPr>
          <w:rFonts w:ascii="Arial" w:eastAsia="Calibri" w:hAnsi="Arial" w:cs="Arial"/>
          <w:b/>
          <w:noProof/>
          <w:lang w:val="ro-RO"/>
        </w:rPr>
      </w:pPr>
      <w:r w:rsidRPr="00E11A8D">
        <w:rPr>
          <w:rFonts w:ascii="Arial" w:eastAsia="Calibri" w:hAnsi="Arial" w:cs="Arial"/>
          <w:b/>
          <w:noProof/>
          <w:lang w:val="ro-RO"/>
        </w:rPr>
        <w:t>Intocmit de: Expert</w:t>
      </w:r>
      <w:r w:rsidR="0034574F" w:rsidRPr="00E11A8D">
        <w:rPr>
          <w:rFonts w:ascii="Arial" w:eastAsia="Calibri" w:hAnsi="Arial" w:cs="Arial"/>
          <w:b/>
          <w:noProof/>
          <w:lang w:val="ro-RO"/>
        </w:rPr>
        <w:t xml:space="preserve"> </w:t>
      </w:r>
      <w:r w:rsidRPr="00E11A8D">
        <w:rPr>
          <w:rFonts w:ascii="Arial" w:eastAsia="Calibri" w:hAnsi="Arial" w:cs="Arial"/>
          <w:b/>
          <w:noProof/>
          <w:lang w:val="ro-RO"/>
        </w:rPr>
        <w:t>2</w:t>
      </w:r>
    </w:p>
    <w:p w:rsidR="0034574F" w:rsidRPr="00E11A8D" w:rsidRDefault="0034574F" w:rsidP="0034574F">
      <w:pPr>
        <w:pBdr>
          <w:top w:val="double" w:sz="4" w:space="1" w:color="auto"/>
          <w:left w:val="double" w:sz="4" w:space="4" w:color="auto"/>
          <w:bottom w:val="double" w:sz="4" w:space="1" w:color="auto"/>
          <w:right w:val="double" w:sz="4" w:space="4" w:color="auto"/>
        </w:pBdr>
        <w:jc w:val="both"/>
        <w:rPr>
          <w:rFonts w:ascii="Arial" w:hAnsi="Arial" w:cs="Arial"/>
          <w:bCs/>
          <w:i/>
          <w:noProof/>
          <w:lang w:val="ro-RO"/>
        </w:rPr>
      </w:pPr>
      <w:r w:rsidRPr="00E11A8D">
        <w:rPr>
          <w:rFonts w:ascii="Arial" w:eastAsia="Calibri" w:hAnsi="Arial" w:cs="Arial"/>
          <w:bCs/>
          <w:i/>
          <w:noProof/>
          <w:lang w:val="ro-RO"/>
        </w:rPr>
        <w:t xml:space="preserve">Nume/Prenume </w:t>
      </w:r>
    </w:p>
    <w:p w:rsidR="0034574F" w:rsidRPr="00E11A8D" w:rsidRDefault="009C5012" w:rsidP="0034574F">
      <w:pPr>
        <w:pBdr>
          <w:top w:val="double" w:sz="4" w:space="1" w:color="auto"/>
          <w:left w:val="double" w:sz="4" w:space="4" w:color="auto"/>
          <w:bottom w:val="double" w:sz="4" w:space="1" w:color="auto"/>
          <w:right w:val="double" w:sz="4" w:space="4" w:color="auto"/>
        </w:pBdr>
        <w:jc w:val="both"/>
        <w:rPr>
          <w:rFonts w:ascii="Arial" w:eastAsia="Calibri" w:hAnsi="Arial" w:cs="Arial"/>
          <w:b/>
          <w:noProof/>
          <w:lang w:val="ro-RO"/>
        </w:rPr>
      </w:pPr>
      <w:r w:rsidRPr="00E11A8D">
        <w:rPr>
          <w:rFonts w:ascii="Arial" w:eastAsia="Calibri" w:hAnsi="Arial" w:cs="Arial"/>
          <w:bCs/>
          <w:i/>
          <w:noProof/>
          <w:lang w:val="ro-RO"/>
        </w:rPr>
        <w:t xml:space="preserve">                               </w:t>
      </w:r>
      <w:r w:rsidR="0034574F" w:rsidRPr="00E11A8D">
        <w:rPr>
          <w:rFonts w:ascii="Arial" w:eastAsia="Calibri" w:hAnsi="Arial" w:cs="Arial"/>
          <w:bCs/>
          <w:i/>
          <w:noProof/>
          <w:lang w:val="ro-RO"/>
        </w:rPr>
        <w:tab/>
      </w:r>
      <w:r w:rsidR="0034574F" w:rsidRPr="00E11A8D">
        <w:rPr>
          <w:rFonts w:ascii="Arial" w:hAnsi="Arial" w:cs="Arial"/>
          <w:bCs/>
          <w:i/>
          <w:noProof/>
          <w:lang w:val="ro-RO"/>
        </w:rPr>
        <w:t xml:space="preserve">            </w:t>
      </w:r>
      <w:r w:rsidR="0034574F" w:rsidRPr="00E11A8D">
        <w:rPr>
          <w:rFonts w:ascii="Arial" w:eastAsia="Calibri" w:hAnsi="Arial" w:cs="Arial"/>
          <w:bCs/>
          <w:i/>
          <w:noProof/>
          <w:lang w:val="ro-RO"/>
        </w:rPr>
        <w:t>Semnătura …………….</w:t>
      </w:r>
      <w:r w:rsidR="0034574F" w:rsidRPr="00E11A8D">
        <w:rPr>
          <w:rFonts w:ascii="Arial" w:eastAsia="Calibri" w:hAnsi="Arial" w:cs="Arial"/>
          <w:bCs/>
          <w:i/>
          <w:noProof/>
          <w:lang w:val="ro-RO"/>
        </w:rPr>
        <w:tab/>
        <w:t>DATA</w:t>
      </w:r>
      <w:r w:rsidR="0034574F" w:rsidRPr="00E11A8D">
        <w:rPr>
          <w:rFonts w:ascii="Arial" w:hAnsi="Arial" w:cs="Arial"/>
          <w:bCs/>
          <w:i/>
          <w:noProof/>
          <w:lang w:val="ro-RO"/>
        </w:rPr>
        <w:t>: ......................</w:t>
      </w:r>
    </w:p>
    <w:p w:rsidR="00A46B4C" w:rsidRPr="00E11A8D" w:rsidRDefault="00A46B4C" w:rsidP="0034574F">
      <w:pPr>
        <w:pBdr>
          <w:top w:val="double" w:sz="4" w:space="1" w:color="auto"/>
          <w:left w:val="double" w:sz="4" w:space="4" w:color="auto"/>
          <w:bottom w:val="double" w:sz="4" w:space="1" w:color="auto"/>
          <w:right w:val="double" w:sz="4" w:space="4" w:color="auto"/>
        </w:pBdr>
        <w:jc w:val="both"/>
        <w:rPr>
          <w:rFonts w:ascii="Arial" w:eastAsia="Calibri" w:hAnsi="Arial" w:cs="Arial"/>
          <w:b/>
          <w:noProof/>
          <w:lang w:val="ro-RO"/>
        </w:rPr>
      </w:pPr>
    </w:p>
    <w:p w:rsidR="001713FA" w:rsidRDefault="001713FA" w:rsidP="009C5012">
      <w:pPr>
        <w:jc w:val="center"/>
        <w:rPr>
          <w:rFonts w:ascii="Calibri" w:eastAsia="Times New Roman" w:hAnsi="Calibri" w:cs="Calibri"/>
          <w:b/>
          <w:bCs/>
          <w:noProof/>
          <w:lang w:val="ro-RO" w:eastAsia="fr-FR"/>
        </w:rPr>
      </w:pPr>
    </w:p>
    <w:p w:rsidR="009C5012" w:rsidRPr="00E11A8D" w:rsidRDefault="009C5012" w:rsidP="009C5012">
      <w:pPr>
        <w:jc w:val="center"/>
        <w:rPr>
          <w:rFonts w:ascii="Calibri" w:eastAsia="Times New Roman" w:hAnsi="Calibri" w:cs="Calibri"/>
          <w:b/>
          <w:bCs/>
          <w:noProof/>
          <w:lang w:val="ro-RO" w:eastAsia="fr-FR"/>
        </w:rPr>
      </w:pPr>
      <w:r w:rsidRPr="00E11A8D">
        <w:rPr>
          <w:rFonts w:ascii="Calibri" w:eastAsia="Times New Roman" w:hAnsi="Calibri" w:cs="Calibri"/>
          <w:b/>
          <w:bCs/>
          <w:noProof/>
          <w:lang w:val="ro-RO" w:eastAsia="fr-FR"/>
        </w:rPr>
        <w:lastRenderedPageBreak/>
        <w:t>Metodologie de aplicat pentru verificări Eligibilitate</w:t>
      </w:r>
    </w:p>
    <w:p w:rsidR="009C5012" w:rsidRPr="00E11A8D" w:rsidRDefault="009C5012" w:rsidP="009C5012">
      <w:pPr>
        <w:jc w:val="center"/>
        <w:rPr>
          <w:rFonts w:ascii="Calibri" w:eastAsia="Times New Roman" w:hAnsi="Calibri" w:cs="Calibri"/>
          <w:b/>
          <w:bCs/>
          <w:noProof/>
          <w:lang w:val="ro-RO" w:eastAsia="fr-FR"/>
        </w:rPr>
      </w:pPr>
    </w:p>
    <w:p w:rsidR="009C5012" w:rsidRPr="00E11A8D" w:rsidRDefault="009C5012" w:rsidP="009C5012">
      <w:pPr>
        <w:rPr>
          <w:rFonts w:ascii="Calibri" w:eastAsia="Times New Roman" w:hAnsi="Calibri" w:cs="Calibri"/>
          <w:b/>
          <w:bCs/>
          <w:noProof/>
          <w:lang w:val="ro-RO" w:eastAsia="fr-FR"/>
        </w:rPr>
      </w:pPr>
      <w:r w:rsidRPr="00E11A8D">
        <w:rPr>
          <w:rFonts w:ascii="Calibri" w:hAnsi="Calibri" w:cs="Calibri"/>
          <w:noProof/>
          <w:lang w:val="ro-RO"/>
        </w:rPr>
        <w:t>1. Verificarea eligibilităţii solicitantului</w:t>
      </w:r>
    </w:p>
    <w:p w:rsidR="009C5012" w:rsidRPr="00E11A8D" w:rsidRDefault="009C5012" w:rsidP="00B15804">
      <w:pPr>
        <w:pStyle w:val="ListParagraph"/>
        <w:numPr>
          <w:ilvl w:val="1"/>
          <w:numId w:val="5"/>
        </w:numPr>
        <w:spacing w:after="0"/>
        <w:jc w:val="both"/>
        <w:rPr>
          <w:rFonts w:cs="Calibri"/>
          <w:b/>
          <w:noProof/>
        </w:rPr>
      </w:pPr>
      <w:r w:rsidRPr="00E11A8D">
        <w:rPr>
          <w:rFonts w:cs="Calibri"/>
          <w:b/>
          <w:noProof/>
        </w:rPr>
        <w:t>Solicitantul este înregistrat în Registrul debitorilor AFIR pentru Programul SAPARD/FEADR?</w:t>
      </w:r>
    </w:p>
    <w:p w:rsidR="009A1CF7" w:rsidRDefault="009A1CF7" w:rsidP="009C5012">
      <w:pPr>
        <w:spacing w:after="0"/>
        <w:jc w:val="both"/>
        <w:rPr>
          <w:rFonts w:ascii="Calibri" w:hAnsi="Calibri" w:cs="Calibri"/>
          <w:noProof/>
          <w:lang w:val="ro-RO"/>
        </w:rPr>
      </w:pPr>
    </w:p>
    <w:p w:rsidR="009C5012" w:rsidRPr="00E11A8D" w:rsidRDefault="009C5012" w:rsidP="009C5012">
      <w:pPr>
        <w:spacing w:after="0"/>
        <w:jc w:val="both"/>
        <w:rPr>
          <w:rFonts w:ascii="Calibri" w:eastAsia="Calibri" w:hAnsi="Calibri" w:cs="Calibri"/>
          <w:noProof/>
          <w:lang w:val="ro-RO"/>
        </w:rPr>
      </w:pPr>
      <w:r w:rsidRPr="00E11A8D">
        <w:rPr>
          <w:rFonts w:ascii="Calibri" w:hAnsi="Calibri" w:cs="Calibri"/>
          <w:noProof/>
          <w:lang w:val="ro-RO"/>
        </w:rPr>
        <w:t xml:space="preserve">Expertul va solicita în scris (e-mail) informații despre solicitant personalului SLINA-OJFIR Satu Mare. </w:t>
      </w:r>
      <w:r w:rsidRPr="00E11A8D">
        <w:rPr>
          <w:rFonts w:ascii="Calibri" w:eastAsia="Calibri" w:hAnsi="Calibri" w:cs="Calibri"/>
          <w:noProof/>
          <w:lang w:val="ro-RO"/>
        </w:rPr>
        <w:t xml:space="preserve">Expertul </w:t>
      </w:r>
      <w:r w:rsidRPr="00E11A8D">
        <w:rPr>
          <w:rFonts w:ascii="Calibri" w:hAnsi="Calibri" w:cs="Calibri"/>
          <w:noProof/>
          <w:lang w:val="ro-RO"/>
        </w:rPr>
        <w:t>SLINA-OJFIR Satu Mare</w:t>
      </w:r>
      <w:r w:rsidRPr="00E11A8D">
        <w:rPr>
          <w:rFonts w:ascii="Calibri" w:eastAsia="Calibri" w:hAnsi="Calibri" w:cs="Calibri"/>
          <w:noProof/>
          <w:lang w:val="ro-RO"/>
        </w:rPr>
        <w:t xml:space="preserve"> verifică dacă solicitantul este înscris cu debite în Registrul debitorilor pentru SAPARD şi FEADR</w:t>
      </w:r>
      <w:r w:rsidRPr="00E11A8D">
        <w:rPr>
          <w:rFonts w:ascii="Calibri" w:hAnsi="Calibri" w:cs="Calibri"/>
          <w:noProof/>
          <w:lang w:val="ro-RO"/>
        </w:rPr>
        <w:t xml:space="preserve">. </w:t>
      </w:r>
      <w:r w:rsidRPr="00E11A8D">
        <w:rPr>
          <w:rFonts w:ascii="Calibri" w:eastAsia="Calibri" w:hAnsi="Calibri" w:cs="Calibri"/>
          <w:noProof/>
          <w:lang w:val="ro-RO"/>
        </w:rPr>
        <w:t xml:space="preserve"> </w:t>
      </w:r>
    </w:p>
    <w:p w:rsidR="009C5012" w:rsidRPr="00E11A8D" w:rsidRDefault="009C5012" w:rsidP="009C5012">
      <w:pPr>
        <w:spacing w:after="0"/>
        <w:jc w:val="both"/>
        <w:rPr>
          <w:rFonts w:ascii="Calibri" w:eastAsia="Calibri" w:hAnsi="Calibri" w:cs="Calibri"/>
          <w:noProof/>
          <w:lang w:val="ro-RO"/>
        </w:rPr>
      </w:pPr>
      <w:r w:rsidRPr="00E11A8D">
        <w:rPr>
          <w:rFonts w:ascii="Calibri" w:eastAsia="Calibri" w:hAnsi="Calibri" w:cs="Calibri"/>
          <w:noProof/>
          <w:lang w:val="ro-RO"/>
        </w:rPr>
        <w:t>Dacă solicitantul nu este înscris în Registrul debitorilor, expertul va bifa “NU”, iar această condiţie de eligibilitate este îndeplinită.</w:t>
      </w:r>
    </w:p>
    <w:p w:rsidR="009C5012" w:rsidRPr="00E11A8D" w:rsidRDefault="009C5012" w:rsidP="009C5012">
      <w:pPr>
        <w:spacing w:after="0"/>
        <w:jc w:val="both"/>
        <w:rPr>
          <w:rFonts w:ascii="Calibri" w:eastAsia="Calibri" w:hAnsi="Calibri" w:cs="Calibri"/>
          <w:noProof/>
          <w:lang w:val="ro-RO"/>
        </w:rPr>
      </w:pPr>
      <w:r w:rsidRPr="00E11A8D">
        <w:rPr>
          <w:rFonts w:ascii="Calibri" w:eastAsia="Calibri" w:hAnsi="Calibri" w:cs="Calibri"/>
          <w:noProof/>
          <w:lang w:val="ro-RO"/>
        </w:rPr>
        <w:t xml:space="preserve">Dacă solicitantul este înscris în Registrul debitorilor, expertul va bifa caseta “DA”, caz în care  cererea de finanţare este eligibilă </w:t>
      </w:r>
      <w:r w:rsidRPr="00E11A8D">
        <w:rPr>
          <w:rFonts w:ascii="Calibri" w:eastAsia="Calibri" w:hAnsi="Calibri" w:cs="Calibri"/>
          <w:b/>
          <w:noProof/>
          <w:lang w:val="ro-RO"/>
        </w:rPr>
        <w:t>în această etapă</w:t>
      </w:r>
      <w:r w:rsidRPr="00E11A8D">
        <w:rPr>
          <w:rFonts w:ascii="Calibri" w:eastAsia="Calibri" w:hAnsi="Calibri" w:cs="Calibri"/>
          <w:noProof/>
          <w:lang w:val="ro-RO"/>
        </w:rPr>
        <w:t xml:space="preserve">, </w:t>
      </w:r>
      <w:r w:rsidRPr="00E11A8D">
        <w:rPr>
          <w:rFonts w:ascii="Calibri" w:eastAsia="Calibri" w:hAnsi="Calibri" w:cs="Calibri"/>
          <w:b/>
          <w:noProof/>
          <w:lang w:val="ro-RO"/>
        </w:rPr>
        <w:t>urmând a se efectua verificarea achitării integrale a datoriei față de AFIR</w:t>
      </w:r>
      <w:r w:rsidRPr="00E11A8D">
        <w:rPr>
          <w:rFonts w:ascii="Calibri" w:eastAsia="Calibri" w:hAnsi="Calibri" w:cs="Calibri"/>
          <w:noProof/>
          <w:lang w:val="ro-RO"/>
        </w:rPr>
        <w:t xml:space="preserve">, inclusiv a dobânzilor și majorărilor de întârziere, </w:t>
      </w:r>
      <w:r w:rsidRPr="00E11A8D">
        <w:rPr>
          <w:rFonts w:ascii="Calibri" w:eastAsia="Calibri" w:hAnsi="Calibri" w:cs="Calibri"/>
          <w:b/>
          <w:noProof/>
          <w:lang w:val="ro-RO"/>
        </w:rPr>
        <w:t>la semnarea contractului de finanțare</w:t>
      </w:r>
      <w:r w:rsidRPr="00E11A8D">
        <w:rPr>
          <w:rFonts w:ascii="Calibri" w:eastAsia="Calibri" w:hAnsi="Calibri" w:cs="Calibri"/>
          <w:noProof/>
          <w:lang w:val="ro-RO"/>
        </w:rPr>
        <w:t>.</w:t>
      </w:r>
    </w:p>
    <w:p w:rsidR="009C5012" w:rsidRDefault="009C5012" w:rsidP="009C5012">
      <w:pPr>
        <w:spacing w:after="0"/>
        <w:jc w:val="both"/>
        <w:rPr>
          <w:rFonts w:ascii="Calibri" w:eastAsia="Calibri" w:hAnsi="Calibri" w:cs="Calibri"/>
          <w:noProof/>
          <w:lang w:val="ro-RO"/>
        </w:rPr>
      </w:pPr>
    </w:p>
    <w:p w:rsidR="002D22BD" w:rsidRPr="002D22BD" w:rsidRDefault="002D22BD" w:rsidP="009C5012">
      <w:pPr>
        <w:spacing w:after="0"/>
        <w:jc w:val="both"/>
        <w:rPr>
          <w:rFonts w:ascii="Calibri" w:eastAsia="Calibri" w:hAnsi="Calibri" w:cs="Calibri"/>
          <w:b/>
          <w:noProof/>
          <w:lang w:val="ro-RO"/>
        </w:rPr>
      </w:pPr>
      <w:r w:rsidRPr="002D22BD">
        <w:rPr>
          <w:rFonts w:ascii="Calibri" w:eastAsia="Calibri" w:hAnsi="Calibri" w:cs="Calibri"/>
          <w:b/>
          <w:noProof/>
          <w:lang w:val="ro-RO"/>
        </w:rPr>
        <w:t>1.2</w:t>
      </w:r>
      <w:r>
        <w:rPr>
          <w:rFonts w:ascii="Calibri" w:eastAsia="Calibri" w:hAnsi="Calibri" w:cs="Calibri"/>
          <w:b/>
          <w:noProof/>
          <w:lang w:val="ro-RO"/>
        </w:rPr>
        <w:t xml:space="preserve"> </w:t>
      </w:r>
      <w:r w:rsidR="009A1CF7" w:rsidRPr="009A1CF7">
        <w:rPr>
          <w:rFonts w:ascii="Calibri" w:hAnsi="Calibri" w:cs="Calibri"/>
          <w:b/>
          <w:lang w:val="ro-RO" w:eastAsia="ro-RO"/>
        </w:rPr>
        <w:t>Solicitantul are în implementare proiecte în cadrul uneia dintre măsurile 141, 112,  411141, 411112 aferente PNDR 2007 – 2013 sau are</w:t>
      </w:r>
      <w:r w:rsidR="009A1CF7" w:rsidRPr="009A1CF7">
        <w:rPr>
          <w:rFonts w:ascii="Calibri" w:hAnsi="Calibri" w:cs="Calibri"/>
          <w:b/>
          <w:iCs/>
          <w:lang w:val="ro-RO"/>
        </w:rPr>
        <w:t xml:space="preserve"> proiect depus submăsura 6.1 sau 6.3 şi nu i s-a acordat înc</w:t>
      </w:r>
      <w:r w:rsidR="009A1CF7">
        <w:rPr>
          <w:rFonts w:ascii="Calibri" w:hAnsi="Calibri" w:cs="Calibri"/>
          <w:b/>
          <w:iCs/>
          <w:lang w:val="ro-RO"/>
        </w:rPr>
        <w:t>ă cea de-a doua tranşă de plată</w:t>
      </w:r>
      <w:r w:rsidR="009A1CF7" w:rsidRPr="009A1CF7">
        <w:rPr>
          <w:rFonts w:ascii="Calibri" w:hAnsi="Calibri" w:cs="Calibri"/>
          <w:b/>
          <w:bCs/>
          <w:lang w:val="ro-RO" w:eastAsia="ro-RO"/>
        </w:rPr>
        <w:t>?</w:t>
      </w:r>
    </w:p>
    <w:p w:rsidR="002D22BD" w:rsidRDefault="002D22BD" w:rsidP="009C5012">
      <w:pPr>
        <w:spacing w:after="0"/>
        <w:jc w:val="both"/>
        <w:rPr>
          <w:rFonts w:ascii="Calibri" w:eastAsia="Calibri" w:hAnsi="Calibri" w:cs="Calibri"/>
          <w:noProof/>
          <w:lang w:val="ro-RO"/>
        </w:rPr>
      </w:pPr>
    </w:p>
    <w:p w:rsidR="002D22BD" w:rsidRDefault="009A1CF7" w:rsidP="009A1CF7">
      <w:pPr>
        <w:spacing w:after="0"/>
        <w:jc w:val="both"/>
        <w:rPr>
          <w:rFonts w:ascii="Calibri" w:eastAsia="Calibri" w:hAnsi="Calibri" w:cs="Calibri"/>
          <w:noProof/>
          <w:lang w:val="ro-RO"/>
        </w:rPr>
      </w:pPr>
      <w:r w:rsidRPr="00E11A8D">
        <w:rPr>
          <w:rFonts w:ascii="Calibri" w:hAnsi="Calibri" w:cs="Calibri"/>
          <w:noProof/>
          <w:lang w:val="ro-RO"/>
        </w:rPr>
        <w:t>Expertul va solicita în scris (e-mail) informații despre solicitant personalului SLINA-OJFIR Satu Mare.</w:t>
      </w:r>
    </w:p>
    <w:p w:rsidR="009A1CF7" w:rsidRPr="00BA07A8" w:rsidRDefault="009A1CF7" w:rsidP="009A1CF7">
      <w:pPr>
        <w:spacing w:after="0"/>
        <w:jc w:val="both"/>
        <w:rPr>
          <w:rFonts w:ascii="Calibri" w:eastAsia="Calibri" w:hAnsi="Calibri" w:cs="Calibri"/>
          <w:lang w:val="ro-RO"/>
        </w:rPr>
      </w:pPr>
      <w:r w:rsidRPr="00D32235">
        <w:rPr>
          <w:rFonts w:ascii="Calibri" w:hAnsi="Calibri" w:cs="Calibri"/>
          <w:lang w:val="ro-RO"/>
        </w:rPr>
        <w:t xml:space="preserve">Expertul </w:t>
      </w:r>
      <w:r>
        <w:rPr>
          <w:rFonts w:ascii="Calibri" w:hAnsi="Calibri" w:cs="Calibri"/>
          <w:lang w:val="ro-RO"/>
        </w:rPr>
        <w:t xml:space="preserve">OJFIR </w:t>
      </w:r>
      <w:r w:rsidRPr="00D32235">
        <w:rPr>
          <w:rFonts w:ascii="Calibri" w:hAnsi="Calibri" w:cs="Calibri"/>
          <w:lang w:val="ro-RO"/>
        </w:rPr>
        <w:t>verifică în bazele de date ale AFIR,</w:t>
      </w:r>
      <w:r w:rsidRPr="009A1CF7">
        <w:rPr>
          <w:rFonts w:ascii="Calibri" w:eastAsia="Calibri" w:hAnsi="Calibri" w:cs="Calibri"/>
          <w:lang w:val="ro-RO"/>
        </w:rPr>
        <w:t xml:space="preserve"> </w:t>
      </w:r>
      <w:r w:rsidRPr="00BA07A8">
        <w:rPr>
          <w:rFonts w:ascii="Calibri" w:eastAsia="Calibri" w:hAnsi="Calibri" w:cs="Calibri"/>
          <w:lang w:val="ro-RO"/>
        </w:rPr>
        <w:t xml:space="preserve">dacă solicitantul are proiect în implementare pe măsurile 141, 112, 411141, 411112, </w:t>
      </w:r>
      <w:r w:rsidRPr="00BA07A8">
        <w:rPr>
          <w:rFonts w:ascii="Calibri" w:hAnsi="Calibri" w:cs="Calibri"/>
          <w:iCs/>
          <w:lang w:val="ro-RO"/>
        </w:rPr>
        <w:t xml:space="preserve">şi în </w:t>
      </w:r>
      <w:r w:rsidRPr="00BA07A8">
        <w:rPr>
          <w:rFonts w:ascii="Calibri" w:eastAsia="Calibri" w:hAnsi="Calibri" w:cs="Calibri"/>
          <w:lang w:val="ro-RO"/>
        </w:rPr>
        <w:t xml:space="preserve">Registrul electronic al aplicaţiilor dacă solicitantul are proiect în implementare (în sensul că nu a primit ce-a de-a doua tranșă de plată din suma forfetară) pe submăsura 6.1 sau 6.3.  </w:t>
      </w:r>
    </w:p>
    <w:p w:rsidR="009A1CF7" w:rsidRPr="00BA07A8" w:rsidRDefault="009A1CF7" w:rsidP="009A1CF7">
      <w:pPr>
        <w:spacing w:after="0"/>
        <w:jc w:val="both"/>
        <w:rPr>
          <w:rFonts w:ascii="Calibri" w:hAnsi="Calibri" w:cs="Calibri"/>
          <w:lang w:val="ro-RO"/>
        </w:rPr>
      </w:pPr>
      <w:r w:rsidRPr="00BA07A8">
        <w:rPr>
          <w:rFonts w:ascii="Calibri" w:eastAsia="Calibri" w:hAnsi="Calibri" w:cs="Calibri"/>
          <w:lang w:val="ro-RO"/>
        </w:rPr>
        <w:t>Dacă DA, aceasta este condiţie de neeligibilitate</w:t>
      </w:r>
      <w:r w:rsidRPr="00BA07A8">
        <w:rPr>
          <w:rFonts w:ascii="Calibri" w:hAnsi="Calibri" w:cs="Calibri"/>
          <w:lang w:val="ro-RO"/>
        </w:rPr>
        <w:t>, se menţionează în rubrica Observaţii dar se continuă evaluarea tuturor criteriilor de eligibilitate pentru ca la final solicitantul să fie înştiinţat de toate condiţiile neîndeplinite (dacă este cazul).</w:t>
      </w:r>
    </w:p>
    <w:p w:rsidR="009A1CF7" w:rsidRPr="00E11A8D" w:rsidRDefault="009A1CF7" w:rsidP="009A1CF7">
      <w:pPr>
        <w:spacing w:after="0"/>
        <w:jc w:val="both"/>
        <w:rPr>
          <w:rFonts w:ascii="Calibri" w:eastAsia="Calibri" w:hAnsi="Calibri" w:cs="Calibri"/>
          <w:noProof/>
          <w:lang w:val="ro-RO"/>
        </w:rPr>
      </w:pPr>
      <w:r w:rsidRPr="007D424B">
        <w:rPr>
          <w:rFonts w:ascii="Calibri" w:hAnsi="Calibri" w:cs="Calibri"/>
          <w:lang w:val="ro-RO"/>
        </w:rPr>
        <w:t>Dacă NU, cererea de finanţare se consideră eligibilă din acest punct de vedere şi se continuă verificarea eligibilităţii.</w:t>
      </w:r>
    </w:p>
    <w:p w:rsidR="009A1CF7" w:rsidRDefault="009A1CF7" w:rsidP="009A1CF7">
      <w:pPr>
        <w:tabs>
          <w:tab w:val="left" w:pos="3120"/>
          <w:tab w:val="center" w:pos="4320"/>
          <w:tab w:val="right" w:pos="8640"/>
        </w:tabs>
        <w:spacing w:after="0"/>
        <w:rPr>
          <w:rFonts w:ascii="Calibri" w:hAnsi="Calibri" w:cs="Calibri"/>
          <w:b/>
          <w:noProof/>
          <w:u w:val="single"/>
          <w:lang w:val="ro-RO"/>
        </w:rPr>
      </w:pPr>
    </w:p>
    <w:p w:rsidR="009C5012" w:rsidRPr="00E11A8D" w:rsidRDefault="009C5012" w:rsidP="009C5012">
      <w:pPr>
        <w:tabs>
          <w:tab w:val="left" w:pos="3120"/>
          <w:tab w:val="center" w:pos="4320"/>
          <w:tab w:val="right" w:pos="8640"/>
        </w:tabs>
        <w:rPr>
          <w:rFonts w:ascii="Calibri" w:hAnsi="Calibri" w:cs="Calibri"/>
          <w:b/>
          <w:noProof/>
          <w:u w:val="single"/>
          <w:lang w:val="ro-RO"/>
        </w:rPr>
      </w:pPr>
      <w:r w:rsidRPr="00E11A8D">
        <w:rPr>
          <w:rFonts w:ascii="Calibri" w:hAnsi="Calibri" w:cs="Calibri"/>
          <w:b/>
          <w:noProof/>
          <w:u w:val="single"/>
          <w:lang w:val="ro-RO"/>
        </w:rPr>
        <w:t>2.Verificarea criteriilor de eligibilitate</w:t>
      </w:r>
    </w:p>
    <w:p w:rsidR="009C5012" w:rsidRPr="001713FA" w:rsidRDefault="009C5012" w:rsidP="009C5012">
      <w:pPr>
        <w:suppressAutoHyphens/>
        <w:jc w:val="both"/>
        <w:rPr>
          <w:rFonts w:ascii="Calibri" w:hAnsi="Calibri" w:cs="Calibri"/>
          <w:b/>
          <w:bCs/>
          <w:noProof/>
          <w:color w:val="00B050"/>
          <w:sz w:val="24"/>
          <w:szCs w:val="24"/>
          <w:lang w:val="ro-RO" w:eastAsia="fr-FR"/>
        </w:rPr>
      </w:pPr>
      <w:r w:rsidRPr="001713FA">
        <w:rPr>
          <w:rFonts w:ascii="Calibri" w:hAnsi="Calibri" w:cs="Calibri"/>
          <w:b/>
          <w:noProof/>
          <w:color w:val="00B050"/>
          <w:sz w:val="24"/>
          <w:szCs w:val="24"/>
          <w:lang w:val="ro-RO"/>
        </w:rPr>
        <w:t>EG1</w:t>
      </w:r>
      <w:r w:rsidRPr="001713FA">
        <w:rPr>
          <w:rFonts w:ascii="Calibri" w:hAnsi="Calibri" w:cs="Calibri"/>
          <w:noProof/>
          <w:color w:val="00B050"/>
          <w:sz w:val="24"/>
          <w:szCs w:val="24"/>
          <w:lang w:val="ro-RO"/>
        </w:rPr>
        <w:t xml:space="preserve"> </w:t>
      </w:r>
      <w:r w:rsidRPr="001713FA">
        <w:rPr>
          <w:rFonts w:ascii="Calibri" w:hAnsi="Calibri" w:cs="Calibri"/>
          <w:b/>
          <w:bCs/>
          <w:noProof/>
          <w:color w:val="00B050"/>
          <w:sz w:val="24"/>
          <w:szCs w:val="24"/>
          <w:lang w:val="ro-RO" w:eastAsia="fr-FR"/>
        </w:rPr>
        <w:t>Solicitantul trebuie să</w:t>
      </w:r>
      <w:r w:rsidRPr="001713FA">
        <w:rPr>
          <w:rFonts w:ascii="Calibri" w:hAnsi="Calibri" w:cs="Calibri"/>
          <w:noProof/>
          <w:color w:val="00B050"/>
          <w:sz w:val="24"/>
          <w:szCs w:val="24"/>
          <w:lang w:val="ro-RO"/>
        </w:rPr>
        <w:t xml:space="preserve"> </w:t>
      </w:r>
      <w:r w:rsidRPr="001713FA">
        <w:rPr>
          <w:rFonts w:ascii="Calibri" w:hAnsi="Calibri" w:cs="Calibri"/>
          <w:b/>
          <w:bCs/>
          <w:noProof/>
          <w:color w:val="00B050"/>
          <w:sz w:val="24"/>
          <w:szCs w:val="24"/>
          <w:lang w:val="ro-RO" w:eastAsia="fr-FR"/>
        </w:rPr>
        <w:t>se încadreze în categoria beneficiarilor eligibili.</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5103"/>
      </w:tblGrid>
      <w:tr w:rsidR="009C5012" w:rsidRPr="00E11A8D" w:rsidTr="00273D70">
        <w:tc>
          <w:tcPr>
            <w:tcW w:w="4111" w:type="dxa"/>
            <w:shd w:val="clear" w:color="auto" w:fill="C0C0C0"/>
          </w:tcPr>
          <w:p w:rsidR="009C5012" w:rsidRPr="00E11A8D" w:rsidRDefault="009C5012" w:rsidP="00273D70">
            <w:pPr>
              <w:tabs>
                <w:tab w:val="left" w:pos="3120"/>
                <w:tab w:val="center" w:pos="4320"/>
                <w:tab w:val="right" w:pos="8640"/>
              </w:tabs>
              <w:rPr>
                <w:rFonts w:ascii="Calibri" w:hAnsi="Calibri" w:cs="Calibri"/>
                <w:b/>
                <w:bCs/>
                <w:noProof/>
                <w:lang w:val="ro-RO"/>
              </w:rPr>
            </w:pPr>
            <w:r w:rsidRPr="00E11A8D">
              <w:rPr>
                <w:rFonts w:ascii="Calibri" w:hAnsi="Calibri" w:cs="Calibri"/>
                <w:b/>
                <w:bCs/>
                <w:noProof/>
                <w:lang w:val="ro-RO"/>
              </w:rPr>
              <w:t>DOCUMENTE   DE   VERIFICAT</w:t>
            </w:r>
          </w:p>
        </w:tc>
        <w:tc>
          <w:tcPr>
            <w:tcW w:w="5103" w:type="dxa"/>
            <w:shd w:val="clear" w:color="auto" w:fill="C0C0C0"/>
          </w:tcPr>
          <w:p w:rsidR="009C5012" w:rsidRPr="00E11A8D" w:rsidRDefault="009C5012" w:rsidP="00273D70">
            <w:pPr>
              <w:tabs>
                <w:tab w:val="left" w:pos="3120"/>
                <w:tab w:val="center" w:pos="4320"/>
                <w:tab w:val="right" w:pos="8640"/>
              </w:tabs>
              <w:rPr>
                <w:rFonts w:ascii="Calibri" w:hAnsi="Calibri" w:cs="Calibri"/>
                <w:b/>
                <w:noProof/>
                <w:lang w:val="ro-RO"/>
              </w:rPr>
            </w:pPr>
            <w:r w:rsidRPr="00E11A8D">
              <w:rPr>
                <w:rFonts w:ascii="Calibri" w:hAnsi="Calibri" w:cs="Calibri"/>
                <w:b/>
                <w:noProof/>
                <w:lang w:val="ro-RO"/>
              </w:rPr>
              <w:t>PUNCTE DE VERIFICAT IN DOCUMENTE</w:t>
            </w:r>
          </w:p>
        </w:tc>
      </w:tr>
      <w:tr w:rsidR="009C5012" w:rsidRPr="00E11A8D" w:rsidTr="00273D70">
        <w:trPr>
          <w:trHeight w:val="1183"/>
        </w:trPr>
        <w:tc>
          <w:tcPr>
            <w:tcW w:w="4111" w:type="dxa"/>
          </w:tcPr>
          <w:p w:rsidR="009C5012" w:rsidRPr="009A1CF7" w:rsidRDefault="009C5012" w:rsidP="00273D70">
            <w:pPr>
              <w:tabs>
                <w:tab w:val="left" w:pos="360"/>
              </w:tabs>
              <w:jc w:val="both"/>
              <w:rPr>
                <w:rFonts w:ascii="Calibri" w:hAnsi="Calibri" w:cs="Calibri"/>
                <w:noProof/>
                <w:lang w:val="ro-RO"/>
              </w:rPr>
            </w:pPr>
            <w:r w:rsidRPr="009A1CF7">
              <w:rPr>
                <w:rFonts w:ascii="Calibri" w:hAnsi="Calibri" w:cs="Calibri"/>
                <w:b/>
                <w:noProof/>
                <w:lang w:val="ro-RO"/>
              </w:rPr>
              <w:t>Cererea de Finanțare</w:t>
            </w:r>
            <w:r w:rsidRPr="009A1CF7">
              <w:rPr>
                <w:rFonts w:ascii="Calibri" w:hAnsi="Calibri" w:cs="Calibri"/>
                <w:noProof/>
                <w:lang w:val="ro-RO"/>
              </w:rPr>
              <w:t xml:space="preserve"> – Secțiunea B1</w:t>
            </w:r>
          </w:p>
          <w:p w:rsidR="009C5012" w:rsidRPr="009A1CF7" w:rsidRDefault="009C5012" w:rsidP="00273D70">
            <w:pPr>
              <w:tabs>
                <w:tab w:val="left" w:pos="360"/>
              </w:tabs>
              <w:jc w:val="both"/>
              <w:rPr>
                <w:rFonts w:ascii="Calibri" w:hAnsi="Calibri" w:cs="Calibri"/>
                <w:noProof/>
                <w:lang w:val="ro-RO"/>
              </w:rPr>
            </w:pPr>
            <w:r w:rsidRPr="009A1CF7">
              <w:rPr>
                <w:rFonts w:ascii="Calibri" w:hAnsi="Calibri" w:cs="Calibri"/>
                <w:b/>
                <w:noProof/>
                <w:lang w:val="ro-RO"/>
              </w:rPr>
              <w:t>Doc.</w:t>
            </w:r>
            <w:r w:rsidR="00152F53">
              <w:rPr>
                <w:rFonts w:ascii="Calibri" w:hAnsi="Calibri" w:cs="Calibri"/>
                <w:b/>
                <w:noProof/>
                <w:lang w:val="ro-RO"/>
              </w:rPr>
              <w:t xml:space="preserve"> 10</w:t>
            </w:r>
            <w:r w:rsidRPr="009A1CF7">
              <w:rPr>
                <w:rFonts w:ascii="Calibri" w:hAnsi="Calibri" w:cs="Calibri"/>
                <w:noProof/>
                <w:lang w:val="ro-RO"/>
              </w:rPr>
              <w:t xml:space="preserve"> - Documente care atesta forma de organizare a solicitantului.</w:t>
            </w:r>
          </w:p>
          <w:p w:rsidR="009C5012" w:rsidRPr="009A1CF7" w:rsidRDefault="009C5012" w:rsidP="00273D70">
            <w:pPr>
              <w:tabs>
                <w:tab w:val="left" w:pos="360"/>
              </w:tabs>
              <w:jc w:val="both"/>
              <w:rPr>
                <w:rFonts w:ascii="Calibri" w:hAnsi="Calibri" w:cs="Calibri"/>
                <w:noProof/>
                <w:lang w:val="ro-RO"/>
              </w:rPr>
            </w:pPr>
            <w:r w:rsidRPr="00CD659C">
              <w:rPr>
                <w:rFonts w:ascii="Calibri" w:hAnsi="Calibri" w:cs="Calibri"/>
                <w:b/>
                <w:noProof/>
                <w:lang w:val="ro-RO"/>
              </w:rPr>
              <w:t>Declaratii</w:t>
            </w:r>
            <w:r w:rsidRPr="00CD659C">
              <w:rPr>
                <w:rFonts w:ascii="Calibri" w:hAnsi="Calibri" w:cs="Calibri"/>
                <w:noProof/>
                <w:lang w:val="ro-RO"/>
              </w:rPr>
              <w:t xml:space="preserve"> partea F a Cererii de Finantare</w:t>
            </w:r>
          </w:p>
          <w:p w:rsidR="009C5012" w:rsidRPr="009A1CF7" w:rsidRDefault="009C5012" w:rsidP="009A1CF7">
            <w:pPr>
              <w:tabs>
                <w:tab w:val="left" w:pos="360"/>
              </w:tabs>
              <w:jc w:val="both"/>
              <w:rPr>
                <w:rFonts w:ascii="Calibri" w:hAnsi="Calibri" w:cs="Calibri"/>
                <w:b/>
                <w:noProof/>
                <w:lang w:val="ro-RO"/>
              </w:rPr>
            </w:pPr>
          </w:p>
        </w:tc>
        <w:tc>
          <w:tcPr>
            <w:tcW w:w="5103" w:type="dxa"/>
          </w:tcPr>
          <w:p w:rsidR="009A1CF7" w:rsidRPr="009A1CF7" w:rsidRDefault="009A1CF7" w:rsidP="009A1CF7">
            <w:pPr>
              <w:pStyle w:val="xl61"/>
              <w:pBdr>
                <w:left w:val="none" w:sz="0" w:space="0" w:color="auto"/>
              </w:pBdr>
              <w:spacing w:before="0" w:beforeAutospacing="0" w:after="0" w:afterAutospacing="0" w:line="276" w:lineRule="auto"/>
              <w:rPr>
                <w:rFonts w:ascii="Calibri" w:hAnsi="Calibri" w:cs="Calibri"/>
                <w:sz w:val="22"/>
                <w:szCs w:val="22"/>
                <w:lang w:val="ro-RO"/>
              </w:rPr>
            </w:pPr>
            <w:r w:rsidRPr="009A1CF7">
              <w:rPr>
                <w:rFonts w:ascii="Calibri" w:hAnsi="Calibri" w:cs="Calibri"/>
                <w:sz w:val="22"/>
                <w:szCs w:val="22"/>
                <w:lang w:val="ro-RO"/>
              </w:rPr>
              <w:lastRenderedPageBreak/>
              <w:t>Se va verifica în RECOM concordanţa informaţilor menţionate în paragraful B1 din cererea de finanţare cu cele menţionate în Certificatul constatator : numele solicitantului, adresa, cod unic de înregistrare/nr. de înmatriculare.</w:t>
            </w:r>
          </w:p>
          <w:p w:rsidR="009A1CF7" w:rsidRPr="009A1CF7" w:rsidRDefault="009A1CF7" w:rsidP="009A1CF7">
            <w:pPr>
              <w:pStyle w:val="xl61"/>
              <w:pBdr>
                <w:left w:val="none" w:sz="0" w:space="0" w:color="auto"/>
              </w:pBdr>
              <w:spacing w:before="0" w:beforeAutospacing="0" w:after="0" w:afterAutospacing="0" w:line="276" w:lineRule="auto"/>
              <w:rPr>
                <w:rFonts w:ascii="Calibri" w:hAnsi="Calibri" w:cs="Calibri"/>
                <w:sz w:val="22"/>
                <w:szCs w:val="22"/>
                <w:lang w:val="ro-RO"/>
              </w:rPr>
            </w:pPr>
            <w:r w:rsidRPr="009A1CF7">
              <w:rPr>
                <w:rFonts w:ascii="Calibri" w:hAnsi="Calibri" w:cs="Calibri"/>
                <w:sz w:val="22"/>
                <w:szCs w:val="22"/>
                <w:lang w:val="ro-RO" w:eastAsia="en-US"/>
              </w:rPr>
              <w:t xml:space="preserve">Se verifică dacă  </w:t>
            </w:r>
            <w:r w:rsidRPr="009A1CF7">
              <w:rPr>
                <w:rFonts w:ascii="Calibri" w:hAnsi="Calibri" w:cs="Calibri"/>
                <w:b/>
                <w:sz w:val="22"/>
                <w:szCs w:val="22"/>
                <w:lang w:val="ro-RO"/>
              </w:rPr>
              <w:t xml:space="preserve">Certificatul constatator emis de </w:t>
            </w:r>
            <w:r w:rsidRPr="009A1CF7">
              <w:rPr>
                <w:rFonts w:ascii="Calibri" w:hAnsi="Calibri" w:cs="Calibri"/>
                <w:b/>
                <w:sz w:val="22"/>
                <w:szCs w:val="22"/>
                <w:lang w:val="ro-RO"/>
              </w:rPr>
              <w:lastRenderedPageBreak/>
              <w:t>Oficiul Registrului Comerţului</w:t>
            </w:r>
            <w:r w:rsidRPr="009A1CF7">
              <w:rPr>
                <w:rFonts w:ascii="Calibri" w:hAnsi="Calibri" w:cs="Calibri"/>
                <w:sz w:val="22"/>
                <w:szCs w:val="22"/>
                <w:lang w:val="ro-RO"/>
              </w:rPr>
              <w:t xml:space="preserve"> 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insolvență, conform Legii 85/2014.</w:t>
            </w:r>
          </w:p>
          <w:p w:rsidR="009C5012" w:rsidRPr="00152F53" w:rsidRDefault="009A1CF7" w:rsidP="001713FA">
            <w:pPr>
              <w:tabs>
                <w:tab w:val="left" w:pos="360"/>
              </w:tabs>
              <w:spacing w:after="0"/>
              <w:jc w:val="both"/>
              <w:rPr>
                <w:rFonts w:ascii="Calibri" w:hAnsi="Calibri" w:cs="Calibri"/>
                <w:lang w:val="ro-RO"/>
              </w:rPr>
            </w:pPr>
            <w:r w:rsidRPr="009A1CF7">
              <w:rPr>
                <w:rFonts w:ascii="Calibri" w:hAnsi="Calibri" w:cs="Calibri"/>
                <w:lang w:val="ro-RO"/>
              </w:rPr>
              <w:t>Pentru solicitanţii Societate  cooperativă  si Cooperativa agricolă se va verifica dacă solicitantul are prevazut în Statut gradul şi tipul/forma de cooperativă agricolă  înfiinţată în baza Legii nr. 566/ 2004</w:t>
            </w:r>
            <w:r w:rsidR="00152F53">
              <w:rPr>
                <w:rFonts w:ascii="Calibri" w:hAnsi="Calibri" w:cs="Calibri"/>
                <w:lang w:val="ro-RO"/>
              </w:rPr>
              <w:t>.</w:t>
            </w:r>
            <w:r w:rsidRPr="009A1CF7">
              <w:rPr>
                <w:rFonts w:ascii="Calibri" w:hAnsi="Calibri" w:cs="Calibri"/>
                <w:lang w:val="ro-RO"/>
              </w:rPr>
              <w:t xml:space="preserve"> </w:t>
            </w:r>
          </w:p>
        </w:tc>
      </w:tr>
    </w:tbl>
    <w:p w:rsidR="009C5012" w:rsidRDefault="009C5012" w:rsidP="009C5012">
      <w:pPr>
        <w:spacing w:after="0"/>
        <w:jc w:val="both"/>
        <w:rPr>
          <w:rFonts w:ascii="Calibri" w:hAnsi="Calibri" w:cs="Calibri"/>
          <w:noProof/>
          <w:lang w:val="ro-RO"/>
        </w:rPr>
      </w:pPr>
    </w:p>
    <w:p w:rsidR="009A1CF7" w:rsidRDefault="009A1CF7" w:rsidP="009C5012">
      <w:pPr>
        <w:spacing w:after="0"/>
        <w:jc w:val="both"/>
        <w:rPr>
          <w:rFonts w:ascii="Calibri" w:hAnsi="Calibri" w:cs="Calibri"/>
          <w:lang w:val="ro-RO"/>
        </w:rPr>
      </w:pPr>
      <w:r w:rsidRPr="00BA07A8">
        <w:rPr>
          <w:rFonts w:ascii="Calibri" w:hAnsi="Calibri" w:cs="Calibri"/>
          <w:lang w:val="ro-RO"/>
        </w:rPr>
        <w:t xml:space="preserve">Dacă în urma verificării efectuate în conformitate cu precizările din coloana “puncte de verificat”, expertul constată că solicitantul se încadrează în categoria beneficiarilor eligibili pentru </w:t>
      </w:r>
      <w:r w:rsidR="00DF731A">
        <w:rPr>
          <w:rFonts w:ascii="Calibri" w:hAnsi="Calibri" w:cs="Calibri"/>
          <w:lang w:val="ro-RO"/>
        </w:rPr>
        <w:t xml:space="preserve">măsura GALMSC </w:t>
      </w:r>
      <w:r w:rsidR="00152F53">
        <w:rPr>
          <w:rFonts w:ascii="Calibri" w:hAnsi="Calibri" w:cs="Calibri"/>
          <w:lang w:val="ro-RO"/>
        </w:rPr>
        <w:t>1/2</w:t>
      </w:r>
      <w:r w:rsidR="00DF731A">
        <w:rPr>
          <w:rFonts w:ascii="Calibri" w:hAnsi="Calibri" w:cs="Calibri"/>
          <w:lang w:val="ro-RO"/>
        </w:rPr>
        <w:t>A</w:t>
      </w:r>
      <w:r w:rsidRPr="00BA07A8">
        <w:rPr>
          <w:rFonts w:ascii="Calibri" w:hAnsi="Calibri" w:cs="Calibri"/>
          <w:lang w:val="ro-RO"/>
        </w:rPr>
        <w:t>, bifează  căsuţa corespunzatoare categoriei reprezentată de solicitant şi caseta “da” pentru verificare. În caz contrar se va bifa “nu”, criteriul fiind declarat neîndeplinit</w:t>
      </w:r>
      <w:r>
        <w:rPr>
          <w:rFonts w:ascii="Calibri" w:hAnsi="Calibri" w:cs="Calibri"/>
          <w:lang w:val="ro-RO"/>
        </w:rPr>
        <w:t>.</w:t>
      </w:r>
    </w:p>
    <w:p w:rsidR="00152F53" w:rsidRDefault="00152F53" w:rsidP="009C5012">
      <w:pPr>
        <w:spacing w:after="0"/>
        <w:jc w:val="both"/>
        <w:rPr>
          <w:rFonts w:ascii="Calibri" w:hAnsi="Calibri" w:cs="Calibri"/>
          <w:lang w:val="ro-RO"/>
        </w:rPr>
      </w:pPr>
    </w:p>
    <w:p w:rsidR="00152F53" w:rsidRPr="001713FA" w:rsidRDefault="00152F53" w:rsidP="009C5012">
      <w:pPr>
        <w:spacing w:after="0"/>
        <w:jc w:val="both"/>
        <w:rPr>
          <w:rFonts w:ascii="Calibri" w:hAnsi="Calibri" w:cs="Calibri"/>
          <w:b/>
          <w:color w:val="00B050"/>
          <w:sz w:val="24"/>
          <w:szCs w:val="24"/>
          <w:lang w:val="ro-RO"/>
        </w:rPr>
      </w:pPr>
      <w:r w:rsidRPr="001713FA">
        <w:rPr>
          <w:rFonts w:ascii="Calibri" w:hAnsi="Calibri" w:cs="Calibri"/>
          <w:b/>
          <w:color w:val="00B050"/>
          <w:sz w:val="24"/>
          <w:szCs w:val="24"/>
          <w:lang w:val="ro-RO"/>
        </w:rPr>
        <w:t>EG2 Beneficiarul trebuie să aibă sediul social şi exploataţia în teritoriul GAL şi investiţia se realizează pe teritoriul GAL</w:t>
      </w:r>
    </w:p>
    <w:p w:rsidR="009A1CF7" w:rsidRDefault="009A1CF7" w:rsidP="009C5012">
      <w:pPr>
        <w:spacing w:after="0"/>
        <w:jc w:val="both"/>
        <w:rPr>
          <w:rFonts w:ascii="Calibri" w:hAnsi="Calibri" w:cs="Calibri"/>
          <w:noProof/>
          <w:lang w:val="ro-RO"/>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5589"/>
      </w:tblGrid>
      <w:tr w:rsidR="001713FA" w:rsidRPr="00FD6001" w:rsidTr="001713FA">
        <w:trPr>
          <w:trHeight w:val="64"/>
        </w:trPr>
        <w:tc>
          <w:tcPr>
            <w:tcW w:w="4181" w:type="dxa"/>
            <w:shd w:val="clear" w:color="auto" w:fill="C0C0C0"/>
          </w:tcPr>
          <w:p w:rsidR="001713FA" w:rsidRPr="001713FA" w:rsidRDefault="001713FA" w:rsidP="001713FA">
            <w:pPr>
              <w:pStyle w:val="Heading1"/>
              <w:spacing w:before="0"/>
              <w:rPr>
                <w:rFonts w:ascii="Calibri" w:hAnsi="Calibri" w:cs="Calibri"/>
                <w:color w:val="auto"/>
                <w:sz w:val="22"/>
                <w:szCs w:val="22"/>
                <w:lang w:val="ro-RO"/>
              </w:rPr>
            </w:pPr>
            <w:r w:rsidRPr="001713FA">
              <w:rPr>
                <w:rFonts w:ascii="Calibri" w:hAnsi="Calibri" w:cs="Calibri"/>
                <w:color w:val="auto"/>
                <w:sz w:val="22"/>
                <w:szCs w:val="22"/>
                <w:lang w:val="ro-RO"/>
              </w:rPr>
              <w:t>DOCUMENTE PREZENTATE</w:t>
            </w:r>
          </w:p>
        </w:tc>
        <w:tc>
          <w:tcPr>
            <w:tcW w:w="5589" w:type="dxa"/>
            <w:shd w:val="clear" w:color="auto" w:fill="C0C0C0"/>
          </w:tcPr>
          <w:p w:rsidR="001713FA" w:rsidRPr="00FD6001" w:rsidRDefault="001713FA" w:rsidP="001713FA">
            <w:pPr>
              <w:rPr>
                <w:rFonts w:ascii="Calibri" w:hAnsi="Calibri" w:cs="Calibri"/>
                <w:b/>
                <w:lang w:val="ro-RO"/>
              </w:rPr>
            </w:pPr>
            <w:r w:rsidRPr="00FD6001">
              <w:rPr>
                <w:rFonts w:ascii="Calibri" w:hAnsi="Calibri" w:cs="Calibri"/>
                <w:b/>
                <w:lang w:val="ro-RO"/>
              </w:rPr>
              <w:t>PUNCTE DE VERIFICAT ÎN CADRUL DOCUMENTELOR  PREZENTATE</w:t>
            </w:r>
          </w:p>
        </w:tc>
      </w:tr>
      <w:tr w:rsidR="001713FA" w:rsidRPr="00FD6001" w:rsidTr="001713FA">
        <w:trPr>
          <w:trHeight w:val="548"/>
        </w:trPr>
        <w:tc>
          <w:tcPr>
            <w:tcW w:w="4181" w:type="dxa"/>
          </w:tcPr>
          <w:p w:rsidR="001713FA" w:rsidRPr="00FD6001" w:rsidRDefault="001713FA" w:rsidP="00833AA7">
            <w:pPr>
              <w:pStyle w:val="BodyText3"/>
              <w:spacing w:line="276" w:lineRule="auto"/>
              <w:jc w:val="both"/>
              <w:rPr>
                <w:rFonts w:ascii="Calibri" w:hAnsi="Calibri" w:cs="Calibri"/>
                <w:b w:val="0"/>
                <w:sz w:val="22"/>
                <w:szCs w:val="22"/>
                <w:lang w:val="ro-RO"/>
              </w:rPr>
            </w:pPr>
            <w:r w:rsidRPr="00FD6001">
              <w:rPr>
                <w:rFonts w:ascii="Calibri" w:hAnsi="Calibri" w:cs="Calibri"/>
                <w:sz w:val="22"/>
                <w:szCs w:val="22"/>
                <w:lang w:val="ro-RO"/>
              </w:rPr>
              <w:t>Doc 1</w:t>
            </w:r>
            <w:r w:rsidRPr="00FD6001">
              <w:rPr>
                <w:rFonts w:ascii="Calibri" w:hAnsi="Calibri" w:cs="Calibri"/>
                <w:b w:val="0"/>
                <w:sz w:val="22"/>
                <w:szCs w:val="22"/>
                <w:lang w:val="ro-RO"/>
              </w:rPr>
              <w:t xml:space="preserve"> Studiul de fezabilitate</w:t>
            </w:r>
          </w:p>
          <w:p w:rsidR="001713FA" w:rsidRPr="00FD6001" w:rsidRDefault="001713FA" w:rsidP="00833AA7">
            <w:pPr>
              <w:pStyle w:val="BodyText3"/>
              <w:spacing w:line="276" w:lineRule="auto"/>
              <w:jc w:val="both"/>
              <w:rPr>
                <w:rFonts w:ascii="Calibri" w:hAnsi="Calibri" w:cs="Calibri"/>
                <w:b w:val="0"/>
                <w:sz w:val="22"/>
                <w:szCs w:val="22"/>
                <w:lang w:val="ro-RO"/>
              </w:rPr>
            </w:pPr>
            <w:r w:rsidRPr="00FD6001">
              <w:rPr>
                <w:rFonts w:ascii="Calibri" w:hAnsi="Calibri" w:cs="Calibri"/>
                <w:sz w:val="22"/>
                <w:szCs w:val="22"/>
                <w:lang w:val="ro-RO"/>
              </w:rPr>
              <w:t>Doc 3</w:t>
            </w:r>
            <w:r w:rsidRPr="00FD6001">
              <w:rPr>
                <w:rFonts w:ascii="Calibri" w:hAnsi="Calibri" w:cs="Calibri"/>
                <w:b w:val="0"/>
                <w:sz w:val="22"/>
                <w:szCs w:val="22"/>
                <w:lang w:val="ro-RO"/>
              </w:rPr>
              <w:t>.</w:t>
            </w:r>
            <w:r w:rsidRPr="00FD6001">
              <w:rPr>
                <w:rFonts w:ascii="Calibri" w:hAnsi="Calibri" w:cs="Arial"/>
                <w:b w:val="0"/>
                <w:bCs w:val="0"/>
                <w:sz w:val="22"/>
                <w:szCs w:val="22"/>
                <w:lang w:val="ro-RO" w:eastAsia="en-US"/>
              </w:rPr>
              <w:t xml:space="preserve"> </w:t>
            </w:r>
            <w:r w:rsidRPr="00FD6001">
              <w:rPr>
                <w:rFonts w:ascii="Calibri" w:hAnsi="Calibri"/>
                <w:b w:val="0"/>
                <w:noProof/>
                <w:sz w:val="22"/>
                <w:szCs w:val="22"/>
                <w:lang w:val="ro-RO"/>
              </w:rPr>
              <w:t>Documente pentru terenurile și/sau clădirile aferente realizării investițiilor</w:t>
            </w:r>
            <w:r w:rsidRPr="00FD6001">
              <w:rPr>
                <w:rFonts w:ascii="Calibri" w:hAnsi="Calibri" w:cs="Arial"/>
                <w:b w:val="0"/>
                <w:bCs w:val="0"/>
                <w:sz w:val="22"/>
                <w:szCs w:val="22"/>
                <w:lang w:val="ro-RO" w:eastAsia="en-US"/>
              </w:rPr>
              <w:t xml:space="preserve"> </w:t>
            </w:r>
          </w:p>
          <w:p w:rsidR="001713FA" w:rsidRPr="00FD6001" w:rsidRDefault="001713FA" w:rsidP="00833AA7">
            <w:pPr>
              <w:pStyle w:val="BodyText3"/>
              <w:spacing w:line="276" w:lineRule="auto"/>
              <w:jc w:val="both"/>
              <w:rPr>
                <w:rFonts w:ascii="Calibri" w:hAnsi="Calibri" w:cs="Calibri"/>
                <w:b w:val="0"/>
                <w:sz w:val="22"/>
                <w:szCs w:val="22"/>
                <w:lang w:val="ro-RO"/>
              </w:rPr>
            </w:pPr>
            <w:r w:rsidRPr="00FD6001">
              <w:rPr>
                <w:rFonts w:ascii="Calibri" w:hAnsi="Calibri" w:cs="Calibri"/>
                <w:sz w:val="22"/>
                <w:szCs w:val="22"/>
                <w:lang w:val="ro-RO"/>
              </w:rPr>
              <w:t>Doc.4</w:t>
            </w:r>
            <w:r w:rsidRPr="00FD6001">
              <w:rPr>
                <w:rFonts w:ascii="Calibri" w:hAnsi="Calibri" w:cs="Calibri"/>
                <w:b w:val="0"/>
                <w:sz w:val="22"/>
                <w:szCs w:val="22"/>
                <w:lang w:val="ro-RO"/>
              </w:rPr>
              <w:t xml:space="preserve"> Certificat de urbanism</w:t>
            </w:r>
          </w:p>
          <w:p w:rsidR="001713FA" w:rsidRPr="00FD6001" w:rsidRDefault="001713FA" w:rsidP="00833AA7">
            <w:pPr>
              <w:pStyle w:val="BodyText3"/>
              <w:spacing w:line="276" w:lineRule="auto"/>
              <w:jc w:val="both"/>
              <w:rPr>
                <w:rFonts w:ascii="Calibri" w:hAnsi="Calibri" w:cs="Calibri"/>
                <w:sz w:val="22"/>
                <w:szCs w:val="22"/>
                <w:lang w:val="ro-RO"/>
              </w:rPr>
            </w:pPr>
            <w:r w:rsidRPr="00FD6001">
              <w:rPr>
                <w:rFonts w:ascii="Calibri" w:hAnsi="Calibri" w:cs="Calibri"/>
                <w:bCs w:val="0"/>
                <w:sz w:val="22"/>
                <w:szCs w:val="22"/>
                <w:lang w:val="ro-RO" w:eastAsia="en-US"/>
              </w:rPr>
              <w:t>Baza de date a serviciul online RECOM  a ONRC, APIA</w:t>
            </w:r>
            <w:r w:rsidRPr="00FD6001">
              <w:rPr>
                <w:rFonts w:ascii="Calibri" w:hAnsi="Calibri" w:cs="Calibri"/>
                <w:sz w:val="22"/>
                <w:szCs w:val="22"/>
                <w:lang w:val="ro-RO"/>
              </w:rPr>
              <w:t>, cererea de finantare</w:t>
            </w:r>
          </w:p>
          <w:p w:rsidR="001713FA" w:rsidRPr="00FD6001" w:rsidRDefault="001713FA" w:rsidP="00833AA7">
            <w:pPr>
              <w:tabs>
                <w:tab w:val="left" w:pos="360"/>
              </w:tabs>
              <w:jc w:val="both"/>
              <w:rPr>
                <w:rFonts w:ascii="Calibri" w:hAnsi="Calibri" w:cs="Calibri"/>
                <w:b/>
                <w:noProof/>
                <w:lang w:val="ro-RO"/>
              </w:rPr>
            </w:pPr>
          </w:p>
          <w:p w:rsidR="001713FA" w:rsidRPr="00FD6001" w:rsidRDefault="001713FA" w:rsidP="00833AA7">
            <w:pPr>
              <w:tabs>
                <w:tab w:val="left" w:pos="360"/>
              </w:tabs>
              <w:jc w:val="both"/>
              <w:rPr>
                <w:rFonts w:ascii="Calibri" w:hAnsi="Calibri" w:cs="Calibri"/>
                <w:b/>
                <w:noProof/>
                <w:lang w:val="ro-RO"/>
              </w:rPr>
            </w:pPr>
          </w:p>
          <w:p w:rsidR="001713FA" w:rsidRPr="00FD6001" w:rsidRDefault="001713FA" w:rsidP="00833AA7">
            <w:pPr>
              <w:jc w:val="both"/>
              <w:rPr>
                <w:rFonts w:ascii="Calibri" w:hAnsi="Calibri" w:cs="Calibri"/>
                <w:b/>
                <w:bCs/>
                <w:lang w:val="ro-RO"/>
              </w:rPr>
            </w:pPr>
          </w:p>
          <w:p w:rsidR="001713FA" w:rsidRPr="00FD6001" w:rsidRDefault="001713FA" w:rsidP="00833AA7">
            <w:pPr>
              <w:tabs>
                <w:tab w:val="left" w:pos="360"/>
              </w:tabs>
              <w:jc w:val="both"/>
              <w:rPr>
                <w:rFonts w:ascii="Calibri" w:hAnsi="Calibri" w:cs="Calibri"/>
                <w:b/>
                <w:noProof/>
                <w:lang w:val="ro-RO"/>
              </w:rPr>
            </w:pPr>
          </w:p>
          <w:p w:rsidR="001713FA" w:rsidRPr="00FD6001" w:rsidRDefault="001713FA" w:rsidP="00833AA7">
            <w:pPr>
              <w:pStyle w:val="NoSpacing"/>
              <w:tabs>
                <w:tab w:val="left" w:pos="426"/>
              </w:tabs>
              <w:spacing w:line="276" w:lineRule="auto"/>
              <w:jc w:val="both"/>
              <w:rPr>
                <w:rFonts w:cs="Calibri"/>
                <w:lang w:val="ro-RO"/>
              </w:rPr>
            </w:pPr>
          </w:p>
        </w:tc>
        <w:tc>
          <w:tcPr>
            <w:tcW w:w="5589" w:type="dxa"/>
          </w:tcPr>
          <w:p w:rsidR="001713FA" w:rsidRPr="00FD6001" w:rsidRDefault="001713FA" w:rsidP="001713FA">
            <w:pPr>
              <w:spacing w:after="0"/>
              <w:jc w:val="both"/>
              <w:rPr>
                <w:rFonts w:ascii="Calibri" w:hAnsi="Calibri" w:cs="Calibri"/>
                <w:lang w:val="ro-RO"/>
              </w:rPr>
            </w:pPr>
            <w:r w:rsidRPr="00FD6001">
              <w:rPr>
                <w:rFonts w:ascii="Calibri" w:hAnsi="Calibri" w:cs="Calibri"/>
                <w:b/>
                <w:bCs/>
                <w:lang w:val="ro-RO"/>
              </w:rPr>
              <w:t>Doc 1</w:t>
            </w:r>
            <w:r w:rsidRPr="00FD6001">
              <w:rPr>
                <w:rFonts w:ascii="Calibri" w:hAnsi="Calibri" w:cs="Calibri"/>
                <w:lang w:val="ro-RO"/>
              </w:rPr>
              <w:t xml:space="preserve"> Studiul de fezabilitate din care sa reiasa ca investiţia pentru care se solicita finantarea, este localizată </w:t>
            </w:r>
            <w:r w:rsidRPr="00FD6001">
              <w:rPr>
                <w:rFonts w:ascii="Calibri" w:hAnsi="Calibri" w:cs="Calibri"/>
                <w:lang w:val="ro-RO" w:eastAsia="en-US" w:bidi="ar-SA"/>
              </w:rPr>
              <w:t xml:space="preserve">pe teritoriul GAL </w:t>
            </w:r>
            <w:r>
              <w:rPr>
                <w:rFonts w:ascii="Calibri" w:hAnsi="Calibri" w:cs="Calibri"/>
                <w:lang w:val="ro-RO" w:eastAsia="en-US" w:bidi="ar-SA"/>
              </w:rPr>
              <w:t>Microregiunea Somes-Codru</w:t>
            </w:r>
            <w:r w:rsidRPr="00FD6001">
              <w:rPr>
                <w:rFonts w:ascii="Calibri" w:hAnsi="Calibri" w:cs="Calibri"/>
                <w:lang w:val="ro-RO" w:eastAsia="en-US" w:bidi="ar-SA"/>
              </w:rPr>
              <w:t>.</w:t>
            </w:r>
            <w:r w:rsidRPr="00FD6001">
              <w:rPr>
                <w:rFonts w:ascii="Calibri" w:hAnsi="Calibri" w:cs="Calibri"/>
                <w:lang w:val="ro-RO"/>
              </w:rPr>
              <w:t xml:space="preserve"> </w:t>
            </w:r>
          </w:p>
          <w:p w:rsidR="001713FA" w:rsidRPr="00FD6001" w:rsidRDefault="001713FA" w:rsidP="001713FA">
            <w:pPr>
              <w:spacing w:after="0"/>
              <w:jc w:val="both"/>
              <w:rPr>
                <w:rFonts w:ascii="Calibri" w:hAnsi="Calibri" w:cs="Calibri"/>
                <w:lang w:val="ro-RO"/>
              </w:rPr>
            </w:pPr>
            <w:r w:rsidRPr="00FD6001">
              <w:rPr>
                <w:rFonts w:ascii="Calibri" w:hAnsi="Calibri" w:cs="Calibri"/>
                <w:bCs/>
                <w:lang w:val="ro-RO"/>
              </w:rPr>
              <w:t>Se verifică dacă informațiile cuprinse în</w:t>
            </w:r>
            <w:r w:rsidRPr="00FD6001">
              <w:rPr>
                <w:rFonts w:ascii="Calibri" w:hAnsi="Calibri" w:cs="Calibri"/>
                <w:b/>
                <w:bCs/>
                <w:lang w:val="ro-RO"/>
              </w:rPr>
              <w:t xml:space="preserve"> Doc.3</w:t>
            </w:r>
            <w:r w:rsidRPr="00FD6001">
              <w:rPr>
                <w:rFonts w:ascii="Calibri" w:hAnsi="Calibri" w:cs="Calibri"/>
                <w:lang w:val="ro-RO"/>
              </w:rPr>
              <w:t xml:space="preserve"> aferent cladirii sau terenului pe care se realizeaza investiția, atestă că amplasamentul investitiei este situat in </w:t>
            </w:r>
            <w:r w:rsidRPr="00FD6001">
              <w:rPr>
                <w:rFonts w:ascii="Calibri" w:hAnsi="Calibri" w:cs="Calibri"/>
                <w:lang w:val="ro-RO" w:eastAsia="en-US" w:bidi="ar-SA"/>
              </w:rPr>
              <w:t xml:space="preserve">teritoriul GAL </w:t>
            </w:r>
            <w:r>
              <w:rPr>
                <w:rFonts w:ascii="Calibri" w:hAnsi="Calibri" w:cs="Calibri"/>
                <w:lang w:val="ro-RO" w:eastAsia="en-US" w:bidi="ar-SA"/>
              </w:rPr>
              <w:t>Microregiunea Somes-Codru</w:t>
            </w:r>
            <w:r w:rsidRPr="00FD6001">
              <w:rPr>
                <w:rFonts w:ascii="Calibri" w:hAnsi="Calibri" w:cs="Calibri"/>
                <w:lang w:val="ro-RO" w:eastAsia="en-US" w:bidi="ar-SA"/>
              </w:rPr>
              <w:t>.</w:t>
            </w:r>
          </w:p>
          <w:p w:rsidR="001713FA" w:rsidRPr="00FD6001" w:rsidRDefault="001713FA" w:rsidP="001713FA">
            <w:pPr>
              <w:spacing w:after="0"/>
              <w:jc w:val="both"/>
              <w:rPr>
                <w:rFonts w:ascii="Calibri" w:hAnsi="Calibri" w:cs="Calibri"/>
                <w:lang w:val="ro-RO"/>
              </w:rPr>
            </w:pPr>
            <w:r w:rsidRPr="00FD6001">
              <w:rPr>
                <w:rFonts w:ascii="Calibri" w:hAnsi="Calibri" w:cs="Calibri"/>
                <w:lang w:val="ro-RO"/>
              </w:rPr>
              <w:t xml:space="preserve">Utilajele si echipamentele propuse a fi achizitionate in Studiul de fezabilitate trebuie sa fie aferente activitatii  care  face obiectul cererii de finantare.   Se verifica daca utilajele si echipamentele propuse in studiul de fezabilitate sunt justificate pentru activitatile propuse prin proiect. </w:t>
            </w:r>
          </w:p>
          <w:p w:rsidR="001713FA" w:rsidRPr="00FD6001" w:rsidRDefault="001713FA" w:rsidP="001713FA">
            <w:pPr>
              <w:suppressAutoHyphens/>
              <w:spacing w:after="0"/>
              <w:jc w:val="both"/>
              <w:rPr>
                <w:rFonts w:ascii="Calibri" w:hAnsi="Calibri" w:cs="Calibri"/>
                <w:lang w:val="ro-RO"/>
              </w:rPr>
            </w:pPr>
            <w:r w:rsidRPr="00FD6001">
              <w:rPr>
                <w:rFonts w:ascii="Calibri" w:hAnsi="Calibri" w:cs="Calibri"/>
                <w:b/>
                <w:bCs/>
                <w:lang w:val="ro-RO"/>
              </w:rPr>
              <w:t>Doc.4</w:t>
            </w:r>
            <w:r>
              <w:rPr>
                <w:rFonts w:ascii="Calibri" w:hAnsi="Calibri" w:cs="Calibri"/>
                <w:b/>
                <w:bCs/>
                <w:lang w:val="ro-RO"/>
              </w:rPr>
              <w:t xml:space="preserve"> </w:t>
            </w:r>
            <w:r>
              <w:rPr>
                <w:rFonts w:ascii="Calibri" w:hAnsi="Calibri" w:cs="Calibri"/>
                <w:lang w:val="ro-RO"/>
              </w:rPr>
              <w:t xml:space="preserve">- trebuie sa fie </w:t>
            </w:r>
            <w:r w:rsidRPr="00FD6001">
              <w:rPr>
                <w:rFonts w:ascii="Calibri" w:hAnsi="Calibri" w:cs="Calibri"/>
                <w:lang w:val="ro-RO"/>
              </w:rPr>
              <w:t>eliberat pentru investiţia prevăzută în proiect, în locaţia menţionată în studiul de fezabilitate, pe amplasamentul prevăzut în documentul 3.</w:t>
            </w:r>
          </w:p>
          <w:p w:rsidR="001713FA" w:rsidRPr="00FD6001" w:rsidRDefault="001713FA" w:rsidP="001713FA">
            <w:pPr>
              <w:suppressAutoHyphens/>
              <w:spacing w:after="0"/>
              <w:jc w:val="both"/>
              <w:rPr>
                <w:rFonts w:ascii="Calibri" w:hAnsi="Calibri" w:cs="Calibri"/>
                <w:lang w:val="ro-RO" w:eastAsia="en-US" w:bidi="ar-SA"/>
              </w:rPr>
            </w:pPr>
            <w:r w:rsidRPr="00FD6001">
              <w:rPr>
                <w:rFonts w:ascii="Calibri" w:hAnsi="Calibri" w:cs="Calibri"/>
                <w:lang w:val="ro-RO"/>
              </w:rPr>
              <w:t xml:space="preserve">-Serviciul online RECOM - Se verifică daca sediul social al solicitantului este amplasat in teritoriul </w:t>
            </w:r>
            <w:r w:rsidRPr="00FD6001">
              <w:rPr>
                <w:rFonts w:ascii="Calibri" w:hAnsi="Calibri" w:cs="Calibri"/>
                <w:lang w:val="ro-RO" w:eastAsia="en-US" w:bidi="ar-SA"/>
              </w:rPr>
              <w:t xml:space="preserve">GAL </w:t>
            </w:r>
            <w:r>
              <w:rPr>
                <w:rFonts w:ascii="Calibri" w:hAnsi="Calibri" w:cs="Calibri"/>
                <w:lang w:val="ro-RO" w:eastAsia="en-US" w:bidi="ar-SA"/>
              </w:rPr>
              <w:t>Microregiunea Somes-Codru</w:t>
            </w:r>
            <w:r w:rsidRPr="00FD6001">
              <w:rPr>
                <w:rFonts w:ascii="Calibri" w:hAnsi="Calibri" w:cs="Calibri"/>
                <w:lang w:val="ro-RO" w:eastAsia="en-US" w:bidi="ar-SA"/>
              </w:rPr>
              <w:t>.</w:t>
            </w:r>
          </w:p>
          <w:p w:rsidR="001713FA" w:rsidRPr="00FD6001" w:rsidRDefault="001713FA" w:rsidP="001713FA">
            <w:pPr>
              <w:suppressAutoHyphens/>
              <w:spacing w:after="0"/>
              <w:jc w:val="both"/>
              <w:rPr>
                <w:rFonts w:ascii="Calibri" w:hAnsi="Calibri" w:cs="Calibri"/>
                <w:lang w:val="ro-RO" w:eastAsia="en-US" w:bidi="ar-SA"/>
              </w:rPr>
            </w:pPr>
            <w:r w:rsidRPr="00FD6001">
              <w:rPr>
                <w:rFonts w:ascii="Calibri" w:hAnsi="Calibri" w:cs="Calibri"/>
                <w:lang w:val="ro-RO" w:eastAsia="en-US" w:bidi="ar-SA"/>
              </w:rPr>
              <w:lastRenderedPageBreak/>
              <w:t xml:space="preserve">-Se verifică în doc. AIPA, </w:t>
            </w:r>
            <w:r w:rsidRPr="00FD6001">
              <w:rPr>
                <w:rFonts w:ascii="Calibri" w:hAnsi="Calibri"/>
                <w:color w:val="000000"/>
                <w:lang w:val="ro-RO"/>
              </w:rPr>
              <w:t>REGISTRUL EXPLOATAȚIEI</w:t>
            </w:r>
            <w:r w:rsidRPr="00FD6001">
              <w:rPr>
                <w:rFonts w:ascii="Calibri" w:hAnsi="Calibri"/>
                <w:b/>
                <w:color w:val="000000"/>
                <w:lang w:val="ro-RO"/>
              </w:rPr>
              <w:t xml:space="preserve"> </w:t>
            </w:r>
            <w:r w:rsidRPr="00FD6001">
              <w:rPr>
                <w:rFonts w:ascii="Calibri" w:hAnsi="Calibri" w:cs="Calibri"/>
                <w:lang w:val="ro-RO" w:eastAsia="en-US" w:bidi="ar-SA"/>
              </w:rPr>
              <w:t xml:space="preserve">dacă </w:t>
            </w:r>
            <w:r w:rsidRPr="00FD6001">
              <w:rPr>
                <w:rFonts w:ascii="Calibri" w:hAnsi="Calibri" w:cs="Calibri"/>
              </w:rPr>
              <w:t>ponderea cea mai mare a exploatațiilor agricole aferente structurilor asociative (suprafața agricolă/numărul de animale) sunt situate pe teritoriul GAL şi daca investiția se realizeza pe teritoriul GAL</w:t>
            </w:r>
            <w:r>
              <w:rPr>
                <w:rFonts w:ascii="Calibri" w:hAnsi="Calibri" w:cs="Calibri"/>
              </w:rPr>
              <w:t>.</w:t>
            </w:r>
          </w:p>
        </w:tc>
      </w:tr>
    </w:tbl>
    <w:p w:rsidR="001713FA" w:rsidRDefault="001713FA" w:rsidP="001713FA">
      <w:pPr>
        <w:tabs>
          <w:tab w:val="left" w:pos="360"/>
        </w:tabs>
        <w:spacing w:after="0"/>
        <w:ind w:right="-363"/>
        <w:jc w:val="both"/>
        <w:rPr>
          <w:rFonts w:ascii="Calibri" w:hAnsi="Calibri" w:cs="Calibri"/>
          <w:lang w:val="ro-RO"/>
        </w:rPr>
      </w:pPr>
    </w:p>
    <w:p w:rsidR="001713FA" w:rsidRDefault="001713FA" w:rsidP="001713FA">
      <w:pPr>
        <w:tabs>
          <w:tab w:val="left" w:pos="360"/>
        </w:tabs>
        <w:ind w:right="-365"/>
        <w:jc w:val="both"/>
        <w:rPr>
          <w:rFonts w:ascii="Calibri" w:hAnsi="Calibri" w:cs="Calibri"/>
          <w:lang w:val="ro-RO"/>
        </w:rPr>
      </w:pPr>
      <w:r w:rsidRPr="00FD6001">
        <w:rPr>
          <w:rFonts w:ascii="Calibri" w:hAnsi="Calibri" w:cs="Calibri"/>
          <w:lang w:val="ro-RO"/>
        </w:rPr>
        <w:t xml:space="preserve">Dacă în urma verificării efectuate în conformitate cu precizările din coloana “puncte de verificat”, expertul constată că solicitantul se încadrează în categoria beneficiarilor eligibili pentru masura </w:t>
      </w:r>
      <w:r>
        <w:rPr>
          <w:rFonts w:ascii="Calibri" w:hAnsi="Calibri" w:cs="Calibri"/>
          <w:lang w:val="ro-RO"/>
        </w:rPr>
        <w:t>GALMSC 1/2A</w:t>
      </w:r>
      <w:r w:rsidRPr="00FD6001">
        <w:rPr>
          <w:rFonts w:ascii="Calibri" w:hAnsi="Calibri" w:cs="Calibri"/>
          <w:lang w:val="ro-RO"/>
        </w:rPr>
        <w:t>, bifează căsuţa corespunzatoare categoriei reprezentată de solicitant şi caseta “da” pentru verificare. În caz contrar se va bifa “nu”, criteriul  fiind declarat neîndeplinit</w:t>
      </w:r>
      <w:r>
        <w:rPr>
          <w:rFonts w:ascii="Calibri" w:hAnsi="Calibri" w:cs="Calibri"/>
          <w:lang w:val="ro-RO"/>
        </w:rPr>
        <w:t>.</w:t>
      </w:r>
    </w:p>
    <w:p w:rsidR="001713FA" w:rsidRPr="001713FA" w:rsidRDefault="001713FA" w:rsidP="001713FA">
      <w:pPr>
        <w:suppressAutoHyphens/>
        <w:jc w:val="both"/>
        <w:rPr>
          <w:rFonts w:ascii="Calibri" w:hAnsi="Calibri" w:cs="Calibri"/>
          <w:b/>
          <w:bCs/>
          <w:noProof/>
          <w:color w:val="00B050"/>
          <w:sz w:val="24"/>
          <w:szCs w:val="24"/>
          <w:lang w:val="ro-RO" w:eastAsia="fr-FR"/>
        </w:rPr>
      </w:pPr>
      <w:r w:rsidRPr="001713FA">
        <w:rPr>
          <w:rFonts w:ascii="Calibri" w:hAnsi="Calibri" w:cs="Calibri"/>
          <w:b/>
          <w:noProof/>
          <w:color w:val="00B050"/>
          <w:sz w:val="24"/>
          <w:szCs w:val="24"/>
          <w:lang w:val="ro-RO"/>
        </w:rPr>
        <w:t>EG3</w:t>
      </w:r>
      <w:r w:rsidRPr="001713FA">
        <w:rPr>
          <w:rFonts w:ascii="Calibri" w:hAnsi="Calibri" w:cs="Calibri"/>
          <w:noProof/>
          <w:color w:val="00B050"/>
          <w:sz w:val="24"/>
          <w:szCs w:val="24"/>
          <w:lang w:val="ro-RO"/>
        </w:rPr>
        <w:t xml:space="preserve"> </w:t>
      </w:r>
      <w:r w:rsidRPr="001713FA">
        <w:rPr>
          <w:rFonts w:ascii="Calibri" w:hAnsi="Calibri" w:cs="Calibri"/>
          <w:b/>
          <w:color w:val="00B050"/>
          <w:sz w:val="24"/>
          <w:szCs w:val="24"/>
          <w:lang w:val="ro-RO"/>
        </w:rPr>
        <w:t>Investiţia trebuie să se realizeze în cadrul unei ferme cu o dimensiune economică de minim 8.000 SO (valoarea producţiei standard)</w:t>
      </w:r>
      <w:r>
        <w:rPr>
          <w:rFonts w:ascii="Calibri" w:hAnsi="Calibri" w:cs="Calibri"/>
          <w:b/>
          <w:color w:val="00B050"/>
          <w:sz w:val="24"/>
          <w:szCs w:val="24"/>
          <w:lang w:val="ro-RO"/>
        </w:rPr>
        <w:t xml:space="preserve"> </w:t>
      </w:r>
      <w:r>
        <w:rPr>
          <w:rFonts w:ascii="Calibri" w:hAnsi="Calibri" w:cs="Calibri"/>
          <w:b/>
          <w:color w:val="00B050"/>
          <w:sz w:val="24"/>
          <w:szCs w:val="24"/>
        </w:rPr>
        <w:t>(</w:t>
      </w:r>
      <w:r w:rsidRPr="001713FA">
        <w:rPr>
          <w:rFonts w:ascii="Calibri" w:hAnsi="Calibri" w:cs="Calibri"/>
          <w:b/>
          <w:color w:val="00B050"/>
          <w:sz w:val="24"/>
          <w:szCs w:val="24"/>
        </w:rPr>
        <w:t>exploata</w:t>
      </w:r>
      <w:r>
        <w:rPr>
          <w:rFonts w:ascii="Calibri" w:hAnsi="Calibri" w:cs="Calibri"/>
          <w:b/>
          <w:color w:val="00B050"/>
          <w:sz w:val="24"/>
          <w:szCs w:val="24"/>
        </w:rPr>
        <w:t>tiile membrilor structurilor as</w:t>
      </w:r>
      <w:r w:rsidRPr="001713FA">
        <w:rPr>
          <w:rFonts w:ascii="Calibri" w:hAnsi="Calibri" w:cs="Calibri"/>
          <w:b/>
          <w:color w:val="00B050"/>
          <w:sz w:val="24"/>
          <w:szCs w:val="24"/>
        </w:rPr>
        <w:t>ociative insumate  trebuie sa fie de minim 8.000 SO)</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5589"/>
      </w:tblGrid>
      <w:tr w:rsidR="001713FA" w:rsidRPr="00FD6001" w:rsidTr="001713FA">
        <w:tc>
          <w:tcPr>
            <w:tcW w:w="4181" w:type="dxa"/>
            <w:tcBorders>
              <w:top w:val="single" w:sz="4" w:space="0" w:color="auto"/>
              <w:left w:val="single" w:sz="4" w:space="0" w:color="auto"/>
              <w:bottom w:val="single" w:sz="4" w:space="0" w:color="auto"/>
              <w:right w:val="single" w:sz="4" w:space="0" w:color="auto"/>
            </w:tcBorders>
            <w:shd w:val="clear" w:color="auto" w:fill="BFBFBF"/>
          </w:tcPr>
          <w:p w:rsidR="001713FA" w:rsidRPr="00FD6001" w:rsidRDefault="001713FA" w:rsidP="001713FA">
            <w:pPr>
              <w:tabs>
                <w:tab w:val="left" w:pos="6700"/>
              </w:tabs>
              <w:spacing w:after="0" w:line="240" w:lineRule="auto"/>
              <w:jc w:val="both"/>
              <w:rPr>
                <w:rFonts w:ascii="Calibri" w:hAnsi="Calibri" w:cs="Calibri"/>
                <w:b/>
                <w:lang w:val="ro-RO"/>
              </w:rPr>
            </w:pPr>
            <w:r w:rsidRPr="00FD6001">
              <w:rPr>
                <w:rFonts w:ascii="Calibri" w:hAnsi="Calibri" w:cs="Calibri"/>
                <w:b/>
                <w:lang w:val="ro-RO"/>
              </w:rPr>
              <w:t>DOCUMENTE PREZENTATE</w:t>
            </w:r>
          </w:p>
        </w:tc>
        <w:tc>
          <w:tcPr>
            <w:tcW w:w="5589" w:type="dxa"/>
            <w:tcBorders>
              <w:top w:val="single" w:sz="4" w:space="0" w:color="auto"/>
              <w:left w:val="single" w:sz="4" w:space="0" w:color="auto"/>
              <w:bottom w:val="single" w:sz="4" w:space="0" w:color="auto"/>
              <w:right w:val="single" w:sz="4" w:space="0" w:color="auto"/>
            </w:tcBorders>
            <w:shd w:val="clear" w:color="auto" w:fill="BFBFBF"/>
          </w:tcPr>
          <w:p w:rsidR="001713FA" w:rsidRPr="00FD6001" w:rsidRDefault="001713FA" w:rsidP="001713FA">
            <w:pPr>
              <w:pStyle w:val="xl61"/>
              <w:spacing w:before="0" w:beforeAutospacing="0" w:after="0" w:afterAutospacing="0"/>
              <w:rPr>
                <w:rFonts w:ascii="Calibri" w:hAnsi="Calibri" w:cs="Calibri"/>
                <w:b/>
                <w:sz w:val="22"/>
                <w:szCs w:val="22"/>
                <w:lang w:val="ro-RO"/>
              </w:rPr>
            </w:pPr>
            <w:r w:rsidRPr="00FD6001">
              <w:rPr>
                <w:rFonts w:ascii="Calibri" w:hAnsi="Calibri" w:cs="Calibri"/>
                <w:b/>
                <w:sz w:val="22"/>
                <w:szCs w:val="22"/>
                <w:lang w:val="ro-RO"/>
              </w:rPr>
              <w:t>PUNCTE DE VERIFICAT ÎN CADRUL DOCUMENTELOR PREZENTATE</w:t>
            </w:r>
          </w:p>
        </w:tc>
      </w:tr>
      <w:tr w:rsidR="001713FA" w:rsidRPr="00FD6001" w:rsidTr="001713FA">
        <w:tc>
          <w:tcPr>
            <w:tcW w:w="4181" w:type="dxa"/>
          </w:tcPr>
          <w:p w:rsidR="001713FA" w:rsidRPr="00FD6001" w:rsidRDefault="001713FA" w:rsidP="001713FA">
            <w:pPr>
              <w:spacing w:after="0" w:line="240" w:lineRule="auto"/>
              <w:jc w:val="both"/>
              <w:rPr>
                <w:rFonts w:ascii="Calibri" w:hAnsi="Calibri"/>
                <w:color w:val="0070C0"/>
                <w:lang w:val="ro-RO"/>
              </w:rPr>
            </w:pPr>
            <w:r w:rsidRPr="00FD6001">
              <w:rPr>
                <w:rFonts w:ascii="Calibri" w:hAnsi="Calibri"/>
                <w:b/>
                <w:lang w:val="ro-RO"/>
              </w:rPr>
              <w:t xml:space="preserve">1.a) Studiul de fezabilitate </w:t>
            </w:r>
            <w:r w:rsidRPr="00FD6001">
              <w:rPr>
                <w:rFonts w:ascii="Calibri" w:hAnsi="Calibri" w:cs="Calibri"/>
                <w:i/>
                <w:lang w:val="ro-RO"/>
              </w:rPr>
              <w:t>î</w:t>
            </w:r>
            <w:r w:rsidRPr="00FD6001">
              <w:rPr>
                <w:rFonts w:ascii="Calibri" w:hAnsi="Calibri" w:cs="Calibri"/>
                <w:b/>
                <w:i/>
                <w:noProof/>
                <w:lang w:val="ro-RO"/>
              </w:rPr>
              <w:t>nsotit de Proiectul de plantare avizat de Staţiunea Viticola (daca este cazul)</w:t>
            </w:r>
          </w:p>
          <w:p w:rsidR="001713FA" w:rsidRPr="00FD6001" w:rsidRDefault="001713FA" w:rsidP="001713FA">
            <w:pPr>
              <w:spacing w:after="0" w:line="240" w:lineRule="auto"/>
              <w:jc w:val="both"/>
              <w:rPr>
                <w:rFonts w:ascii="Calibri" w:hAnsi="Calibri"/>
                <w:lang w:val="ro-RO"/>
              </w:rPr>
            </w:pPr>
            <w:r w:rsidRPr="00FD6001">
              <w:rPr>
                <w:rFonts w:ascii="Calibri" w:hAnsi="Calibri"/>
                <w:b/>
                <w:lang w:val="ro-RO"/>
              </w:rPr>
              <w:t xml:space="preserve">3.a) Documente solicitate pentru terenul agricol </w:t>
            </w:r>
            <w:r w:rsidRPr="00FD6001">
              <w:rPr>
                <w:rFonts w:ascii="Calibri" w:hAnsi="Calibri" w:cs="Calibri"/>
                <w:b/>
                <w:lang w:val="ro-RO" w:eastAsia="ro-RO"/>
              </w:rPr>
              <w:t>aferent plantațiilor de viță de vie pentru struguri de masă existente/nou înființate și a altor plantații</w:t>
            </w:r>
            <w:r w:rsidRPr="00FD6001">
              <w:rPr>
                <w:rFonts w:ascii="Calibri" w:hAnsi="Calibri"/>
                <w:b/>
                <w:lang w:val="ro-RO"/>
              </w:rPr>
              <w:t>:</w:t>
            </w:r>
          </w:p>
          <w:p w:rsidR="001713FA" w:rsidRPr="00FD6001" w:rsidRDefault="001713FA" w:rsidP="001713FA">
            <w:pPr>
              <w:spacing w:after="0" w:line="240" w:lineRule="auto"/>
              <w:jc w:val="both"/>
              <w:rPr>
                <w:rFonts w:ascii="Calibri" w:hAnsi="Calibri" w:cs="Calibri"/>
                <w:noProof/>
                <w:lang w:val="ro-RO"/>
              </w:rPr>
            </w:pPr>
            <w:r w:rsidRPr="00FD6001">
              <w:rPr>
                <w:rFonts w:ascii="Calibri" w:hAnsi="Calibri"/>
                <w:b/>
                <w:lang w:val="ro-RO"/>
              </w:rPr>
              <w:t xml:space="preserve">a1) </w:t>
            </w:r>
            <w:r w:rsidRPr="00FD6001">
              <w:rPr>
                <w:rFonts w:ascii="Calibri" w:hAnsi="Calibri"/>
                <w:b/>
                <w:color w:val="0070C0"/>
                <w:lang w:val="ro-RO"/>
              </w:rPr>
              <w:t xml:space="preserve">. </w:t>
            </w:r>
            <w:r w:rsidRPr="00FD6001">
              <w:rPr>
                <w:rFonts w:ascii="Calibri" w:hAnsi="Calibri"/>
                <w:b/>
                <w:lang w:val="ro-RO"/>
              </w:rPr>
              <w:t>Copie după documentul autentificat la notar care atestă dreptul de proprietate</w:t>
            </w:r>
            <w:r w:rsidRPr="00FD6001">
              <w:rPr>
                <w:rFonts w:ascii="Calibri" w:hAnsi="Calibri"/>
                <w:lang w:val="ro-RO"/>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w:t>
            </w:r>
            <w:r w:rsidRPr="00FD6001">
              <w:rPr>
                <w:rFonts w:ascii="Calibri" w:eastAsia="Calibri" w:hAnsi="Calibri"/>
                <w:lang w:val="ro-RO"/>
              </w:rPr>
              <w:t xml:space="preserve"> care să certifice dreptul de folosinţă al terenului </w:t>
            </w:r>
            <w:r w:rsidRPr="00FD6001">
              <w:rPr>
                <w:rFonts w:ascii="Calibri" w:hAnsi="Calibri"/>
                <w:lang w:val="ro-RO"/>
              </w:rPr>
              <w:t xml:space="preserve"> cel puţin 10 ani începând cu anul depunerii cererii de finanţare</w:t>
            </w:r>
            <w:r w:rsidRPr="00FD6001">
              <w:rPr>
                <w:rFonts w:ascii="Calibri" w:eastAsia="Calibri" w:hAnsi="Calibri"/>
                <w:lang w:val="ro-RO"/>
              </w:rPr>
              <w:t xml:space="preserve">. </w:t>
            </w:r>
          </w:p>
          <w:p w:rsidR="001713FA" w:rsidRPr="00FD6001" w:rsidRDefault="001713FA" w:rsidP="001713FA">
            <w:pPr>
              <w:spacing w:after="0" w:line="240" w:lineRule="auto"/>
              <w:jc w:val="both"/>
              <w:rPr>
                <w:rFonts w:ascii="Calibri" w:hAnsi="Calibri" w:cs="Calibri"/>
                <w:noProof/>
                <w:lang w:val="ro-RO"/>
              </w:rPr>
            </w:pPr>
          </w:p>
          <w:p w:rsidR="001713FA" w:rsidRPr="00FD6001" w:rsidRDefault="001713FA" w:rsidP="001713FA">
            <w:pPr>
              <w:spacing w:after="0" w:line="240" w:lineRule="auto"/>
              <w:jc w:val="both"/>
              <w:rPr>
                <w:rFonts w:ascii="Calibri" w:hAnsi="Calibri"/>
                <w:lang w:val="ro-RO"/>
              </w:rPr>
            </w:pPr>
            <w:r w:rsidRPr="00FD6001">
              <w:rPr>
                <w:rFonts w:ascii="Calibri" w:hAnsi="Calibri"/>
                <w:b/>
                <w:lang w:val="ro-RO"/>
              </w:rPr>
              <w:t>c)Document pentru efectivul de animale deţinut în proprietate</w:t>
            </w:r>
            <w:r w:rsidRPr="00FD6001">
              <w:rPr>
                <w:rFonts w:ascii="Calibri" w:hAnsi="Calibri"/>
                <w:lang w:val="ro-RO"/>
              </w:rPr>
              <w:t>:</w:t>
            </w:r>
          </w:p>
          <w:p w:rsidR="001713FA" w:rsidRPr="00FD6001" w:rsidRDefault="001713FA" w:rsidP="001713FA">
            <w:pPr>
              <w:spacing w:after="0" w:line="240" w:lineRule="auto"/>
              <w:jc w:val="both"/>
              <w:rPr>
                <w:rFonts w:ascii="Calibri" w:hAnsi="Calibri"/>
                <w:lang w:val="ro-RO"/>
              </w:rPr>
            </w:pPr>
            <w:r w:rsidRPr="00FD6001">
              <w:rPr>
                <w:rFonts w:ascii="Calibri" w:hAnsi="Calibri"/>
                <w:lang w:val="ro-RO"/>
              </w:rPr>
              <w:t xml:space="preserve">1)Extras din Registrul Exploatatiei emis de ANSVSA/DSVSA cu cel mult 30 de zile înainte de data depunerii CF, din care să rezulte efectivul de animale deţinut, însoţit de formular de mişcare ANSVSA/DSVSA (Anexa </w:t>
            </w:r>
            <w:r w:rsidRPr="00FD6001">
              <w:rPr>
                <w:rFonts w:ascii="Calibri" w:hAnsi="Calibri"/>
                <w:lang w:val="ro-RO"/>
              </w:rPr>
              <w:lastRenderedPageBreak/>
              <w:t>4 din Normele sanitare veterinare ale Ordinului ANSVSA nr. 40/2010);  Formularul de miscare se depune daca există diferențe dintre mențiunile din SF, cererea de finanțare și extrasul din Registrul Exploatatiilor de la ANSVSA.</w:t>
            </w:r>
          </w:p>
          <w:p w:rsidR="001713FA" w:rsidRPr="00FD6001" w:rsidRDefault="001713FA" w:rsidP="001713FA">
            <w:pPr>
              <w:spacing w:after="0" w:line="240" w:lineRule="auto"/>
              <w:jc w:val="both"/>
              <w:rPr>
                <w:rFonts w:ascii="Calibri" w:hAnsi="Calibri"/>
                <w:lang w:val="ro-RO"/>
              </w:rPr>
            </w:pPr>
          </w:p>
          <w:p w:rsidR="001713FA" w:rsidRPr="00FD6001" w:rsidRDefault="001713FA" w:rsidP="001713FA">
            <w:pPr>
              <w:spacing w:after="0" w:line="240" w:lineRule="auto"/>
              <w:jc w:val="both"/>
              <w:rPr>
                <w:rFonts w:ascii="Calibri" w:hAnsi="Calibri"/>
                <w:lang w:val="ro-RO"/>
              </w:rPr>
            </w:pPr>
            <w:r w:rsidRPr="00FD6001">
              <w:rPr>
                <w:rFonts w:ascii="Calibri" w:hAnsi="Calibri"/>
                <w:lang w:val="ro-RO"/>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1713FA" w:rsidRPr="00FD6001" w:rsidRDefault="001713FA" w:rsidP="001713FA">
            <w:pPr>
              <w:spacing w:after="0" w:line="240" w:lineRule="auto"/>
              <w:jc w:val="both"/>
              <w:rPr>
                <w:rFonts w:ascii="Calibri" w:hAnsi="Calibri"/>
                <w:lang w:val="ro-RO"/>
              </w:rPr>
            </w:pPr>
            <w:r w:rsidRPr="00FD6001">
              <w:rPr>
                <w:rFonts w:ascii="Calibri" w:hAnsi="Calibri"/>
                <w:lang w:val="ro-RO"/>
              </w:rPr>
              <w:t>2) PAŞAPORTUL emis de ANZ pentru ecvideele  (cabalinele) cu rasă şi origine</w:t>
            </w:r>
          </w:p>
          <w:p w:rsidR="001713FA" w:rsidRPr="00FD6001" w:rsidRDefault="001713FA" w:rsidP="001713FA">
            <w:pPr>
              <w:spacing w:after="0" w:line="240" w:lineRule="auto"/>
              <w:jc w:val="both"/>
              <w:rPr>
                <w:rFonts w:ascii="Calibri" w:hAnsi="Calibri"/>
                <w:lang w:val="ro-RO"/>
              </w:rPr>
            </w:pPr>
            <w:r w:rsidRPr="00FD6001">
              <w:rPr>
                <w:rFonts w:ascii="Calibri" w:hAnsi="Calibri"/>
                <w:lang w:val="ro-RO"/>
              </w:rPr>
              <w:t>Documente APIA</w:t>
            </w:r>
          </w:p>
          <w:p w:rsidR="001713FA" w:rsidRPr="00FD6001" w:rsidRDefault="001713FA" w:rsidP="001713FA">
            <w:pPr>
              <w:tabs>
                <w:tab w:val="left" w:pos="6700"/>
              </w:tabs>
              <w:spacing w:after="0" w:line="240" w:lineRule="auto"/>
              <w:jc w:val="both"/>
              <w:rPr>
                <w:rFonts w:ascii="Calibri" w:hAnsi="Calibri" w:cs="Calibri"/>
                <w:lang w:val="ro-RO"/>
              </w:rPr>
            </w:pPr>
            <w:r w:rsidRPr="00FD6001">
              <w:rPr>
                <w:rFonts w:ascii="Calibri" w:hAnsi="Calibri" w:cs="Calibri"/>
                <w:lang w:val="ro-RO"/>
              </w:rPr>
              <w:t>Cererea de finanţare – Sheet: Specific masurii 7/2A; Stabilirea categoriei de fermă</w:t>
            </w:r>
          </w:p>
          <w:p w:rsidR="001713FA" w:rsidRPr="00FD6001" w:rsidRDefault="001713FA" w:rsidP="001713FA">
            <w:pPr>
              <w:pStyle w:val="NoSpacing"/>
              <w:jc w:val="both"/>
              <w:rPr>
                <w:rFonts w:cs="Calibri"/>
                <w:b/>
              </w:rPr>
            </w:pPr>
            <w:r w:rsidRPr="00FD6001">
              <w:rPr>
                <w:rFonts w:cs="Calibri"/>
                <w:b/>
              </w:rPr>
              <w:t>Documentele prevăzute, se vor prezenta atat pentru solicitanti cat si pentru toţi  membrii fermieri ai acestuia.</w:t>
            </w:r>
            <w:r w:rsidRPr="00FD6001">
              <w:rPr>
                <w:rFonts w:cs="Calibri"/>
                <w:sz w:val="24"/>
                <w:szCs w:val="24"/>
              </w:rPr>
              <w:t xml:space="preserve"> </w:t>
            </w:r>
            <w:r w:rsidRPr="00FD6001">
              <w:rPr>
                <w:rFonts w:cs="Calibri"/>
              </w:rPr>
              <w:t>Toţi membrii fermieri ai formelor asociative trebuie să fie deserviţi de investiţie.</w:t>
            </w:r>
          </w:p>
          <w:p w:rsidR="001713FA" w:rsidRPr="00FD6001" w:rsidRDefault="001713FA" w:rsidP="001713FA">
            <w:pPr>
              <w:tabs>
                <w:tab w:val="left" w:pos="6700"/>
              </w:tabs>
              <w:spacing w:after="0" w:line="240" w:lineRule="auto"/>
              <w:jc w:val="both"/>
              <w:rPr>
                <w:rFonts w:ascii="Calibri" w:hAnsi="Calibri" w:cs="Calibri"/>
                <w:lang w:val="ro-RO"/>
              </w:rPr>
            </w:pPr>
          </w:p>
        </w:tc>
        <w:tc>
          <w:tcPr>
            <w:tcW w:w="5589" w:type="dxa"/>
          </w:tcPr>
          <w:p w:rsidR="001713FA" w:rsidRPr="00FD6001" w:rsidRDefault="001713FA" w:rsidP="001713FA">
            <w:pPr>
              <w:pStyle w:val="xl61"/>
              <w:pBdr>
                <w:left w:val="none" w:sz="0" w:space="0" w:color="auto"/>
              </w:pBdr>
              <w:spacing w:before="0" w:beforeAutospacing="0" w:after="0" w:afterAutospacing="0"/>
              <w:rPr>
                <w:rFonts w:ascii="Calibri" w:hAnsi="Calibri" w:cs="Calibri"/>
                <w:sz w:val="22"/>
                <w:szCs w:val="22"/>
                <w:lang w:val="ro-RO"/>
              </w:rPr>
            </w:pPr>
            <w:r w:rsidRPr="00FD6001">
              <w:rPr>
                <w:rFonts w:ascii="Calibri" w:hAnsi="Calibri" w:cs="Calibri"/>
                <w:sz w:val="22"/>
                <w:szCs w:val="22"/>
                <w:lang w:val="ro-RO"/>
              </w:rPr>
              <w:lastRenderedPageBreak/>
              <w:t>Expertul verifică corelarea informaţiilor din documentul 1 cu cele din documentul 3.a)  pentru proiectele referitoare la plantaţiile şi/sau documentele APIA pentru celelalte culturi şi/sau doc. 3c) pentru investiţii de modernizare a exploataţiilor zootehnice,  referitoare la tipul şi dimensiunea exploataţiei agricole (suprafaţă/număr de animale) vizate de proiect şi cele specificate în sheet-ul Stabilirea categoriei de fermă.</w:t>
            </w:r>
          </w:p>
          <w:p w:rsidR="001713FA" w:rsidRPr="00FD6001" w:rsidRDefault="001713FA" w:rsidP="001713FA">
            <w:pPr>
              <w:pStyle w:val="NoSpacing"/>
              <w:tabs>
                <w:tab w:val="left" w:pos="284"/>
              </w:tabs>
              <w:jc w:val="both"/>
              <w:rPr>
                <w:rFonts w:cs="Calibri"/>
                <w:lang w:val="ro-RO"/>
              </w:rPr>
            </w:pPr>
            <w:r w:rsidRPr="00FD6001">
              <w:rPr>
                <w:rFonts w:cs="Calibri"/>
                <w:lang w:val="ro-RO"/>
              </w:rPr>
              <w:t>Dimensiunea economică a exploataţiei agricole se calculează  conform, punctului din cadrul Cererii de Finanţare – Stabilirea categoriei de fermă–– după cum urmează:</w:t>
            </w:r>
          </w:p>
          <w:p w:rsidR="001713FA" w:rsidRPr="00FD6001" w:rsidRDefault="001713FA" w:rsidP="001713FA">
            <w:pPr>
              <w:pStyle w:val="NoSpacing"/>
              <w:tabs>
                <w:tab w:val="left" w:pos="284"/>
              </w:tabs>
              <w:jc w:val="both"/>
              <w:rPr>
                <w:rFonts w:cs="Calibri"/>
                <w:lang w:val="ro-RO"/>
              </w:rPr>
            </w:pPr>
            <w:r w:rsidRPr="00FD6001">
              <w:rPr>
                <w:rFonts w:cs="Calibri"/>
                <w:lang w:val="ro-RO"/>
              </w:rPr>
              <w:t xml:space="preserve">(1) În cazul exploataţiilor agricole care prevăd în cadrul </w:t>
            </w:r>
            <w:r w:rsidRPr="00FD6001">
              <w:rPr>
                <w:rFonts w:cs="Calibri"/>
                <w:b/>
                <w:lang w:val="ro-RO"/>
              </w:rPr>
              <w:t>proiectului modernizarea</w:t>
            </w:r>
            <w:r w:rsidRPr="00FD6001">
              <w:rPr>
                <w:rFonts w:cs="Calibri"/>
                <w:lang w:val="ro-RO"/>
              </w:rPr>
              <w:t xml:space="preserve"> acesteia, respectiv, investiţii în unitatea/unităţile de producţie existente care împreună alcătuiesc exploataţia,  extinderea/diversificare activităţii agricole desfăşurate anterior depunerii proiectului cu un alt cod CAEN de agricultură (adică extinderea profilului agricol), extinderea/diversificarea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w:t>
            </w:r>
            <w:r w:rsidRPr="00FD6001">
              <w:rPr>
                <w:lang w:val="ro-RO"/>
              </w:rPr>
              <w:t>din anul anterior (în cazul în care solicitantul nu a reușit să depună la APIA cererea unică de plată pentru campania</w:t>
            </w:r>
            <w:r w:rsidRPr="00FD6001">
              <w:rPr>
                <w:rFonts w:cs="Calibri"/>
                <w:lang w:val="ro-RO"/>
              </w:rPr>
              <w:t xml:space="preserve"> anului în curs) şi/sau a  u</w:t>
            </w:r>
            <w:r>
              <w:rPr>
                <w:rFonts w:cs="Calibri"/>
                <w:lang w:val="ro-RO"/>
              </w:rPr>
              <w:t>ltimei înregistrări/actualizări</w:t>
            </w:r>
            <w:r w:rsidRPr="00FD6001">
              <w:rPr>
                <w:rFonts w:cs="Calibri"/>
                <w:lang w:val="ro-RO"/>
              </w:rPr>
              <w:t xml:space="preserve"> în Registrul Exploataţiei de la ANSVSA/DSVSA efectuată înainte cu c</w:t>
            </w:r>
            <w:r>
              <w:rPr>
                <w:rFonts w:cs="Calibri"/>
                <w:lang w:val="ro-RO"/>
              </w:rPr>
              <w:t>el mult 30 de zile faţă de data</w:t>
            </w:r>
            <w:r w:rsidRPr="00FD6001">
              <w:rPr>
                <w:rFonts w:cs="Calibri"/>
                <w:lang w:val="ro-RO"/>
              </w:rPr>
              <w:t xml:space="preserve"> depunerii cererii de finanţare, ţinând cont după caz, </w:t>
            </w:r>
            <w:r w:rsidRPr="00FD6001">
              <w:rPr>
                <w:rFonts w:cs="Calibri"/>
                <w:lang w:val="ro-RO"/>
              </w:rPr>
              <w:lastRenderedPageBreak/>
              <w:t>de Nota explicativă a RICA  d</w:t>
            </w:r>
            <w:r>
              <w:rPr>
                <w:rFonts w:cs="Calibri"/>
                <w:lang w:val="ro-RO"/>
              </w:rPr>
              <w:t>in subsolul tabelului SO din CF</w:t>
            </w:r>
            <w:r w:rsidRPr="00FD6001">
              <w:rPr>
                <w:rFonts w:cs="Calibri"/>
                <w:lang w:val="ro-RO"/>
              </w:rPr>
              <w:t xml:space="preserve">. </w:t>
            </w:r>
            <w:r w:rsidRPr="00FD6001">
              <w:rPr>
                <w:lang w:val="ro-RO"/>
              </w:rPr>
              <w:t>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sistem/evidențele APIA  cu  suprafaţa declarată în cererea de finanţare.</w:t>
            </w:r>
            <w:r w:rsidRPr="00FD6001">
              <w:rPr>
                <w:rFonts w:cs="Calibri"/>
                <w:lang w:val="ro-RO"/>
              </w:rPr>
              <w:tab/>
            </w:r>
          </w:p>
          <w:p w:rsidR="001713FA" w:rsidRPr="00FD6001" w:rsidRDefault="001713FA" w:rsidP="001713FA">
            <w:pPr>
              <w:pStyle w:val="NoSpacing"/>
              <w:tabs>
                <w:tab w:val="left" w:pos="284"/>
              </w:tabs>
              <w:jc w:val="both"/>
              <w:rPr>
                <w:lang w:val="ro-RO"/>
              </w:rPr>
            </w:pPr>
            <w:r w:rsidRPr="00FD6001">
              <w:rPr>
                <w:rFonts w:cs="Calibri"/>
                <w:lang w:val="ro-RO"/>
              </w:rPr>
              <w:t xml:space="preserve">(2) </w:t>
            </w:r>
            <w:r w:rsidRPr="00FD6001">
              <w:rPr>
                <w:rFonts w:eastAsia="Calibri" w:cs="Calibri"/>
                <w:lang w:val="ro-RO"/>
              </w:rPr>
              <w:t xml:space="preserve">În cazul proiectelor care prevăd desfăşurarea pentru prima dată a unei activităţi agricole (solicitantul este înscris cu exploataţia agricolă la APIA/ANSVSA de mai puţin de 12 luni </w:t>
            </w:r>
            <w:r w:rsidRPr="00FD6001">
              <w:rPr>
                <w:lang w:val="ro-RO"/>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necultivate/animale în posesie, la momentul depunerii CF). </w:t>
            </w:r>
          </w:p>
          <w:p w:rsidR="001713FA" w:rsidRPr="00FD6001" w:rsidRDefault="001713FA" w:rsidP="001713FA">
            <w:pPr>
              <w:pStyle w:val="NoSpacing"/>
              <w:tabs>
                <w:tab w:val="left" w:pos="284"/>
              </w:tabs>
              <w:jc w:val="both"/>
              <w:rPr>
                <w:lang w:val="ro-RO"/>
              </w:rPr>
            </w:pPr>
          </w:p>
          <w:p w:rsidR="001713FA" w:rsidRPr="00FD6001" w:rsidRDefault="001713FA" w:rsidP="001713FA">
            <w:pPr>
              <w:pStyle w:val="NoSpacing"/>
              <w:tabs>
                <w:tab w:val="left" w:pos="284"/>
              </w:tabs>
              <w:jc w:val="both"/>
              <w:rPr>
                <w:lang w:val="ro-RO"/>
              </w:rPr>
            </w:pPr>
            <w:r w:rsidRPr="00FD6001">
              <w:rPr>
                <w:rFonts w:cs="Calibri"/>
                <w:lang w:val="ro-RO"/>
              </w:rPr>
              <w:t>În cazul în care expertul nu regăseste în IACS/Documentele APIA suprafaţa de teren menţionată de solicitant în tabelul cu SO sau există diferenţe între suprafaţa de teren declarată în proiect şi cea din IACS/Documentele APIA, expertul va solicita un document  prin care să certifice că solicitantul s-a înscris în sistem cu  suprafaţa declarată în cererea de finanţare.</w:t>
            </w:r>
          </w:p>
          <w:p w:rsidR="001713FA" w:rsidRPr="00FD6001" w:rsidRDefault="001713FA" w:rsidP="001713FA">
            <w:pPr>
              <w:pStyle w:val="NoSpacing"/>
              <w:tabs>
                <w:tab w:val="left" w:pos="112"/>
              </w:tabs>
              <w:jc w:val="both"/>
              <w:rPr>
                <w:rFonts w:cs="Calibri"/>
                <w:lang w:val="ro-RO"/>
              </w:rPr>
            </w:pPr>
            <w:r w:rsidRPr="00FD6001">
              <w:rPr>
                <w:rFonts w:cs="Calibri"/>
                <w:lang w:val="ro-RO"/>
              </w:rPr>
              <w:t xml:space="preserve">Pentru calculul dimensiunii economice </w:t>
            </w:r>
            <w:r w:rsidRPr="00FD6001">
              <w:rPr>
                <w:rFonts w:cs="Calibri"/>
                <w:b/>
                <w:lang w:val="ro-RO"/>
              </w:rPr>
              <w:t>se vor însuma</w:t>
            </w:r>
            <w:r w:rsidRPr="00FD6001">
              <w:rPr>
                <w:rFonts w:cs="Calibri"/>
                <w:lang w:val="ro-RO"/>
              </w:rPr>
              <w:t xml:space="preserve"> dimensiunile economice ale exploataţiilor membrilor fermieri/formei asociative. Conform prevederilor fișei măsurii, anexă la ghid, prin intermediul formelor asociative (cooperative agricole si grupuri de producători), sprijinul poate fi accesat de toate exploatațiile agricole, chiar dacă acestea au o dimensiune economică sub 8.000 € SO, cu condiția ca dimensiunile economice însumate ale exploatațiilor membrilor formei asociative/formei asociative în cauză, să fie peste 8.000 SO. </w:t>
            </w:r>
            <w:r w:rsidRPr="00FD6001" w:rsidDel="005D347F">
              <w:rPr>
                <w:rFonts w:cs="Calibri"/>
                <w:lang w:val="ro-RO"/>
              </w:rPr>
              <w:t xml:space="preserve"> </w:t>
            </w:r>
          </w:p>
          <w:p w:rsidR="001713FA" w:rsidRPr="00FD6001" w:rsidRDefault="001713FA" w:rsidP="001713FA">
            <w:pPr>
              <w:pStyle w:val="NoSpacing"/>
              <w:jc w:val="both"/>
              <w:rPr>
                <w:lang w:val="ro-RO"/>
              </w:rPr>
            </w:pPr>
            <w:r w:rsidRPr="00FD6001">
              <w:rPr>
                <w:lang w:val="ro-RO"/>
              </w:rPr>
              <w:t>În cazul in care în urma verificarilor efectuate de catre evaluator rezulta o diferenta de suprafata ca urmare a incheierii controalelor administrative ale APIA, se va solicita prin intermediul formularului E.G 3.4L refacerea prognozei economico-financiară si tabelul cu dimensionarea exploatatiei.</w:t>
            </w:r>
          </w:p>
          <w:p w:rsidR="001713FA" w:rsidRPr="00FD6001" w:rsidRDefault="001713FA" w:rsidP="001713FA">
            <w:pPr>
              <w:spacing w:after="0" w:line="240" w:lineRule="auto"/>
              <w:jc w:val="both"/>
              <w:rPr>
                <w:rFonts w:ascii="Calibri" w:hAnsi="Calibri" w:cs="Calibri"/>
                <w:lang w:val="ro-RO"/>
              </w:rPr>
            </w:pPr>
            <w:r w:rsidRPr="00FD6001">
              <w:rPr>
                <w:rFonts w:ascii="Calibri" w:hAnsi="Calibri" w:cs="Calibri"/>
                <w:lang w:val="ro-RO"/>
              </w:rPr>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1713FA" w:rsidRPr="00FD6001" w:rsidRDefault="001713FA" w:rsidP="001713FA">
            <w:pPr>
              <w:spacing w:after="0" w:line="240" w:lineRule="auto"/>
              <w:jc w:val="both"/>
              <w:rPr>
                <w:rFonts w:ascii="Calibri" w:hAnsi="Calibri" w:cs="Calibri"/>
                <w:lang w:val="ro-RO"/>
              </w:rPr>
            </w:pPr>
            <w:r w:rsidRPr="00FD6001">
              <w:rPr>
                <w:rFonts w:ascii="Calibri" w:hAnsi="Calibri" w:cs="Calibri"/>
                <w:lang w:val="ro-RO"/>
              </w:rPr>
              <w:lastRenderedPageBreak/>
              <w:t>În cazul investiţiilor care vizează modernizarea unor exploataţii zootehnice, expertul va verifica dacă doc. 3c)1) menţionează efectivul de animale deţinut de solicitant cu cel mult 30 zile înainte de data depunerii CF.</w:t>
            </w:r>
          </w:p>
          <w:p w:rsidR="001713FA" w:rsidRPr="00FD6001" w:rsidRDefault="001713FA" w:rsidP="001713FA">
            <w:pPr>
              <w:spacing w:after="0" w:line="240" w:lineRule="auto"/>
              <w:jc w:val="both"/>
              <w:rPr>
                <w:rFonts w:ascii="Calibri" w:hAnsi="Calibri"/>
                <w:color w:val="1F497D"/>
                <w:lang w:val="ro-RO"/>
              </w:rPr>
            </w:pPr>
            <w:r w:rsidRPr="00FD6001">
              <w:rPr>
                <w:rFonts w:ascii="Calibri" w:hAnsi="Calibri" w:cs="Calibri"/>
                <w:lang w:val="ro-RO"/>
              </w:rPr>
              <w:t xml:space="preserve">Se verifică în formularul de mișcare ANSVSA/DSVSA (Anexa 4 din Normele sanitare veterinare ale Ordinului ANSVSA nr. 40/2010) datele de identificare ale proprietarului și crotalia animalului detinut. </w:t>
            </w:r>
            <w:r w:rsidRPr="00FD6001">
              <w:rPr>
                <w:rFonts w:ascii="Calibri" w:hAnsi="Calibri"/>
                <w:lang w:val="ro-RO"/>
              </w:rPr>
              <w:t>Formularul de miscare se verifică dacă există diferențe dintre mențiunile din SF, cele din cererea de finanțare- Tabel cu Coeficienți produție standard și extrasul din Registrul Exploatatiilor de la ANSVSA.</w:t>
            </w:r>
          </w:p>
          <w:p w:rsidR="001713FA" w:rsidRPr="00FD6001" w:rsidRDefault="001713FA" w:rsidP="001713FA">
            <w:pPr>
              <w:pStyle w:val="ListParagraph"/>
              <w:spacing w:after="0" w:line="240" w:lineRule="auto"/>
              <w:ind w:left="0"/>
              <w:jc w:val="both"/>
              <w:rPr>
                <w:rFonts w:cs="Calibri"/>
              </w:rPr>
            </w:pPr>
            <w:r w:rsidRPr="00FD6001">
              <w:rPr>
                <w:rFonts w:cs="Calibri"/>
              </w:rPr>
              <w:t xml:space="preserve">În cazul modernizării fermelor de cabaline de rasă şi origine se verifică dacă solicitantul a prezentat documentul 3c)2) pentru toate cabalinele menţionate în tabelul cu SO şi în doc. 1. </w:t>
            </w:r>
          </w:p>
          <w:p w:rsidR="001713FA" w:rsidRPr="00FD6001" w:rsidRDefault="001713FA" w:rsidP="001713FA">
            <w:pPr>
              <w:pStyle w:val="ListParagraph"/>
              <w:spacing w:after="0" w:line="240" w:lineRule="auto"/>
              <w:ind w:left="0"/>
              <w:jc w:val="both"/>
              <w:rPr>
                <w:rFonts w:cs="Calibri"/>
              </w:rPr>
            </w:pPr>
            <w:r w:rsidRPr="00FD6001">
              <w:rPr>
                <w:rFonts w:cs="Calibri"/>
              </w:rPr>
              <w:t>În cazul proiectelor care vizează plantaţiile de viţă de vie pentru struguri de masă sau alte plantaţii 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w:t>
            </w:r>
          </w:p>
          <w:p w:rsidR="001713FA" w:rsidRPr="00FD6001" w:rsidRDefault="001713FA" w:rsidP="001713FA">
            <w:pPr>
              <w:pStyle w:val="NoSpacing"/>
              <w:jc w:val="both"/>
              <w:rPr>
                <w:rFonts w:cs="Calibri"/>
                <w:lang w:val="ro-RO"/>
              </w:rPr>
            </w:pPr>
            <w:r w:rsidRPr="00FD6001">
              <w:rPr>
                <w:lang w:val="ro-RO"/>
              </w:rPr>
              <w:t xml:space="preserve"> În cazul proiectelor care vizează lucrări de construcţii (sere, ciupercării, clădiri din componenţa fermei zootehnice), nu se verifică în IACS/doc.APIA terenul aferent acestor obiective.</w:t>
            </w:r>
          </w:p>
        </w:tc>
      </w:tr>
    </w:tbl>
    <w:p w:rsidR="001713FA" w:rsidRDefault="001713FA" w:rsidP="001713FA">
      <w:pPr>
        <w:ind w:right="-426"/>
        <w:jc w:val="both"/>
        <w:rPr>
          <w:rFonts w:ascii="Calibri" w:hAnsi="Calibri" w:cs="Calibri"/>
          <w:lang w:val="ro-RO"/>
        </w:rPr>
      </w:pPr>
    </w:p>
    <w:p w:rsidR="001713FA" w:rsidRPr="00FD6001" w:rsidRDefault="001713FA" w:rsidP="001713FA">
      <w:pPr>
        <w:ind w:right="-426"/>
        <w:jc w:val="both"/>
        <w:rPr>
          <w:rFonts w:ascii="Calibri" w:hAnsi="Calibri" w:cs="Arial"/>
          <w:lang w:val="ro-RO"/>
        </w:rPr>
      </w:pPr>
      <w:r w:rsidRPr="00FD6001">
        <w:rPr>
          <w:rFonts w:ascii="Calibri" w:hAnsi="Calibri" w:cs="Calibri"/>
          <w:lang w:val="ro-RO"/>
        </w:rPr>
        <w:t>Dacă în urma verificării efectuate în conformitate cu precizările din coloana “puncte de verificat”, expertul consideră că exploatatia agricola vizata de proiect are o dimensiune de minim 8.000 SO, se va bifa caseta “da” pentru verificare. În caz contrar va bifa “nu”, iar cererea de finanţare va fi declarată neeligibilă</w:t>
      </w:r>
      <w:r w:rsidRPr="00FD6001">
        <w:rPr>
          <w:rFonts w:ascii="Calibri" w:hAnsi="Calibri" w:cs="Arial"/>
          <w:lang w:val="ro-RO"/>
        </w:rPr>
        <w:t>.</w:t>
      </w:r>
    </w:p>
    <w:p w:rsidR="001713FA" w:rsidRDefault="001713FA" w:rsidP="001713FA">
      <w:pPr>
        <w:tabs>
          <w:tab w:val="left" w:pos="360"/>
        </w:tabs>
        <w:ind w:right="-365"/>
        <w:jc w:val="both"/>
        <w:rPr>
          <w:rFonts w:cs="Calibri"/>
          <w:b/>
          <w:bCs/>
          <w:noProof/>
          <w:color w:val="00B050"/>
          <w:sz w:val="24"/>
          <w:szCs w:val="24"/>
          <w:lang w:val="ro-RO" w:eastAsia="fr-FR"/>
        </w:rPr>
      </w:pPr>
    </w:p>
    <w:p w:rsidR="001713FA" w:rsidRDefault="001713FA" w:rsidP="001713FA">
      <w:pPr>
        <w:tabs>
          <w:tab w:val="left" w:pos="360"/>
        </w:tabs>
        <w:ind w:right="-365"/>
        <w:jc w:val="both"/>
        <w:rPr>
          <w:rFonts w:cs="Calibri"/>
          <w:b/>
          <w:bCs/>
          <w:noProof/>
          <w:color w:val="00B050"/>
          <w:sz w:val="24"/>
          <w:szCs w:val="24"/>
          <w:lang w:val="ro-RO" w:eastAsia="fr-FR"/>
        </w:rPr>
      </w:pPr>
    </w:p>
    <w:p w:rsidR="001713FA" w:rsidRDefault="001713FA" w:rsidP="001713FA">
      <w:pPr>
        <w:tabs>
          <w:tab w:val="left" w:pos="360"/>
        </w:tabs>
        <w:ind w:right="-365"/>
        <w:jc w:val="both"/>
        <w:rPr>
          <w:rFonts w:cs="Calibri"/>
          <w:b/>
          <w:bCs/>
          <w:noProof/>
          <w:color w:val="00B050"/>
          <w:sz w:val="24"/>
          <w:szCs w:val="24"/>
          <w:lang w:val="ro-RO" w:eastAsia="fr-FR"/>
        </w:rPr>
      </w:pPr>
    </w:p>
    <w:p w:rsidR="001713FA" w:rsidRDefault="001713FA" w:rsidP="001713FA">
      <w:pPr>
        <w:tabs>
          <w:tab w:val="left" w:pos="360"/>
        </w:tabs>
        <w:ind w:right="-365"/>
        <w:jc w:val="both"/>
        <w:rPr>
          <w:rFonts w:cs="Calibri"/>
          <w:b/>
          <w:noProof/>
          <w:color w:val="00B050"/>
          <w:sz w:val="24"/>
          <w:szCs w:val="24"/>
          <w:lang w:val="ro-RO"/>
        </w:rPr>
      </w:pPr>
      <w:r>
        <w:rPr>
          <w:rFonts w:cs="Calibri"/>
          <w:b/>
          <w:bCs/>
          <w:noProof/>
          <w:color w:val="00B050"/>
          <w:sz w:val="24"/>
          <w:szCs w:val="24"/>
          <w:lang w:val="ro-RO" w:eastAsia="fr-FR"/>
        </w:rPr>
        <w:lastRenderedPageBreak/>
        <w:t>EG4</w:t>
      </w:r>
      <w:r w:rsidRPr="00E11A8D">
        <w:rPr>
          <w:rFonts w:cs="Calibri"/>
          <w:b/>
          <w:bCs/>
          <w:noProof/>
          <w:color w:val="00B050"/>
          <w:sz w:val="24"/>
          <w:szCs w:val="24"/>
          <w:lang w:val="ro-RO" w:eastAsia="fr-FR"/>
        </w:rPr>
        <w:t xml:space="preserve"> </w:t>
      </w:r>
      <w:r w:rsidRPr="00E11A8D">
        <w:rPr>
          <w:rFonts w:cs="Calibri"/>
          <w:b/>
          <w:noProof/>
          <w:color w:val="00B050"/>
          <w:sz w:val="24"/>
          <w:szCs w:val="24"/>
          <w:lang w:val="ro-RO"/>
        </w:rPr>
        <w:t>Investiția trebuie să se încadreze în categoria investitiilor prevăzute prin mă</w:t>
      </w:r>
      <w:r>
        <w:rPr>
          <w:rFonts w:cs="Calibri"/>
          <w:b/>
          <w:noProof/>
          <w:color w:val="00B050"/>
          <w:sz w:val="24"/>
          <w:szCs w:val="24"/>
          <w:lang w:val="ro-RO"/>
        </w:rPr>
        <w:t>sura GALMSC 1/2</w:t>
      </w:r>
      <w:r w:rsidRPr="00E11A8D">
        <w:rPr>
          <w:rFonts w:cs="Calibri"/>
          <w:b/>
          <w:noProof/>
          <w:color w:val="00B050"/>
          <w:sz w:val="24"/>
          <w:szCs w:val="24"/>
          <w:lang w:val="ro-RO"/>
        </w:rPr>
        <w:t>A</w:t>
      </w:r>
    </w:p>
    <w:p w:rsidR="001713FA" w:rsidRPr="001713FA" w:rsidRDefault="001713FA" w:rsidP="00B15804">
      <w:pPr>
        <w:pStyle w:val="ListParagraph"/>
        <w:numPr>
          <w:ilvl w:val="0"/>
          <w:numId w:val="8"/>
        </w:numPr>
        <w:spacing w:after="0" w:line="259" w:lineRule="auto"/>
        <w:jc w:val="both"/>
        <w:rPr>
          <w:noProof/>
        </w:rPr>
      </w:pPr>
      <w:r w:rsidRPr="001713FA">
        <w:rPr>
          <w:noProof/>
        </w:rPr>
        <w:t>Investiții în înființarea, extinderea şi/sau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1713FA" w:rsidRPr="001713FA" w:rsidRDefault="001713FA" w:rsidP="00B15804">
      <w:pPr>
        <w:pStyle w:val="ListParagraph"/>
        <w:numPr>
          <w:ilvl w:val="0"/>
          <w:numId w:val="8"/>
        </w:numPr>
        <w:autoSpaceDE w:val="0"/>
        <w:autoSpaceDN w:val="0"/>
        <w:adjustRightInd w:val="0"/>
        <w:spacing w:after="0" w:line="259" w:lineRule="auto"/>
        <w:jc w:val="both"/>
        <w:rPr>
          <w:noProof/>
        </w:rPr>
      </w:pPr>
      <w:r w:rsidRPr="001713FA">
        <w:rPr>
          <w:noProof/>
        </w:rPr>
        <w:t>Investiții în extinderea şi/sau modernizarea fermelor vegetale, inclusiv capacități de stocare, condiționare, sortare, ambalare a producției vegetale pentru creșterea valorii adăugate a produselor;</w:t>
      </w:r>
    </w:p>
    <w:p w:rsidR="001713FA" w:rsidRPr="001713FA" w:rsidRDefault="001713FA" w:rsidP="00B15804">
      <w:pPr>
        <w:pStyle w:val="ListParagraph"/>
        <w:numPr>
          <w:ilvl w:val="0"/>
          <w:numId w:val="8"/>
        </w:numPr>
        <w:autoSpaceDE w:val="0"/>
        <w:autoSpaceDN w:val="0"/>
        <w:adjustRightInd w:val="0"/>
        <w:spacing w:after="0" w:line="259" w:lineRule="auto"/>
        <w:jc w:val="both"/>
        <w:rPr>
          <w:noProof/>
        </w:rPr>
      </w:pPr>
      <w:r w:rsidRPr="001713FA">
        <w:rPr>
          <w:noProof/>
        </w:rPr>
        <w:t>Investiții în producerea şi utilizarea energiei din surse regenerabile, cu excepția biomasei (solară, eoliană, cea produsă cu ajutorul pompelor de căldură, geotermală) în cadrul fermei (zootehnic/vegetal), ca şi componentă secundară în cadrul unui proiect de investiţii, iar energia obținută va fi destinată exclusiv consumului propriu;</w:t>
      </w:r>
    </w:p>
    <w:p w:rsidR="001713FA" w:rsidRPr="001713FA" w:rsidRDefault="001713FA" w:rsidP="00B15804">
      <w:pPr>
        <w:pStyle w:val="ListParagraph"/>
        <w:numPr>
          <w:ilvl w:val="0"/>
          <w:numId w:val="8"/>
        </w:numPr>
        <w:autoSpaceDE w:val="0"/>
        <w:autoSpaceDN w:val="0"/>
        <w:adjustRightInd w:val="0"/>
        <w:spacing w:after="0" w:line="259" w:lineRule="auto"/>
        <w:jc w:val="both"/>
        <w:rPr>
          <w:noProof/>
        </w:rPr>
      </w:pPr>
      <w:r w:rsidRPr="001713FA">
        <w:rPr>
          <w:noProof/>
        </w:rPr>
        <w:t>Investiții în procesarea produselor agricole la nivelul structurilor asociative (zootehnic/vegetal), precum și investiții în vederea comercializării (precum magazinele la poarta fermei sau rulotele alimentare, inclusiv autorulotele alimentare prin care vor fi comercializate exclusiv propriile produse agricole);</w:t>
      </w:r>
    </w:p>
    <w:p w:rsidR="001713FA" w:rsidRPr="001713FA" w:rsidRDefault="001713FA" w:rsidP="00B15804">
      <w:pPr>
        <w:pStyle w:val="ListParagraph"/>
        <w:numPr>
          <w:ilvl w:val="0"/>
          <w:numId w:val="8"/>
        </w:numPr>
        <w:tabs>
          <w:tab w:val="left" w:pos="360"/>
        </w:tabs>
        <w:ind w:right="-365"/>
        <w:jc w:val="both"/>
        <w:rPr>
          <w:rFonts w:cs="Calibri"/>
        </w:rPr>
      </w:pPr>
      <w:r w:rsidRPr="001713FA">
        <w:rPr>
          <w:noProof/>
        </w:rPr>
        <w:t>Investiții necorporale: achiziționarea sau dezvoltarea de software și achiziționarea de brevete, licențe, drepturi de autor, mărci în conformitate cu la art 45 (2) (d) din Reg. 1305/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8"/>
        <w:gridCol w:w="5602"/>
      </w:tblGrid>
      <w:tr w:rsidR="001713FA" w:rsidRPr="00FD6001" w:rsidTr="001713FA">
        <w:tc>
          <w:tcPr>
            <w:tcW w:w="3898" w:type="dxa"/>
            <w:shd w:val="clear" w:color="auto" w:fill="auto"/>
          </w:tcPr>
          <w:p w:rsidR="001713FA" w:rsidRPr="001713FA" w:rsidRDefault="001713FA" w:rsidP="001713FA">
            <w:pPr>
              <w:pStyle w:val="Heading1"/>
              <w:spacing w:before="0"/>
              <w:jc w:val="both"/>
              <w:rPr>
                <w:rFonts w:ascii="Calibri" w:hAnsi="Calibri" w:cs="Calibri"/>
                <w:color w:val="auto"/>
                <w:sz w:val="22"/>
                <w:szCs w:val="22"/>
                <w:lang w:val="ro-RO"/>
              </w:rPr>
            </w:pPr>
            <w:r w:rsidRPr="001713FA">
              <w:rPr>
                <w:rFonts w:ascii="Calibri" w:hAnsi="Calibri" w:cs="Calibri"/>
                <w:color w:val="auto"/>
                <w:sz w:val="22"/>
                <w:szCs w:val="22"/>
                <w:lang w:val="ro-RO"/>
              </w:rPr>
              <w:t>DOCUMENTE PREZENTATE</w:t>
            </w:r>
          </w:p>
        </w:tc>
        <w:tc>
          <w:tcPr>
            <w:tcW w:w="5602" w:type="dxa"/>
            <w:shd w:val="clear" w:color="auto" w:fill="auto"/>
          </w:tcPr>
          <w:p w:rsidR="001713FA" w:rsidRPr="00FD6001" w:rsidRDefault="001713FA" w:rsidP="001713FA">
            <w:pPr>
              <w:spacing w:after="0"/>
              <w:jc w:val="both"/>
              <w:rPr>
                <w:rFonts w:ascii="Calibri" w:hAnsi="Calibri" w:cs="Calibri"/>
                <w:b/>
                <w:lang w:val="ro-RO"/>
              </w:rPr>
            </w:pPr>
            <w:r w:rsidRPr="00FD6001">
              <w:rPr>
                <w:rFonts w:ascii="Calibri" w:hAnsi="Calibri" w:cs="Calibri"/>
                <w:b/>
                <w:lang w:val="ro-RO"/>
              </w:rPr>
              <w:t>PUNCTE DE VERIFICAT ÎN CADRUL DOCUMENTELOR PREZENTATE</w:t>
            </w:r>
          </w:p>
        </w:tc>
      </w:tr>
      <w:tr w:rsidR="001713FA" w:rsidRPr="00FD6001" w:rsidTr="001713FA">
        <w:tc>
          <w:tcPr>
            <w:tcW w:w="3898" w:type="dxa"/>
            <w:shd w:val="clear" w:color="auto" w:fill="auto"/>
          </w:tcPr>
          <w:p w:rsidR="001713FA" w:rsidRPr="00FD6001" w:rsidRDefault="001713FA" w:rsidP="00833AA7">
            <w:pPr>
              <w:jc w:val="both"/>
              <w:rPr>
                <w:rFonts w:ascii="Calibri" w:hAnsi="Calibri"/>
                <w:b/>
                <w:lang w:val="ro-RO"/>
              </w:rPr>
            </w:pPr>
            <w:r w:rsidRPr="00FD6001">
              <w:rPr>
                <w:rFonts w:ascii="Calibri" w:hAnsi="Calibri"/>
                <w:b/>
                <w:lang w:val="ro-RO"/>
              </w:rPr>
              <w:t>1.a) Studiul de fezabilitate însotit de Proiectul de plantare avizat de Statiunea Viticola (daca este cazul)</w:t>
            </w:r>
          </w:p>
          <w:p w:rsidR="001713FA" w:rsidRPr="00FD6001" w:rsidRDefault="001713FA" w:rsidP="00833AA7">
            <w:pPr>
              <w:jc w:val="both"/>
              <w:rPr>
                <w:rFonts w:ascii="Calibri" w:hAnsi="Calibri"/>
                <w:lang w:val="ro-RO"/>
              </w:rPr>
            </w:pPr>
            <w:r w:rsidRPr="00FD6001">
              <w:rPr>
                <w:rFonts w:ascii="Calibri" w:hAnsi="Calibri"/>
                <w:lang w:val="ro-RO"/>
              </w:rPr>
              <w:t>(pentru achiziţiile simple se vor completa doar punctele care vizează acest tip de investiţie)</w:t>
            </w:r>
          </w:p>
          <w:p w:rsidR="001713FA" w:rsidRPr="00FD6001" w:rsidRDefault="001713FA" w:rsidP="00833AA7">
            <w:pPr>
              <w:jc w:val="both"/>
              <w:rPr>
                <w:rFonts w:ascii="Calibri" w:hAnsi="Calibri"/>
                <w:b/>
                <w:lang w:val="ro-RO"/>
              </w:rPr>
            </w:pPr>
            <w:r w:rsidRPr="00FD6001">
              <w:rPr>
                <w:rFonts w:ascii="Calibri" w:hAnsi="Calibri"/>
                <w:b/>
                <w:lang w:val="ro-RO"/>
              </w:rPr>
              <w:t xml:space="preserve">1.b) Expertiza tehnică de specialitate asupra construcţiei existente </w:t>
            </w:r>
          </w:p>
          <w:p w:rsidR="001713FA" w:rsidRPr="00FD6001" w:rsidRDefault="001713FA" w:rsidP="00833AA7">
            <w:pPr>
              <w:jc w:val="both"/>
              <w:rPr>
                <w:rFonts w:ascii="Calibri" w:hAnsi="Calibri"/>
                <w:b/>
                <w:lang w:val="ro-RO"/>
              </w:rPr>
            </w:pPr>
            <w:r w:rsidRPr="00FD6001">
              <w:rPr>
                <w:rFonts w:ascii="Calibri" w:hAnsi="Calibri"/>
                <w:b/>
                <w:lang w:val="ro-RO"/>
              </w:rPr>
              <w:t>1.c) Raportul privind stadiul fizic al lucrărilor.</w:t>
            </w:r>
          </w:p>
          <w:p w:rsidR="001713FA" w:rsidRPr="00FD6001" w:rsidRDefault="001713FA" w:rsidP="00833AA7">
            <w:pPr>
              <w:jc w:val="both"/>
              <w:rPr>
                <w:rFonts w:ascii="Calibri" w:hAnsi="Calibri"/>
                <w:lang w:val="ro-RO"/>
              </w:rPr>
            </w:pPr>
            <w:r w:rsidRPr="00FD6001">
              <w:rPr>
                <w:rFonts w:ascii="Calibri" w:hAnsi="Calibri"/>
                <w:b/>
                <w:lang w:val="ro-RO"/>
              </w:rPr>
              <w:t>3 b).</w:t>
            </w:r>
            <w:r w:rsidRPr="00FD6001">
              <w:rPr>
                <w:rFonts w:ascii="Calibri" w:hAnsi="Calibri"/>
                <w:lang w:val="ro-RO"/>
              </w:rPr>
              <w:t xml:space="preserve">  </w:t>
            </w:r>
            <w:r w:rsidRPr="00FD6001">
              <w:rPr>
                <w:rFonts w:ascii="Calibri" w:hAnsi="Calibri"/>
                <w:b/>
                <w:lang w:val="ro-RO"/>
              </w:rPr>
              <w:t>Documente solicitate pentru imobilul (clădirile şi/ sau terenurile)</w:t>
            </w:r>
            <w:r w:rsidRPr="00FD6001">
              <w:rPr>
                <w:rFonts w:ascii="Calibri" w:hAnsi="Calibri"/>
                <w:lang w:val="ro-RO"/>
              </w:rPr>
              <w:t xml:space="preserve"> pe care sunt/ vor fi realizate investiţiile: </w:t>
            </w:r>
          </w:p>
          <w:p w:rsidR="001713FA" w:rsidRPr="00FD6001" w:rsidRDefault="001713FA" w:rsidP="00833AA7">
            <w:pPr>
              <w:tabs>
                <w:tab w:val="left" w:pos="314"/>
                <w:tab w:val="left" w:pos="881"/>
                <w:tab w:val="left" w:pos="6700"/>
              </w:tabs>
              <w:jc w:val="both"/>
              <w:rPr>
                <w:rFonts w:ascii="Calibri" w:hAnsi="Calibri" w:cs="Calibri"/>
                <w:noProof/>
                <w:lang w:val="ro-RO"/>
              </w:rPr>
            </w:pPr>
            <w:r w:rsidRPr="00FD6001">
              <w:rPr>
                <w:rFonts w:ascii="Calibri" w:hAnsi="Calibri"/>
                <w:b/>
                <w:lang w:val="ro-RO"/>
              </w:rPr>
              <w:t>b1)</w:t>
            </w:r>
            <w:r w:rsidRPr="00FD6001">
              <w:rPr>
                <w:rFonts w:ascii="Calibri" w:hAnsi="Calibri"/>
                <w:lang w:val="ro-RO"/>
              </w:rPr>
              <w:t xml:space="preserve">. Actul de proprietate asupra clădirii, contract de concesionare sau alt document încheiat la notariat, care să certifice dreptul de folosinţă asupra </w:t>
            </w:r>
            <w:r w:rsidRPr="00FD6001">
              <w:rPr>
                <w:rFonts w:ascii="Calibri" w:hAnsi="Calibri"/>
                <w:lang w:val="ro-RO"/>
              </w:rPr>
              <w:lastRenderedPageBreak/>
              <w:t xml:space="preserve">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w:t>
            </w:r>
            <w:r w:rsidRPr="00FD6001">
              <w:rPr>
                <w:rFonts w:ascii="Calibri" w:hAnsi="Calibri" w:cs="Calibri"/>
                <w:bCs/>
                <w:noProof/>
                <w:lang w:val="ro-RO"/>
              </w:rPr>
              <w:t>tipul de investiţie propusă prin proiect</w:t>
            </w:r>
            <w:r w:rsidRPr="00FD6001">
              <w:rPr>
                <w:rFonts w:ascii="Calibri" w:hAnsi="Calibri" w:cs="Calibri"/>
                <w:noProof/>
                <w:lang w:val="ro-RO"/>
              </w:rPr>
              <w:t xml:space="preserve">; </w:t>
            </w:r>
          </w:p>
          <w:p w:rsidR="001713FA" w:rsidRPr="00FD6001" w:rsidRDefault="001713FA" w:rsidP="00833AA7">
            <w:pPr>
              <w:jc w:val="both"/>
              <w:rPr>
                <w:rFonts w:ascii="Calibri" w:hAnsi="Calibri"/>
                <w:lang w:val="ro-RO"/>
              </w:rPr>
            </w:pPr>
            <w:r w:rsidRPr="00FD6001">
              <w:rPr>
                <w:rFonts w:ascii="Calibri" w:hAnsi="Calibri"/>
                <w:b/>
                <w:lang w:val="ro-RO"/>
              </w:rPr>
              <w:t xml:space="preserve">b2). </w:t>
            </w:r>
            <w:r w:rsidRPr="00FD6001">
              <w:rPr>
                <w:rFonts w:ascii="Calibri" w:hAnsi="Calibri"/>
                <w:lang w:val="ro-RO"/>
              </w:rPr>
              <w:t>Documentul care atestă dreptul de proprietate asupra terenului, contract de concesionare sau alt document încheiat la notariat, care să certifice dreptul de folosinţă al terenului , pe o perioadă de cel puțin 10 ani</w:t>
            </w:r>
            <w:r w:rsidRPr="00FD6001">
              <w:rPr>
                <w:rFonts w:ascii="Calibri" w:hAnsi="Calibri" w:cs="Calibri"/>
                <w:bCs/>
                <w:noProof/>
                <w:lang w:val="ro-RO"/>
              </w:rPr>
              <w:t xml:space="preserve"> începând cu anul    depunerii cererii de finanţare care să confere titularului dreptul de execuţie a lucrărilor de construcţii,</w:t>
            </w:r>
            <w:r w:rsidRPr="00FD6001">
              <w:rPr>
                <w:rFonts w:ascii="Calibri" w:hAnsi="Calibri"/>
                <w:lang w:val="ro-RO"/>
              </w:rPr>
              <w:t xml:space="preserve"> în conformitate cu prevederile  Legii 50/1991 republicată, cu modificările şi completările ulterioare, având în vedere tipul de investiţie propusă prin proiect.  . </w:t>
            </w:r>
          </w:p>
          <w:p w:rsidR="001713FA" w:rsidRPr="00FD6001" w:rsidRDefault="001713FA" w:rsidP="00833AA7">
            <w:pPr>
              <w:jc w:val="both"/>
              <w:rPr>
                <w:rFonts w:ascii="Calibri" w:hAnsi="Calibri"/>
                <w:lang w:val="ro-RO"/>
              </w:rPr>
            </w:pPr>
            <w:r w:rsidRPr="00FD6001">
              <w:rPr>
                <w:rFonts w:ascii="Calibri" w:hAnsi="Calibri"/>
                <w:b/>
                <w:lang w:val="ro-RO"/>
              </w:rPr>
              <w:t>Contractul de concesiune</w:t>
            </w:r>
            <w:r w:rsidRPr="00FD6001">
              <w:rPr>
                <w:rFonts w:ascii="Calibri" w:hAnsi="Calibri"/>
                <w:lang w:val="ro-RO"/>
              </w:rPr>
              <w:t xml:space="preserve"> va fi însoţit de adresa emisă de concedent şi trebuie să conţină: </w:t>
            </w:r>
          </w:p>
          <w:p w:rsidR="001713FA" w:rsidRPr="00FD6001" w:rsidRDefault="001713FA" w:rsidP="00833AA7">
            <w:pPr>
              <w:jc w:val="both"/>
              <w:rPr>
                <w:rFonts w:ascii="Calibri" w:hAnsi="Calibri"/>
                <w:lang w:val="ro-RO"/>
              </w:rPr>
            </w:pPr>
            <w:r w:rsidRPr="00FD6001">
              <w:rPr>
                <w:rFonts w:ascii="Calibri" w:hAnsi="Calibri"/>
                <w:lang w:val="ro-RO"/>
              </w:rPr>
              <w:t xml:space="preserve">- situaţia privind respectarea clauzelor contractuale și dacă este în graficul de realizare a investiţiilor prevăzute în contract şi alte clauze; </w:t>
            </w:r>
          </w:p>
          <w:p w:rsidR="001713FA" w:rsidRPr="00FD6001" w:rsidRDefault="001713FA" w:rsidP="00833AA7">
            <w:pPr>
              <w:jc w:val="both"/>
              <w:rPr>
                <w:rFonts w:ascii="Calibri" w:hAnsi="Calibri"/>
                <w:lang w:val="ro-RO"/>
              </w:rPr>
            </w:pPr>
            <w:r w:rsidRPr="00FD6001">
              <w:rPr>
                <w:rFonts w:ascii="Calibri" w:hAnsi="Calibri"/>
                <w:lang w:val="ro-RO"/>
              </w:rPr>
              <w:t>- suprafaţa concesionată la zi (dacă pentru suprafaţa concesionată există solicitări privind retrocedarea sau diminuarea, și dacă da, să se menţioneze care este suprafaţa supusă acestui proces) pentru terenul pe care este amplasată clădirea.</w:t>
            </w:r>
          </w:p>
          <w:p w:rsidR="001713FA" w:rsidRPr="00FD6001" w:rsidRDefault="001713FA" w:rsidP="00833AA7">
            <w:pPr>
              <w:pStyle w:val="NoSpacing"/>
              <w:spacing w:line="276" w:lineRule="auto"/>
              <w:jc w:val="both"/>
              <w:rPr>
                <w:lang w:val="ro-RO"/>
              </w:rPr>
            </w:pPr>
            <w:r w:rsidRPr="00FD6001">
              <w:rPr>
                <w:b/>
                <w:color w:val="0070C0"/>
                <w:lang w:val="ro-RO"/>
              </w:rPr>
              <w:t>b3)</w:t>
            </w:r>
            <w:r w:rsidRPr="00FD6001">
              <w:rPr>
                <w:b/>
                <w:lang w:val="ro-RO"/>
              </w:rPr>
              <w:t>Extras de carte funciară sau Document care să certifice că nu au fost finalizate lucrările de cadastru</w:t>
            </w:r>
            <w:r w:rsidRPr="00FD6001">
              <w:rPr>
                <w:lang w:val="ro-RO"/>
              </w:rPr>
              <w:t xml:space="preserve">, pentru </w:t>
            </w:r>
            <w:r w:rsidRPr="00FD6001">
              <w:rPr>
                <w:lang w:val="ro-RO"/>
              </w:rPr>
              <w:lastRenderedPageBreak/>
              <w:t xml:space="preserve">proiectele care vizează investiţii de lucrări privind construcţiile noi sau modernizări ale acestora </w:t>
            </w:r>
          </w:p>
          <w:p w:rsidR="001713FA" w:rsidRPr="00FD6001" w:rsidRDefault="001713FA" w:rsidP="00833AA7">
            <w:pPr>
              <w:jc w:val="both"/>
              <w:rPr>
                <w:rFonts w:ascii="Calibri" w:hAnsi="Calibri"/>
                <w:lang w:val="ro-RO"/>
              </w:rPr>
            </w:pPr>
            <w:r w:rsidRPr="00FD6001">
              <w:rPr>
                <w:rFonts w:ascii="Calibri" w:hAnsi="Calibri"/>
                <w:lang w:val="ro-RO"/>
              </w:rPr>
              <w:t xml:space="preserve">În situatia în care imobilul pe care se execută investiţia </w:t>
            </w:r>
            <w:r w:rsidRPr="00FD6001">
              <w:rPr>
                <w:rFonts w:ascii="Calibri" w:hAnsi="Calibri"/>
                <w:b/>
                <w:lang w:val="ro-RO"/>
              </w:rPr>
              <w:t>nu este liber de sarcini</w:t>
            </w:r>
            <w:r w:rsidRPr="00FD6001">
              <w:rPr>
                <w:rFonts w:ascii="Calibri" w:hAnsi="Calibri"/>
                <w:lang w:val="ro-RO"/>
              </w:rPr>
              <w:t xml:space="preserve"> (gajat pentru un credit), se va depune  acordul creditorului privind executia investitiei  şi graficul de rambursare a creditului.</w:t>
            </w:r>
          </w:p>
          <w:p w:rsidR="001713FA" w:rsidRPr="00FD6001" w:rsidRDefault="001713FA" w:rsidP="00833AA7">
            <w:pPr>
              <w:jc w:val="both"/>
              <w:rPr>
                <w:rFonts w:ascii="Calibri" w:hAnsi="Calibri"/>
                <w:lang w:val="ro-RO"/>
              </w:rPr>
            </w:pPr>
          </w:p>
          <w:p w:rsidR="001713FA" w:rsidRPr="00FD6001" w:rsidRDefault="001713FA" w:rsidP="00833AA7">
            <w:pPr>
              <w:jc w:val="both"/>
              <w:rPr>
                <w:rFonts w:ascii="Calibri" w:hAnsi="Calibri" w:cs="Calibri"/>
                <w:b/>
                <w:bCs/>
                <w:lang w:val="ro-RO"/>
              </w:rPr>
            </w:pPr>
            <w:r w:rsidRPr="00FD6001">
              <w:rPr>
                <w:rFonts w:ascii="Calibri" w:hAnsi="Calibri"/>
                <w:b/>
                <w:lang w:val="ro-RO"/>
              </w:rPr>
              <w:t xml:space="preserve">4. CERTIFICAT DE URBANISM </w:t>
            </w:r>
            <w:r w:rsidRPr="00FD6001">
              <w:rPr>
                <w:rFonts w:ascii="Calibri" w:hAnsi="Calibri"/>
                <w:lang w:val="ro-RO"/>
              </w:rPr>
              <w:t>pentru proiecte care prevăd construcţii (noi, extinderi sau modernizări). Certificatul de urbanism nu trebuie însoţit de avizele mentionate ca necesare fazei urmatoare de autorizare</w:t>
            </w:r>
          </w:p>
          <w:p w:rsidR="001713FA" w:rsidRPr="00FD6001" w:rsidRDefault="001713FA" w:rsidP="00833AA7">
            <w:pPr>
              <w:jc w:val="both"/>
              <w:rPr>
                <w:rFonts w:ascii="Calibri" w:hAnsi="Calibri" w:cs="Calibri"/>
                <w:b/>
                <w:bCs/>
                <w:lang w:val="ro-RO"/>
              </w:rPr>
            </w:pPr>
          </w:p>
          <w:p w:rsidR="001713FA" w:rsidRPr="00FD6001" w:rsidRDefault="001713FA" w:rsidP="00833AA7">
            <w:pPr>
              <w:pStyle w:val="NoSpacing"/>
              <w:jc w:val="both"/>
              <w:rPr>
                <w:lang w:val="ro-RO"/>
              </w:rPr>
            </w:pPr>
            <w:r w:rsidRPr="00FD6001">
              <w:rPr>
                <w:b/>
                <w:lang w:val="ro-RO"/>
              </w:rPr>
              <w:t>9</w:t>
            </w:r>
            <w:r>
              <w:rPr>
                <w:b/>
                <w:lang w:val="ro-RO"/>
              </w:rPr>
              <w:t>.1 AUTORIZAŢIE SANITARĂ/</w:t>
            </w:r>
            <w:r w:rsidRPr="00FD6001">
              <w:rPr>
                <w:b/>
                <w:lang w:val="ro-RO"/>
              </w:rPr>
              <w:t>NOTIFICARE</w:t>
            </w:r>
            <w:r w:rsidRPr="00FD6001">
              <w:rPr>
                <w:lang w:val="ro-RO"/>
              </w:rPr>
              <w:t xml:space="preserve"> de constatare a conformităţii cu legislaţia sanitară emise cu cel mult un an înaintea depunerii Cererii de finanţare </w:t>
            </w:r>
            <w:r w:rsidRPr="00FD6001">
              <w:rPr>
                <w:b/>
                <w:sz w:val="24"/>
                <w:szCs w:val="24"/>
                <w:lang w:val="ro-RO"/>
              </w:rPr>
              <w:t>pentru unitățile care se modernizează şi se autorizează/avizează</w:t>
            </w:r>
            <w:r w:rsidRPr="00FD6001">
              <w:rPr>
                <w:sz w:val="24"/>
                <w:szCs w:val="24"/>
                <w:lang w:val="ro-RO"/>
              </w:rPr>
              <w:t xml:space="preserve"> conform legislației în vigoare</w:t>
            </w:r>
            <w:r w:rsidRPr="00FD6001">
              <w:rPr>
                <w:lang w:val="ro-RO"/>
              </w:rPr>
              <w:t>.</w:t>
            </w:r>
          </w:p>
          <w:p w:rsidR="001713FA" w:rsidRPr="00FD6001" w:rsidRDefault="001713FA" w:rsidP="00833AA7">
            <w:pPr>
              <w:pStyle w:val="NoSpacing"/>
              <w:jc w:val="both"/>
              <w:rPr>
                <w:lang w:val="ro-RO"/>
              </w:rPr>
            </w:pPr>
          </w:p>
          <w:p w:rsidR="001713FA" w:rsidRPr="00FD6001" w:rsidRDefault="001713FA" w:rsidP="00833AA7">
            <w:pPr>
              <w:pStyle w:val="NoSpacing"/>
              <w:jc w:val="both"/>
              <w:rPr>
                <w:lang w:val="ro-RO"/>
              </w:rPr>
            </w:pPr>
            <w:r w:rsidRPr="00FD6001">
              <w:rPr>
                <w:b/>
                <w:lang w:val="ro-RO"/>
              </w:rPr>
              <w:t xml:space="preserve"> </w:t>
            </w:r>
          </w:p>
          <w:p w:rsidR="001713FA" w:rsidRPr="00FD6001" w:rsidRDefault="001713FA" w:rsidP="00833AA7">
            <w:pPr>
              <w:tabs>
                <w:tab w:val="left" w:pos="0"/>
              </w:tabs>
              <w:jc w:val="both"/>
              <w:rPr>
                <w:rFonts w:ascii="Calibri" w:hAnsi="Calibri" w:cs="Calibri"/>
                <w:lang w:val="ro-RO"/>
              </w:rPr>
            </w:pPr>
          </w:p>
          <w:p w:rsidR="001713FA" w:rsidRPr="00FD6001" w:rsidRDefault="001713FA" w:rsidP="00833AA7">
            <w:pPr>
              <w:pStyle w:val="NoSpacing"/>
              <w:jc w:val="both"/>
              <w:rPr>
                <w:rFonts w:cs="Calibri"/>
                <w:lang w:val="ro-RO"/>
              </w:rPr>
            </w:pPr>
            <w:r w:rsidRPr="00FD6001">
              <w:rPr>
                <w:rFonts w:cs="Calibri"/>
                <w:b/>
                <w:sz w:val="24"/>
                <w:szCs w:val="24"/>
                <w:lang w:val="ro-RO"/>
              </w:rPr>
              <w:t xml:space="preserve">Doc. </w:t>
            </w:r>
            <w:r w:rsidRPr="00FD6001">
              <w:rPr>
                <w:rFonts w:cs="Calibri"/>
                <w:b/>
                <w:lang w:val="ro-RO"/>
              </w:rPr>
              <w:t>17 Acordul de principiu privind includerea generatoarelor terestre antigrindina în Sistemul National de Antigrindina si Crestere a Precipitatiilor,</w:t>
            </w:r>
            <w:r w:rsidRPr="00FD6001">
              <w:rPr>
                <w:rFonts w:cs="Calibri"/>
                <w:b/>
                <w:color w:val="4F81BD"/>
                <w:lang w:val="ro-RO"/>
              </w:rPr>
              <w:t xml:space="preserve"> </w:t>
            </w:r>
            <w:r w:rsidRPr="00FD6001">
              <w:rPr>
                <w:lang w:val="ro-RO"/>
              </w:rPr>
              <w:t>emis de Autoritatea pentru Administrarea Sistemului National de Antigrindina si Crestere a Precipitatiilor.</w:t>
            </w:r>
          </w:p>
          <w:p w:rsidR="001713FA" w:rsidRPr="00FD6001" w:rsidRDefault="001713FA" w:rsidP="00833AA7">
            <w:pPr>
              <w:tabs>
                <w:tab w:val="left" w:pos="0"/>
              </w:tabs>
              <w:jc w:val="both"/>
              <w:rPr>
                <w:rFonts w:ascii="Calibri" w:hAnsi="Calibri" w:cs="Calibri"/>
                <w:lang w:val="ro-RO"/>
              </w:rPr>
            </w:pPr>
          </w:p>
        </w:tc>
        <w:tc>
          <w:tcPr>
            <w:tcW w:w="5602" w:type="dxa"/>
            <w:shd w:val="clear" w:color="auto" w:fill="auto"/>
          </w:tcPr>
          <w:p w:rsidR="001713FA" w:rsidRPr="00FD6001" w:rsidRDefault="001713FA" w:rsidP="00833AA7">
            <w:pPr>
              <w:jc w:val="both"/>
              <w:rPr>
                <w:rFonts w:ascii="Calibri" w:hAnsi="Calibri" w:cs="Calibri"/>
                <w:lang w:val="ro-RO"/>
              </w:rPr>
            </w:pPr>
            <w:r w:rsidRPr="00FD6001">
              <w:rPr>
                <w:rFonts w:ascii="Calibri" w:hAnsi="Calibri" w:cs="Calibri"/>
                <w:lang w:val="ro-RO"/>
              </w:rPr>
              <w:lastRenderedPageBreak/>
              <w:t>Se  verifică dacă in cadrul doc.</w:t>
            </w:r>
            <w:r>
              <w:rPr>
                <w:rFonts w:ascii="Calibri" w:hAnsi="Calibri" w:cs="Calibri"/>
                <w:lang w:val="ro-RO"/>
              </w:rPr>
              <w:t xml:space="preserve"> </w:t>
            </w:r>
            <w:r w:rsidRPr="00FD6001">
              <w:rPr>
                <w:rFonts w:ascii="Calibri" w:hAnsi="Calibri" w:cs="Calibri"/>
                <w:lang w:val="ro-RO"/>
              </w:rPr>
              <w:t xml:space="preserve">1, este descrisa conformitatea proiectului cu cel putin una din acţiunile eligibile prevăzute în submăsură şi dacă investiţiile respectă condiţiile prevăzute în cadrul măsurii.  </w:t>
            </w:r>
          </w:p>
          <w:p w:rsidR="001713FA" w:rsidRDefault="001713FA" w:rsidP="00833AA7">
            <w:pPr>
              <w:jc w:val="both"/>
              <w:rPr>
                <w:rFonts w:ascii="Calibri" w:hAnsi="Calibri" w:cs="Calibri"/>
                <w:lang w:val="ro-RO"/>
              </w:rPr>
            </w:pPr>
            <w:r w:rsidRPr="00FD6001">
              <w:rPr>
                <w:rFonts w:ascii="Calibri" w:hAnsi="Calibri" w:cs="Calibri"/>
                <w:lang w:val="ro-RO"/>
              </w:rPr>
              <w:t>Expertul va verifica daca documentul 1 este prezentat şi completat in conformitate cu continutul cadru prezentat in anexa la Ghidul solicitantului</w:t>
            </w:r>
          </w:p>
          <w:p w:rsidR="001713FA" w:rsidRDefault="001713FA" w:rsidP="00833AA7">
            <w:pPr>
              <w:jc w:val="both"/>
              <w:rPr>
                <w:rFonts w:ascii="Calibri" w:hAnsi="Calibri" w:cs="Calibri"/>
                <w:lang w:val="ro-RO"/>
              </w:rPr>
            </w:pPr>
            <w:r w:rsidRPr="00FD6001">
              <w:rPr>
                <w:rFonts w:ascii="Calibri" w:hAnsi="Calibri" w:cs="Calibri"/>
                <w:lang w:val="ro-RO"/>
              </w:rPr>
              <w:t>Se va verifica:</w:t>
            </w:r>
          </w:p>
          <w:p w:rsidR="001713FA" w:rsidRPr="00FD6001" w:rsidRDefault="001713FA" w:rsidP="00833AA7">
            <w:pPr>
              <w:jc w:val="both"/>
              <w:rPr>
                <w:rFonts w:ascii="Calibri" w:hAnsi="Calibri" w:cs="Calibri"/>
                <w:lang w:val="ro-RO"/>
              </w:rPr>
            </w:pPr>
            <w:r w:rsidRPr="00FD6001">
              <w:rPr>
                <w:rFonts w:ascii="Calibri" w:hAnsi="Calibri" w:cs="Calibri"/>
                <w:lang w:val="ro-RO"/>
              </w:rPr>
              <w:t>- mentionarea codului CAEN al firmei de consultanta in Studiul de fezabilitate.</w:t>
            </w:r>
          </w:p>
          <w:p w:rsidR="001713FA" w:rsidRPr="00FD6001" w:rsidRDefault="001713FA" w:rsidP="00833AA7">
            <w:pPr>
              <w:jc w:val="both"/>
              <w:rPr>
                <w:rFonts w:ascii="Calibri" w:hAnsi="Calibri" w:cs="Calibri"/>
                <w:lang w:val="ro-RO"/>
              </w:rPr>
            </w:pPr>
            <w:r w:rsidRPr="00FD6001">
              <w:rPr>
                <w:rFonts w:ascii="Calibri" w:hAnsi="Calibri" w:cs="Calibri"/>
                <w:lang w:val="ro-RO"/>
              </w:rPr>
              <w:t>Numai în cazul în care este mentionat codul CAEN şi datele de identificare ale firmei de consultanta in Studiul de fezabilitate cheltuielile privind consultanta sunt eligibile.</w:t>
            </w:r>
          </w:p>
          <w:p w:rsidR="001713FA" w:rsidRPr="00FD6001" w:rsidRDefault="001713FA" w:rsidP="00833AA7">
            <w:pPr>
              <w:jc w:val="both"/>
              <w:rPr>
                <w:rFonts w:ascii="Calibri" w:hAnsi="Calibri" w:cs="Calibri"/>
                <w:lang w:val="ro-RO"/>
              </w:rPr>
            </w:pPr>
            <w:r w:rsidRPr="00FD6001">
              <w:rPr>
                <w:rFonts w:ascii="Calibri" w:hAnsi="Calibri" w:cs="Calibri"/>
                <w:lang w:val="ro-RO"/>
              </w:rPr>
              <w:t>- daca devizul general şi devizele pe obiect sunt semnate de persoană care le-a intocmit şi poarta ştampila elaboratorului documentaţiei.</w:t>
            </w:r>
          </w:p>
          <w:p w:rsidR="001713FA" w:rsidRPr="00FD6001" w:rsidRDefault="001713FA" w:rsidP="00833AA7">
            <w:pPr>
              <w:jc w:val="both"/>
              <w:rPr>
                <w:rFonts w:ascii="Calibri" w:hAnsi="Calibri" w:cs="Calibri"/>
                <w:lang w:val="ro-RO"/>
              </w:rPr>
            </w:pPr>
            <w:r w:rsidRPr="00FD6001">
              <w:rPr>
                <w:rFonts w:ascii="Calibri" w:hAnsi="Calibri" w:cs="Calibri"/>
                <w:lang w:val="ro-RO"/>
              </w:rPr>
              <w:lastRenderedPageBreak/>
              <w:t xml:space="preserve">- daca s-a atasat asa – numita „foaie de capat”, care contine semnaturile colectivului format din specialisti condus de un sef de proiect care a participat la elaborarea documentaţiei si ştampila elaboratorului documentaţiei in integralitatea ei. </w:t>
            </w:r>
          </w:p>
          <w:p w:rsidR="001713FA" w:rsidRPr="00FD6001" w:rsidRDefault="001713FA" w:rsidP="00833AA7">
            <w:pPr>
              <w:jc w:val="both"/>
              <w:rPr>
                <w:rFonts w:ascii="Calibri" w:hAnsi="Calibri" w:cs="Calibri"/>
                <w:lang w:val="ro-RO"/>
              </w:rPr>
            </w:pPr>
            <w:r w:rsidRPr="00FD6001">
              <w:rPr>
                <w:rFonts w:ascii="Calibri" w:hAnsi="Calibri" w:cs="Calibri"/>
                <w:lang w:val="ro-RO"/>
              </w:rPr>
              <w:t xml:space="preserve">- şi daca in cadrul sectiunii– Partile desenate sunt atasate planuri de amplasare in zona 1:25.000 – 1:5.000, planul general 1:5.000 – 1:500, relevee, sectiuni etc., </w:t>
            </w:r>
            <w:r w:rsidRPr="00FD6001">
              <w:rPr>
                <w:rFonts w:ascii="Calibri" w:hAnsi="Calibri" w:cs="Arial"/>
                <w:lang w:val="ro-RO"/>
              </w:rPr>
              <w:t xml:space="preserve">Planul de amplasare a utilajelor pe fluxul tehnologic </w:t>
            </w:r>
            <w:r w:rsidRPr="00FD6001">
              <w:rPr>
                <w:rFonts w:ascii="Calibri" w:hAnsi="Calibri" w:cs="Calibri"/>
                <w:lang w:val="ro-RO"/>
              </w:rPr>
              <w:t xml:space="preserve"> se verifica daca acestea    sunt semnate, ştampilate de catre elaborator in cartusul indicator.</w:t>
            </w:r>
          </w:p>
          <w:p w:rsidR="001713FA" w:rsidRPr="00FD6001" w:rsidRDefault="001713FA" w:rsidP="00833AA7">
            <w:pPr>
              <w:pStyle w:val="ZchnZchnCharCharChar"/>
              <w:spacing w:line="276" w:lineRule="auto"/>
              <w:rPr>
                <w:rFonts w:ascii="Calibri" w:hAnsi="Calibri" w:cs="Calibri"/>
                <w:snapToGrid w:val="0"/>
                <w:sz w:val="22"/>
                <w:szCs w:val="22"/>
                <w:lang w:val="ro-RO" w:eastAsia="en-US"/>
              </w:rPr>
            </w:pPr>
            <w:r w:rsidRPr="00FD6001">
              <w:rPr>
                <w:rFonts w:ascii="Calibri" w:hAnsi="Calibri" w:cs="Calibri"/>
                <w:snapToGrid w:val="0"/>
                <w:sz w:val="22"/>
                <w:szCs w:val="22"/>
                <w:lang w:val="ro-RO" w:eastAsia="en-US"/>
              </w:rPr>
              <w:t>-</w:t>
            </w:r>
            <w:r>
              <w:rPr>
                <w:rFonts w:ascii="Calibri" w:hAnsi="Calibri" w:cs="Calibri"/>
                <w:snapToGrid w:val="0"/>
                <w:sz w:val="22"/>
                <w:szCs w:val="22"/>
                <w:lang w:val="ro-RO" w:eastAsia="en-US"/>
              </w:rPr>
              <w:t xml:space="preserve"> </w:t>
            </w:r>
            <w:r w:rsidRPr="00FD6001">
              <w:rPr>
                <w:rFonts w:ascii="Calibri" w:hAnsi="Calibri" w:cs="Calibri"/>
                <w:snapToGrid w:val="0"/>
                <w:sz w:val="22"/>
                <w:szCs w:val="22"/>
                <w:lang w:val="ro-RO" w:eastAsia="en-US"/>
              </w:rPr>
              <w:t>dacă în cazul în care solicitantul realizeaza în regie proprie constructiile in care va amplasa utilajele achizitionate prin investiţia FEADR,  cheltuielile cu realizarea constructiei sunt  trecute in coloana „cheltuieli neeligibile”,  şi sunt menţionate în studiul de fezabilitate.</w:t>
            </w:r>
          </w:p>
          <w:p w:rsidR="001713FA" w:rsidRPr="00FD6001" w:rsidRDefault="001713FA" w:rsidP="00833AA7">
            <w:pPr>
              <w:pStyle w:val="ZchnZchnCharCharChar"/>
              <w:spacing w:line="276" w:lineRule="auto"/>
              <w:rPr>
                <w:rFonts w:ascii="Calibri" w:hAnsi="Calibri" w:cs="Calibri"/>
                <w:snapToGrid w:val="0"/>
                <w:sz w:val="22"/>
                <w:szCs w:val="22"/>
                <w:lang w:val="ro-RO" w:eastAsia="en-US"/>
              </w:rPr>
            </w:pPr>
            <w:r w:rsidRPr="00FD6001">
              <w:rPr>
                <w:rFonts w:ascii="Calibri" w:hAnsi="Calibri" w:cs="Calibri"/>
                <w:snapToGrid w:val="0"/>
                <w:sz w:val="22"/>
                <w:szCs w:val="22"/>
                <w:lang w:val="ro-RO" w:eastAsia="en-US"/>
              </w:rPr>
              <w:t>-</w:t>
            </w:r>
            <w:r>
              <w:rPr>
                <w:rFonts w:ascii="Calibri" w:hAnsi="Calibri" w:cs="Calibri"/>
                <w:snapToGrid w:val="0"/>
                <w:sz w:val="22"/>
                <w:szCs w:val="22"/>
                <w:lang w:val="ro-RO" w:eastAsia="en-US"/>
              </w:rPr>
              <w:t xml:space="preserve"> </w:t>
            </w:r>
            <w:r w:rsidRPr="00FD6001">
              <w:rPr>
                <w:rFonts w:ascii="Calibri" w:hAnsi="Calibri" w:cs="Calibri"/>
                <w:snapToGrid w:val="0"/>
                <w:sz w:val="22"/>
                <w:szCs w:val="22"/>
                <w:lang w:val="ro-RO" w:eastAsia="en-US"/>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1713FA" w:rsidRPr="00FD6001" w:rsidRDefault="001713FA" w:rsidP="00833AA7">
            <w:pPr>
              <w:pStyle w:val="ZchnZchnCharCharChar"/>
              <w:spacing w:line="276" w:lineRule="auto"/>
              <w:rPr>
                <w:rFonts w:ascii="Calibri" w:hAnsi="Calibri" w:cs="Calibri"/>
                <w:snapToGrid w:val="0"/>
                <w:sz w:val="22"/>
                <w:szCs w:val="22"/>
                <w:lang w:val="ro-RO" w:eastAsia="en-US"/>
              </w:rPr>
            </w:pPr>
            <w:r w:rsidRPr="00FD6001">
              <w:rPr>
                <w:rFonts w:ascii="Calibri" w:hAnsi="Calibri" w:cs="Calibri"/>
                <w:snapToGrid w:val="0"/>
                <w:sz w:val="22"/>
                <w:szCs w:val="22"/>
                <w:lang w:val="ro-RO" w:eastAsia="en-US"/>
              </w:rPr>
              <w:t>-</w:t>
            </w:r>
            <w:r>
              <w:rPr>
                <w:rFonts w:ascii="Calibri" w:hAnsi="Calibri" w:cs="Calibri"/>
                <w:snapToGrid w:val="0"/>
                <w:sz w:val="22"/>
                <w:szCs w:val="22"/>
                <w:lang w:val="ro-RO" w:eastAsia="en-US"/>
              </w:rPr>
              <w:t xml:space="preserve"> </w:t>
            </w:r>
            <w:r w:rsidRPr="00FD6001">
              <w:rPr>
                <w:rFonts w:ascii="Calibri" w:hAnsi="Calibri" w:cs="Calibri"/>
                <w:snapToGrid w:val="0"/>
                <w:sz w:val="22"/>
                <w:szCs w:val="22"/>
                <w:lang w:val="ro-RO" w:eastAsia="en-US"/>
              </w:rPr>
              <w:t xml:space="preserve">In cazul in care investiţia prevede utilaje cu montaj, solicitantul este obligat sa evidentieze montajul acestora în  capitolul 4.2 Montaj utilaj tehnologic din Bugetul indicativ al Proiectului, </w:t>
            </w:r>
            <w:r w:rsidRPr="00FD6001">
              <w:rPr>
                <w:rFonts w:ascii="Calibri" w:hAnsi="Calibri" w:cs="Calibri"/>
                <w:b/>
                <w:snapToGrid w:val="0"/>
                <w:sz w:val="22"/>
                <w:szCs w:val="22"/>
                <w:lang w:val="ro-RO" w:eastAsia="en-US"/>
              </w:rPr>
              <w:t>chiar daca</w:t>
            </w:r>
            <w:r w:rsidRPr="00FD6001">
              <w:rPr>
                <w:rFonts w:ascii="Calibri" w:hAnsi="Calibri" w:cs="Calibri"/>
                <w:snapToGrid w:val="0"/>
                <w:sz w:val="22"/>
                <w:szCs w:val="22"/>
                <w:lang w:val="ro-RO" w:eastAsia="en-US"/>
              </w:rPr>
              <w:t xml:space="preserve"> montajul este inclus in oferta utilajului </w:t>
            </w:r>
            <w:r w:rsidRPr="00FD6001">
              <w:rPr>
                <w:rFonts w:ascii="Calibri" w:hAnsi="Calibri" w:cs="Calibri"/>
                <w:snapToGrid w:val="0"/>
                <w:sz w:val="22"/>
                <w:szCs w:val="22"/>
                <w:lang w:val="ro-RO"/>
              </w:rPr>
              <w:t>cu valoare distinctă pentru a fi considerat cheltuială eligibilă</w:t>
            </w:r>
            <w:r w:rsidRPr="00FD6001">
              <w:rPr>
                <w:rFonts w:ascii="Calibri" w:hAnsi="Calibri" w:cs="Calibri"/>
                <w:snapToGrid w:val="0"/>
                <w:sz w:val="22"/>
                <w:szCs w:val="22"/>
                <w:lang w:val="ro-RO" w:eastAsia="en-US"/>
              </w:rPr>
              <w:t xml:space="preserve"> sau se realizeaza in regie proprie (caz in care se va evidentia in coloana „cheltuieli neeligibile”).</w:t>
            </w:r>
          </w:p>
          <w:p w:rsidR="001713FA" w:rsidRPr="00FD6001" w:rsidRDefault="001713FA" w:rsidP="00833AA7">
            <w:pPr>
              <w:jc w:val="both"/>
              <w:rPr>
                <w:rFonts w:ascii="Calibri" w:hAnsi="Calibri"/>
                <w:lang w:val="ro-RO"/>
              </w:rPr>
            </w:pPr>
            <w:r w:rsidRPr="00FD6001">
              <w:rPr>
                <w:rFonts w:ascii="Calibri" w:hAnsi="Calibri"/>
                <w:lang w:val="ro-RO"/>
              </w:rPr>
              <w:t>- În cazul în care investiţia cuprinde cheltuieli cu construcţii noi sau modernizari, se va prezenta calcul pentru investiţia specifică în care suma tuturor cheltuielilor cu construcţii şi instalaţii se raportează la mp de construcţie.</w:t>
            </w:r>
          </w:p>
          <w:p w:rsidR="001713FA" w:rsidRPr="00FD6001" w:rsidRDefault="001713FA" w:rsidP="00833AA7">
            <w:pPr>
              <w:jc w:val="both"/>
              <w:rPr>
                <w:rFonts w:ascii="Calibri" w:hAnsi="Calibri" w:cs="Arial"/>
                <w:b/>
                <w:lang w:val="ro-RO"/>
              </w:rPr>
            </w:pPr>
            <w:r w:rsidRPr="00FD6001">
              <w:rPr>
                <w:rFonts w:ascii="Calibri" w:hAnsi="Calibri" w:cs="Arial"/>
                <w:bCs/>
                <w:lang w:val="ro-RO"/>
              </w:rPr>
              <w:t>-Î</w:t>
            </w:r>
            <w:r w:rsidRPr="00FD6001">
              <w:rPr>
                <w:rFonts w:ascii="Calibri" w:hAnsi="Calibri" w:cs="Arial"/>
                <w:lang w:val="ro-RO"/>
              </w:rPr>
              <w:t xml:space="preserve">n cazul proiectelor care prevăd modernizarea/ finalizarea construcţiilor existente/ achiziţii de utilaje cu montaj care schimbă regimul de exploatare a construcţiei existente, se ataşează la Studiul de fezabilitate, obligatoriu.  </w:t>
            </w:r>
            <w:r w:rsidRPr="00FD6001">
              <w:rPr>
                <w:rFonts w:ascii="Calibri" w:hAnsi="Calibri" w:cs="Arial"/>
                <w:b/>
                <w:lang w:val="ro-RO"/>
              </w:rPr>
              <w:t xml:space="preserve">Expertiza tehnică de specialitate </w:t>
            </w:r>
            <w:r w:rsidRPr="00FD6001">
              <w:rPr>
                <w:rFonts w:ascii="Calibri" w:hAnsi="Calibri" w:cs="Arial"/>
                <w:lang w:val="ro-RO"/>
              </w:rPr>
              <w:t xml:space="preserve">asupra construcţiei existente și </w:t>
            </w:r>
            <w:r w:rsidRPr="00FD6001">
              <w:rPr>
                <w:rFonts w:ascii="Calibri" w:hAnsi="Calibri" w:cs="Arial"/>
                <w:b/>
                <w:lang w:val="ro-RO"/>
              </w:rPr>
              <w:t>Raportul privind stadiul fizic al lucrărilor</w:t>
            </w:r>
            <w:r w:rsidRPr="00FD6001">
              <w:t xml:space="preserve"> </w:t>
            </w:r>
            <w:r w:rsidRPr="00FD6001">
              <w:rPr>
                <w:rFonts w:ascii="Calibri" w:hAnsi="Calibri" w:cs="Arial"/>
                <w:b/>
                <w:lang w:val="ro-RO"/>
              </w:rPr>
              <w:t xml:space="preserve">în cazul construcțiilor nefinalizate. </w:t>
            </w:r>
          </w:p>
          <w:p w:rsidR="001713FA" w:rsidRPr="00FD6001" w:rsidRDefault="001713FA" w:rsidP="00833AA7">
            <w:pPr>
              <w:jc w:val="both"/>
              <w:rPr>
                <w:rFonts w:ascii="Calibri" w:hAnsi="Calibri" w:cs="Calibri"/>
                <w:lang w:val="ro-RO"/>
              </w:rPr>
            </w:pPr>
            <w:r w:rsidRPr="00FD6001">
              <w:rPr>
                <w:rFonts w:ascii="Calibri" w:hAnsi="Calibri"/>
                <w:b/>
                <w:lang w:val="ro-RO"/>
              </w:rPr>
              <w:lastRenderedPageBreak/>
              <w:t>În cazul înfiinţării/modernizării  unităţilor de producţie  zootehnice</w:t>
            </w:r>
            <w:r w:rsidRPr="00FD6001">
              <w:rPr>
                <w:rFonts w:ascii="Calibri" w:hAnsi="Calibri"/>
                <w:lang w:val="ro-RO"/>
              </w:rPr>
              <w:t xml:space="preserve"> se verifică </w:t>
            </w:r>
            <w:r w:rsidRPr="00FD6001">
              <w:rPr>
                <w:rFonts w:ascii="Calibri" w:hAnsi="Calibri" w:cs="Calibri"/>
                <w:lang w:val="ro-RO"/>
              </w:rPr>
              <w:t xml:space="preserve">existenta obligatorie in devizul general al proiectului a investitiilor pentru realizarea platformelor de dejectii/sistemelor individuale de depozitare, precum si descrierea modului de gestionare a gunoiului de grajd.  (daca ferma nu detine o astfel de gestiune a dejectiilor). </w:t>
            </w:r>
          </w:p>
          <w:p w:rsidR="001713FA" w:rsidRPr="00FD6001" w:rsidRDefault="001713FA" w:rsidP="00833AA7">
            <w:pPr>
              <w:jc w:val="both"/>
              <w:rPr>
                <w:rFonts w:ascii="Calibri" w:hAnsi="Calibri" w:cs="Calibri"/>
                <w:iCs/>
                <w:lang w:val="ro-RO"/>
              </w:rPr>
            </w:pPr>
            <w:r w:rsidRPr="00FD6001">
              <w:rPr>
                <w:rFonts w:ascii="Calibri" w:hAnsi="Calibri" w:cs="Calibri"/>
                <w:iCs/>
                <w:lang w:val="ro-RO"/>
              </w:rPr>
              <w:t>-</w:t>
            </w:r>
            <w:r>
              <w:rPr>
                <w:rFonts w:ascii="Calibri" w:hAnsi="Calibri" w:cs="Calibri"/>
                <w:iCs/>
                <w:lang w:val="ro-RO"/>
              </w:rPr>
              <w:t xml:space="preserve"> </w:t>
            </w:r>
            <w:r w:rsidRPr="00FD6001">
              <w:rPr>
                <w:rFonts w:ascii="Calibri" w:hAnsi="Calibri" w:cs="Calibri"/>
                <w:iCs/>
                <w:lang w:val="ro-RO"/>
              </w:rPr>
              <w:t xml:space="preserve">Se verifica respectarea condițiilor de bune practici agricole pentru gestionarea gunoiului de grajd/dejecțiilor de origine animală, respectiv, calculul si prevederea prin proiect, a capacitatii de stocare aferenta a gunoiului de grajd precum și cantitatea maxima de ingrasaminte cu azot care pot fi aplicate pe terenul agricol. </w:t>
            </w:r>
          </w:p>
          <w:p w:rsidR="001713FA" w:rsidRPr="00FD6001" w:rsidRDefault="001713FA" w:rsidP="00833AA7">
            <w:pPr>
              <w:jc w:val="both"/>
              <w:rPr>
                <w:rFonts w:ascii="Calibri" w:hAnsi="Calibri" w:cs="Calibri"/>
                <w:iCs/>
                <w:lang w:val="ro-RO"/>
              </w:rPr>
            </w:pPr>
            <w:r w:rsidRPr="00FD6001">
              <w:rPr>
                <w:rFonts w:ascii="Calibri" w:hAnsi="Calibri" w:cs="Calibri"/>
                <w:iCs/>
                <w:lang w:val="ro-RO"/>
              </w:rPr>
              <w:t xml:space="preserve">Acest calcul trebuie prezentat de solicitant şi se realizează prin introducerea datelor specifice in calculatorul de capacitate a platformei de gunoi fila ” producție de gunoi” din documentul numit ”Calculator_Cod Bune Practici Agricole”.  </w:t>
            </w:r>
          </w:p>
          <w:p w:rsidR="001713FA" w:rsidRPr="00FD6001" w:rsidRDefault="001713FA" w:rsidP="00833AA7">
            <w:pPr>
              <w:shd w:val="clear" w:color="auto" w:fill="FFFFFF"/>
              <w:autoSpaceDE w:val="0"/>
              <w:autoSpaceDN w:val="0"/>
              <w:jc w:val="both"/>
              <w:rPr>
                <w:rFonts w:ascii="Calibri" w:hAnsi="Calibri"/>
                <w:lang w:val="ro-RO"/>
              </w:rPr>
            </w:pPr>
            <w:r w:rsidRPr="00FD6001">
              <w:rPr>
                <w:rFonts w:ascii="Calibri" w:hAnsi="Calibri"/>
                <w:lang w:val="ro-RO"/>
              </w:rPr>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 sau alte modalitati de gestionare adecvata (vezi anexa 8a).</w:t>
            </w:r>
          </w:p>
          <w:p w:rsidR="001713FA" w:rsidRPr="00FD6001" w:rsidRDefault="001713FA" w:rsidP="00833AA7">
            <w:pPr>
              <w:jc w:val="both"/>
              <w:rPr>
                <w:rFonts w:ascii="Calibri" w:hAnsi="Calibri" w:cs="Calibri"/>
                <w:iCs/>
                <w:lang w:val="ro-RO"/>
              </w:rPr>
            </w:pPr>
            <w:r w:rsidRPr="00FD6001">
              <w:rPr>
                <w:rFonts w:ascii="Calibri" w:hAnsi="Calibri" w:cs="Calibri"/>
                <w:iCs/>
                <w:lang w:val="ro-RO"/>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1713FA" w:rsidRPr="00FD6001" w:rsidRDefault="001713FA" w:rsidP="00833AA7">
            <w:pPr>
              <w:jc w:val="both"/>
              <w:rPr>
                <w:rFonts w:ascii="Calibri" w:hAnsi="Calibri" w:cs="Calibri"/>
                <w:iCs/>
                <w:lang w:val="ro-RO"/>
              </w:rPr>
            </w:pPr>
            <w:r w:rsidRPr="00FD6001">
              <w:rPr>
                <w:rFonts w:ascii="Calibri" w:hAnsi="Calibri" w:cs="Calibri"/>
                <w:iCs/>
                <w:lang w:val="ro-RO"/>
              </w:rPr>
              <w:t>Nota: Zonele in care pot fi introduse datele specifice sunt marcate cu gri din documentul  numit „Calculator Cod Bune Practici Agricole”.</w:t>
            </w:r>
          </w:p>
          <w:p w:rsidR="001713FA" w:rsidRPr="00FD6001" w:rsidRDefault="001713FA" w:rsidP="00833AA7">
            <w:pPr>
              <w:jc w:val="both"/>
              <w:rPr>
                <w:rFonts w:ascii="Calibri" w:hAnsi="Calibri" w:cs="Calibri"/>
                <w:lang w:val="ro-RO"/>
              </w:rPr>
            </w:pPr>
            <w:r w:rsidRPr="00FD6001">
              <w:rPr>
                <w:rFonts w:ascii="Calibri" w:hAnsi="Calibri" w:cs="Calibri"/>
                <w:lang w:val="ro-RO"/>
              </w:rPr>
              <w:t xml:space="preserve">Pentru fermele zootehnice sub 100 UVM (vezi Anexa 8b se va accepta sistemul individual pentru depozitarea gunoiului de grajd conform modelelor tehnice prezentate în Ghidul depozitării gunoiului de grajd în fermele individuale - Anexa 8a la Ghidul solicitantului cu condiţia dimensionării acestora </w:t>
            </w:r>
            <w:r w:rsidRPr="00FD6001">
              <w:rPr>
                <w:rFonts w:ascii="Calibri" w:hAnsi="Calibri" w:cs="Calibri"/>
                <w:lang w:val="ro-RO"/>
              </w:rPr>
              <w:lastRenderedPageBreak/>
              <w:t xml:space="preserve">în acord cu numărul de animale din cadrul exploataţiei. </w:t>
            </w:r>
          </w:p>
          <w:p w:rsidR="001713FA" w:rsidRPr="00FD6001" w:rsidRDefault="001713FA" w:rsidP="00833AA7">
            <w:pPr>
              <w:jc w:val="both"/>
              <w:rPr>
                <w:rFonts w:ascii="Calibri" w:hAnsi="Calibri" w:cs="Calibri"/>
                <w:lang w:val="ro-RO"/>
              </w:rPr>
            </w:pPr>
            <w:r w:rsidRPr="00FD6001">
              <w:rPr>
                <w:rFonts w:ascii="Calibri" w:hAnsi="Calibri" w:cs="Calibri"/>
                <w:lang w:val="ro-RO"/>
              </w:rPr>
              <w:t xml:space="preserve">În acest sens se acceptă inclusiv amenajările care au o baza din material impermeabil (ex. beton sau orice material impermeabil durabil)  fără obligativitatea încheierii unui contract pentru utilizarea unei platforme comunale, cu condiţia dimensionării acestora în acord cu numărul de animale (inclusiv cele previzionate prin Studiul de Fezabilitate, în cazul în care fermierul intenţionează creşterea numărului de animale din exploataţie) si perioada de stocare.  </w:t>
            </w:r>
          </w:p>
          <w:p w:rsidR="001713FA" w:rsidRPr="001713FA" w:rsidRDefault="001713FA" w:rsidP="00833AA7">
            <w:pPr>
              <w:pStyle w:val="NoSpacing"/>
              <w:jc w:val="both"/>
              <w:rPr>
                <w:rFonts w:asciiTheme="minorHAnsi" w:hAnsiTheme="minorHAnsi" w:cstheme="minorHAnsi"/>
                <w:b/>
                <w:lang w:val="ro-RO"/>
              </w:rPr>
            </w:pPr>
            <w:r w:rsidRPr="00FD6001">
              <w:rPr>
                <w:rStyle w:val="Heading7Char"/>
                <w:rFonts w:cs="Calibri"/>
                <w:i w:val="0"/>
                <w:lang w:val="ro-RO"/>
              </w:rPr>
              <w:t>-</w:t>
            </w:r>
            <w:r w:rsidRPr="001713FA">
              <w:rPr>
                <w:rStyle w:val="Heading7Char"/>
                <w:rFonts w:asciiTheme="minorHAnsi" w:hAnsiTheme="minorHAnsi" w:cstheme="minorHAnsi"/>
                <w:i w:val="0"/>
                <w:color w:val="auto"/>
                <w:lang w:val="ro-RO"/>
              </w:rPr>
              <w:t xml:space="preserve">În cazul achiziţiei de utilaje agricole se va consulta </w:t>
            </w:r>
            <w:r w:rsidRPr="001713FA">
              <w:rPr>
                <w:rFonts w:asciiTheme="minorHAnsi" w:hAnsiTheme="minorHAnsi" w:cstheme="minorHAnsi"/>
                <w:b/>
                <w:lang w:val="ro-RO"/>
              </w:rPr>
              <w:t xml:space="preserve">Tabelul privind corelarea puterii maşinilor agricole cu suprafaţa fermelor, postat pe pagina de internet a AFIR. </w:t>
            </w:r>
          </w:p>
          <w:p w:rsidR="001713FA" w:rsidRPr="001713FA" w:rsidRDefault="001713FA" w:rsidP="00833AA7">
            <w:pPr>
              <w:pStyle w:val="NoSpacing"/>
              <w:spacing w:line="276" w:lineRule="auto"/>
              <w:jc w:val="both"/>
              <w:rPr>
                <w:rFonts w:asciiTheme="minorHAnsi" w:hAnsiTheme="minorHAnsi" w:cstheme="minorHAnsi"/>
                <w:lang w:val="ro-RO"/>
              </w:rPr>
            </w:pPr>
            <w:r w:rsidRPr="001713FA">
              <w:rPr>
                <w:rFonts w:asciiTheme="minorHAnsi" w:hAnsiTheme="minorHAnsi" w:cstheme="minorHAnsi"/>
                <w:lang w:val="ro-RO"/>
              </w:rPr>
              <w:t>Corelarea se realizează cu suprafețele regăsite în APIA  şi cu culturile previzionate. În situaţia în care există neconcordanţe se solicită clarificarea acestora prin intermediul formularului EG3.4.</w:t>
            </w:r>
          </w:p>
          <w:p w:rsidR="001713FA" w:rsidRPr="00FD6001" w:rsidRDefault="001713FA" w:rsidP="00833AA7">
            <w:pPr>
              <w:jc w:val="both"/>
              <w:rPr>
                <w:rFonts w:ascii="Calibri" w:hAnsi="Calibri" w:cs="Calibri"/>
                <w:lang w:val="ro-RO"/>
              </w:rPr>
            </w:pPr>
            <w:r w:rsidRPr="00FD6001">
              <w:rPr>
                <w:rFonts w:ascii="Calibri" w:hAnsi="Calibri" w:cs="Calibri"/>
                <w:lang w:val="ro-RO"/>
              </w:rPr>
              <w:t>-</w:t>
            </w:r>
            <w:r>
              <w:rPr>
                <w:rFonts w:ascii="Calibri" w:hAnsi="Calibri" w:cs="Calibri"/>
                <w:lang w:val="ro-RO"/>
              </w:rPr>
              <w:t xml:space="preserve"> </w:t>
            </w:r>
            <w:r w:rsidRPr="00FD6001">
              <w:rPr>
                <w:rFonts w:ascii="Calibri" w:hAnsi="Calibri" w:cs="Calibri"/>
                <w:b/>
                <w:lang w:val="ro-RO"/>
              </w:rPr>
              <w:t xml:space="preserve">Se verifică dacă doc. 3b confirmă dreptul solicitantului de a amplasa investiţia/realiza lucrările de construcţii şi/sau montaj propuse prin proiect în conformitate cu prevederile </w:t>
            </w:r>
            <w:r w:rsidRPr="00FD6001">
              <w:rPr>
                <w:rFonts w:ascii="Calibri" w:hAnsi="Calibri"/>
                <w:b/>
                <w:lang w:val="ro-RO"/>
              </w:rPr>
              <w:t>Legii 50/1991 republicată</w:t>
            </w:r>
            <w:r w:rsidRPr="00FD6001">
              <w:rPr>
                <w:rFonts w:ascii="Calibri" w:hAnsi="Calibri"/>
                <w:lang w:val="ro-RO"/>
              </w:rPr>
              <w:t>, cu modificările şi completările ulterioare</w:t>
            </w:r>
            <w:r w:rsidRPr="00FD6001">
              <w:rPr>
                <w:rFonts w:ascii="Calibri" w:hAnsi="Calibri" w:cs="Calibri"/>
                <w:lang w:val="ro-RO"/>
              </w:rPr>
              <w:t xml:space="preserve"> şi dacă, în cazul în care nu a prezentat act de proprietate, </w:t>
            </w:r>
            <w:r w:rsidRPr="00FD6001">
              <w:rPr>
                <w:rFonts w:ascii="Calibri" w:hAnsi="Calibri"/>
                <w:lang w:val="ro-RO"/>
              </w:rPr>
              <w:t xml:space="preserve">documentul încheiat la notariat certifică dreptul de folosinţă asupra imobilului pe o perioadă de cel puțin 10 ani </w:t>
            </w:r>
            <w:r w:rsidRPr="00FD6001">
              <w:rPr>
                <w:rFonts w:ascii="Calibri" w:hAnsi="Calibri" w:cs="Calibri"/>
                <w:bCs/>
                <w:noProof/>
                <w:lang w:val="ro-RO"/>
              </w:rPr>
              <w:t xml:space="preserve">începând cu anul  </w:t>
            </w:r>
            <w:r w:rsidRPr="00FD6001">
              <w:rPr>
                <w:rFonts w:ascii="Calibri" w:hAnsi="Calibri" w:cs="Calibri"/>
                <w:noProof/>
                <w:lang w:val="ro-RO"/>
              </w:rPr>
              <w:t xml:space="preserve"> depunerii cererii de finanţare</w:t>
            </w:r>
            <w:r w:rsidRPr="00FD6001">
              <w:rPr>
                <w:rFonts w:ascii="Calibri" w:hAnsi="Calibri" w:cs="Calibri"/>
                <w:lang w:val="ro-RO"/>
              </w:rPr>
              <w:t xml:space="preserve">. În cazul prezentării unui contract de concesiune, se verifică suplimentar dacă acesta este însoţit de adresa emisă de concendent prin care se precizează </w:t>
            </w:r>
            <w:r w:rsidRPr="00FD6001">
              <w:rPr>
                <w:rFonts w:ascii="Calibri" w:hAnsi="Calibri"/>
                <w:lang w:val="ro-RO"/>
              </w:rPr>
              <w:t>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1713FA" w:rsidRPr="00FD6001" w:rsidRDefault="001713FA" w:rsidP="00833AA7">
            <w:pPr>
              <w:jc w:val="both"/>
              <w:rPr>
                <w:rFonts w:ascii="Calibri" w:hAnsi="Calibri" w:cs="Calibri"/>
                <w:iCs/>
                <w:lang w:val="ro-RO"/>
              </w:rPr>
            </w:pPr>
            <w:r w:rsidRPr="00FD6001">
              <w:rPr>
                <w:rFonts w:ascii="Calibri" w:hAnsi="Calibri" w:cs="Calibri"/>
                <w:iCs/>
                <w:lang w:val="ro-RO"/>
              </w:rPr>
              <w:t>În cazul în care una dintre părţi este o autoritate publică nu se verifică autentificarea la notariat a contractului prin care se transmite dreptul de folosinţă.</w:t>
            </w:r>
          </w:p>
          <w:p w:rsidR="001713FA" w:rsidRPr="00FD6001" w:rsidRDefault="001713FA" w:rsidP="00833AA7">
            <w:pPr>
              <w:jc w:val="both"/>
              <w:rPr>
                <w:rFonts w:ascii="Calibri" w:hAnsi="Calibri" w:cs="Calibri"/>
                <w:b/>
                <w:iCs/>
                <w:lang w:val="ro-RO"/>
              </w:rPr>
            </w:pPr>
            <w:r w:rsidRPr="00FD6001">
              <w:rPr>
                <w:rFonts w:ascii="Calibri" w:hAnsi="Calibri" w:cs="Calibri"/>
                <w:iCs/>
                <w:lang w:val="ro-RO"/>
              </w:rPr>
              <w:t>-</w:t>
            </w:r>
            <w:r>
              <w:rPr>
                <w:rFonts w:ascii="Calibri" w:hAnsi="Calibri" w:cs="Calibri"/>
                <w:iCs/>
                <w:lang w:val="ro-RO"/>
              </w:rPr>
              <w:t xml:space="preserve"> </w:t>
            </w:r>
            <w:r w:rsidRPr="00FD6001">
              <w:rPr>
                <w:rFonts w:ascii="Calibri" w:hAnsi="Calibri" w:cs="Calibri"/>
                <w:b/>
                <w:iCs/>
                <w:lang w:val="ro-RO"/>
              </w:rPr>
              <w:t xml:space="preserve">Nu se verifică documentele care atestă dreptul de proprietate sau de folosintă asupra imobilului pentru </w:t>
            </w:r>
            <w:r w:rsidRPr="00FD6001">
              <w:rPr>
                <w:rFonts w:ascii="Calibri" w:hAnsi="Calibri" w:cs="Calibri"/>
                <w:b/>
                <w:iCs/>
                <w:lang w:val="ro-RO"/>
              </w:rPr>
              <w:lastRenderedPageBreak/>
              <w:t>proiectele care presupun achizitii simple.</w:t>
            </w:r>
          </w:p>
          <w:p w:rsidR="001713FA" w:rsidRPr="00FD6001" w:rsidRDefault="001713FA" w:rsidP="00833AA7">
            <w:pPr>
              <w:jc w:val="both"/>
              <w:rPr>
                <w:rFonts w:ascii="Calibri" w:hAnsi="Calibri" w:cs="Calibri"/>
                <w:b/>
                <w:iCs/>
                <w:lang w:val="ro-RO"/>
              </w:rPr>
            </w:pPr>
            <w:r w:rsidRPr="00FD6001">
              <w:rPr>
                <w:rFonts w:ascii="Calibri" w:hAnsi="Calibri" w:cs="Calibri"/>
                <w:iCs/>
                <w:lang w:val="ro-RO"/>
              </w:rPr>
              <w:t>-</w:t>
            </w:r>
            <w:r>
              <w:rPr>
                <w:rFonts w:ascii="Calibri" w:hAnsi="Calibri" w:cs="Calibri"/>
                <w:iCs/>
                <w:lang w:val="ro-RO"/>
              </w:rPr>
              <w:t xml:space="preserve"> </w:t>
            </w:r>
            <w:r w:rsidRPr="00FD6001">
              <w:rPr>
                <w:rFonts w:ascii="Calibri" w:hAnsi="Calibri" w:cs="Calibri"/>
                <w:b/>
                <w:iCs/>
                <w:lang w:val="ro-RO"/>
              </w:rPr>
              <w:t>Pentru achizitia de utilaje agricole nu se verifică documente de folosinta pentru spatiu de garare a acestora.</w:t>
            </w:r>
          </w:p>
          <w:p w:rsidR="001713FA" w:rsidRPr="00FD6001" w:rsidRDefault="001713FA" w:rsidP="00833AA7">
            <w:pPr>
              <w:jc w:val="both"/>
              <w:rPr>
                <w:rFonts w:ascii="Calibri" w:hAnsi="Calibri"/>
                <w:lang w:val="ro-RO"/>
              </w:rPr>
            </w:pPr>
            <w:r w:rsidRPr="00FD6001">
              <w:rPr>
                <w:rFonts w:ascii="Calibri" w:hAnsi="Calibri" w:cs="Calibri"/>
                <w:lang w:val="ro-RO"/>
              </w:rPr>
              <w:t>-</w:t>
            </w:r>
            <w:r>
              <w:rPr>
                <w:rFonts w:ascii="Calibri" w:hAnsi="Calibri" w:cs="Calibri"/>
                <w:lang w:val="ro-RO"/>
              </w:rPr>
              <w:t xml:space="preserve"> </w:t>
            </w:r>
            <w:r w:rsidRPr="00FD6001">
              <w:rPr>
                <w:rFonts w:ascii="Calibri" w:hAnsi="Calibri" w:cs="Calibri"/>
                <w:b/>
                <w:lang w:val="ro-RO"/>
              </w:rPr>
              <w:t>Se verifică dacă extrasul de carte funciara, doc. 3b3) este emis pe numele solicitantului si vizeaza imobilul prevăzut la  punctul b</w:t>
            </w:r>
            <w:r w:rsidRPr="00FD6001">
              <w:rPr>
                <w:rFonts w:ascii="Calibri" w:hAnsi="Calibri" w:cs="Calibri"/>
                <w:lang w:val="ro-RO"/>
              </w:rPr>
              <w:t>), dacă este cazul, 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În cazul în care în cadrul Extrasului de Carte Funciară există menţiunea “imobil înregistrat în planul cadastral fără localizare certă datorită lipsei planului parcelar”</w:t>
            </w:r>
            <w:r w:rsidRPr="00FD6001">
              <w:rPr>
                <w:rFonts w:ascii="Calibri" w:hAnsi="Calibri"/>
                <w:lang w:val="ro-RO"/>
              </w:rPr>
              <w:t>, nu se va considera neîndeplinită conditia, având în vedere că prin prezentarea autorizației de construire în etapa de verificare a plaților este asigurată implicit localizarea certă a planului parcelar, respectiv a investiției.</w:t>
            </w:r>
          </w:p>
          <w:p w:rsidR="001713FA" w:rsidRPr="00FD6001" w:rsidRDefault="001713FA" w:rsidP="00833AA7">
            <w:pPr>
              <w:jc w:val="both"/>
              <w:rPr>
                <w:rFonts w:ascii="Calibri" w:hAnsi="Calibri" w:cs="Calibri"/>
                <w:b/>
                <w:lang w:val="ro-RO"/>
              </w:rPr>
            </w:pPr>
            <w:r w:rsidRPr="00FD6001">
              <w:rPr>
                <w:rFonts w:ascii="Calibri" w:hAnsi="Calibri" w:cs="Calibri"/>
                <w:b/>
                <w:lang w:val="ro-RO"/>
              </w:rPr>
              <w:t>4.</w:t>
            </w:r>
            <w:r w:rsidRPr="00FD6001">
              <w:rPr>
                <w:rFonts w:ascii="Calibri" w:hAnsi="Calibri" w:cs="Calibri"/>
                <w:lang w:val="ro-RO"/>
              </w:rPr>
              <w:t xml:space="preserve"> </w:t>
            </w:r>
            <w:r w:rsidRPr="00FD6001">
              <w:rPr>
                <w:rFonts w:ascii="Calibri" w:hAnsi="Calibri" w:cs="Calibri"/>
                <w:b/>
                <w:lang w:val="ro-RO"/>
              </w:rPr>
              <w:t xml:space="preserve">Daca proiectul necesita certificat de urbanism se verifica daca localizarea proiectului, regimul juridic, investiţia propusa s.a.m.d corespund cu descrierea din  studiul de fezabilitate şi cu doc. 3b) </w:t>
            </w:r>
          </w:p>
          <w:p w:rsidR="001713FA" w:rsidRPr="00FD6001" w:rsidRDefault="001713FA" w:rsidP="00833AA7">
            <w:pPr>
              <w:pStyle w:val="NoSpacing"/>
              <w:spacing w:line="276" w:lineRule="auto"/>
              <w:jc w:val="both"/>
              <w:rPr>
                <w:lang w:val="ro-RO"/>
              </w:rPr>
            </w:pPr>
            <w:r w:rsidRPr="00FD6001">
              <w:rPr>
                <w:b/>
                <w:lang w:val="ro-RO"/>
              </w:rPr>
              <w:t>În cazul modernizărilor, se verifică doc. 9.1</w:t>
            </w:r>
            <w:r w:rsidRPr="00FD6001">
              <w:rPr>
                <w:lang w:val="ro-RO"/>
              </w:rPr>
              <w:t xml:space="preserve"> dacă este</w:t>
            </w:r>
            <w:r>
              <w:rPr>
                <w:lang w:val="ro-RO"/>
              </w:rPr>
              <w:t xml:space="preserve">  eliberat/</w:t>
            </w:r>
            <w:r w:rsidRPr="00FD6001">
              <w:rPr>
                <w:lang w:val="ro-RO"/>
              </w:rPr>
              <w:t xml:space="preserve">vizat cu cel mult un an în urma faţă de data depunerii Cererii de Finanţare. </w:t>
            </w:r>
            <w:r w:rsidRPr="00FD6001">
              <w:rPr>
                <w:b/>
                <w:lang w:val="ro-RO"/>
              </w:rPr>
              <w:t xml:space="preserve">Verificarea autorizaţiei sanitare se va face doar pentru codurile CAEN aferente masurii </w:t>
            </w:r>
            <w:r>
              <w:rPr>
                <w:b/>
                <w:lang w:val="ro-RO"/>
              </w:rPr>
              <w:t>GALMSC 1</w:t>
            </w:r>
            <w:r w:rsidRPr="00FD6001">
              <w:rPr>
                <w:b/>
                <w:lang w:val="ro-RO"/>
              </w:rPr>
              <w:t>/2A, prevăzute în Ordinul nr. 1030/20.08.2009</w:t>
            </w:r>
            <w:r w:rsidRPr="00FD6001">
              <w:rPr>
                <w:lang w:val="ro-RO"/>
              </w:rPr>
              <w:t xml:space="preserve"> </w:t>
            </w:r>
            <w:r w:rsidRPr="00FD6001">
              <w:rPr>
                <w:i/>
                <w:lang w:val="ro-RO"/>
              </w:rPr>
              <w:t>privind aprobarea procedurilor de reglementare sanitară pentru proiectele de amplasare, amenajare, construire şi pentru funcţionarea obiectivelor ce desfăşoară activităţi cu risc pentru starea de sănătate a populaţiei.</w:t>
            </w:r>
          </w:p>
          <w:p w:rsidR="001713FA" w:rsidRPr="00FD6001" w:rsidRDefault="001713FA" w:rsidP="00833AA7">
            <w:pPr>
              <w:jc w:val="both"/>
              <w:rPr>
                <w:rFonts w:ascii="Calibri" w:hAnsi="Calibri" w:cs="Arial"/>
                <w:lang w:val="ro-RO"/>
              </w:rPr>
            </w:pPr>
            <w:r w:rsidRPr="00FD6001">
              <w:rPr>
                <w:rFonts w:ascii="Calibri" w:hAnsi="Calibri"/>
                <w:lang w:val="ro-RO"/>
              </w:rPr>
              <w:t xml:space="preserve">Verificarea Autorizaţiei/Înregistrării exploataţiei din punct de vedere sanitar-veterinar se realizează prin accesarea </w:t>
            </w:r>
            <w:r w:rsidRPr="00FD6001">
              <w:rPr>
                <w:rFonts w:ascii="Calibri" w:hAnsi="Calibri" w:cs="Calibri"/>
                <w:lang w:val="ro-RO"/>
              </w:rPr>
              <w:t xml:space="preserve">link-ului: </w:t>
            </w:r>
            <w:hyperlink r:id="rId10" w:history="1">
              <w:r w:rsidRPr="00FD6001">
                <w:rPr>
                  <w:rFonts w:ascii="Calibri" w:hAnsi="Calibri" w:cs="Calibri"/>
                  <w:b/>
                  <w:bCs/>
                  <w:color w:val="333399"/>
                  <w:u w:val="single"/>
                  <w:lang w:val="ro-RO"/>
                </w:rPr>
                <w:t>http://www.ansvsa.ro/?pag=523</w:t>
              </w:r>
            </w:hyperlink>
            <w:r w:rsidRPr="00FD6001">
              <w:rPr>
                <w:rFonts w:ascii="Calibri" w:hAnsi="Calibri" w:cs="Calibri"/>
                <w:lang w:val="ro-RO"/>
              </w:rPr>
              <w:t xml:space="preserve">; pentru unitățile autorizate, iar pentru cele înregistrate se verifică link-ul aferent fiecărui DSVSA Județean în parte, după cum urmează: </w:t>
            </w:r>
            <w:hyperlink r:id="rId11" w:history="1">
              <w:r w:rsidRPr="00FD6001">
                <w:rPr>
                  <w:rFonts w:ascii="Calibri" w:hAnsi="Calibri" w:cs="Calibri"/>
                  <w:b/>
                  <w:bCs/>
                  <w:color w:val="333399"/>
                  <w:u w:val="single"/>
                  <w:lang w:val="ro-RO"/>
                </w:rPr>
                <w:t>http://www.ansvsa.ro/?pag=8</w:t>
              </w:r>
            </w:hyperlink>
            <w:r w:rsidRPr="00FD6001">
              <w:rPr>
                <w:rFonts w:ascii="Calibri" w:hAnsi="Calibri" w:cs="Calibri"/>
                <w:lang w:val="ro-RO"/>
              </w:rPr>
              <w:t xml:space="preserve"> – se alege județul </w:t>
            </w:r>
            <w:r w:rsidRPr="00FD6001">
              <w:rPr>
                <w:rFonts w:ascii="Calibri" w:hAnsi="Calibri" w:cs="Calibri"/>
                <w:lang w:val="ro-RO"/>
              </w:rPr>
              <w:lastRenderedPageBreak/>
              <w:t>– unități înregistrate.</w:t>
            </w:r>
          </w:p>
          <w:p w:rsidR="001713FA" w:rsidRPr="00FD6001" w:rsidRDefault="001713FA" w:rsidP="00833AA7">
            <w:pPr>
              <w:pStyle w:val="NoSpacing"/>
              <w:tabs>
                <w:tab w:val="left" w:pos="284"/>
              </w:tabs>
              <w:spacing w:line="276" w:lineRule="auto"/>
              <w:jc w:val="both"/>
              <w:rPr>
                <w:b/>
                <w:lang w:val="ro-RO"/>
              </w:rPr>
            </w:pPr>
            <w:r w:rsidRPr="00FD6001">
              <w:rPr>
                <w:b/>
                <w:lang w:val="ro-RO"/>
              </w:rPr>
              <w:t xml:space="preserve">Pentru cererile de finanţare care vizează şi achiziţionarea de </w:t>
            </w:r>
            <w:r w:rsidRPr="00FD6001">
              <w:rPr>
                <w:rFonts w:cs="Calibri"/>
                <w:b/>
                <w:lang w:val="ro-RO"/>
              </w:rPr>
              <w:t>generatoare terestre antigrindina, se verifică existenţa doc. 17 şi dacă este emis pentru solicitant</w:t>
            </w:r>
          </w:p>
          <w:p w:rsidR="001713FA" w:rsidRPr="00FD6001" w:rsidRDefault="001713FA" w:rsidP="00833AA7">
            <w:pPr>
              <w:spacing w:beforeLines="60" w:afterLines="60"/>
              <w:jc w:val="both"/>
              <w:rPr>
                <w:rFonts w:ascii="Calibri" w:hAnsi="Calibri" w:cs="Calibri"/>
                <w:lang w:val="ro-RO"/>
              </w:rPr>
            </w:pPr>
            <w:r w:rsidRPr="00FD6001">
              <w:rPr>
                <w:rFonts w:ascii="Calibri" w:hAnsi="Calibri" w:cs="Calibri"/>
                <w:lang w:val="ro-RO"/>
              </w:rPr>
              <w:t>-</w:t>
            </w:r>
            <w:r>
              <w:rPr>
                <w:rFonts w:ascii="Calibri" w:hAnsi="Calibri" w:cs="Calibri"/>
                <w:lang w:val="ro-RO"/>
              </w:rPr>
              <w:t xml:space="preserve"> </w:t>
            </w:r>
            <w:r w:rsidRPr="00FD6001">
              <w:rPr>
                <w:rFonts w:ascii="Calibri" w:hAnsi="Calibri" w:cs="Calibri"/>
                <w:b/>
                <w:lang w:val="ro-RO"/>
              </w:rPr>
              <w:t>Proiectele care vizează și investiții de  procesare/comercializare produse agricole</w:t>
            </w:r>
            <w:r w:rsidRPr="00FD6001">
              <w:rPr>
                <w:rFonts w:ascii="Calibri" w:hAnsi="Calibri" w:cs="Calibri"/>
                <w:lang w:val="ro-RO"/>
              </w:rPr>
              <w:t>, vor conține, ca și componentă majoritară, investiția în producția agricolă primară (&gt;50% din valoarea eligibilă a proiectului).</w:t>
            </w:r>
          </w:p>
          <w:p w:rsidR="001713FA" w:rsidRPr="00FD6001" w:rsidRDefault="001713FA" w:rsidP="00833AA7">
            <w:pPr>
              <w:spacing w:beforeLines="60" w:afterLines="60"/>
              <w:jc w:val="both"/>
              <w:rPr>
                <w:rFonts w:ascii="Calibri" w:hAnsi="Calibri" w:cs="Calibri"/>
                <w:lang w:val="ro-RO"/>
              </w:rPr>
            </w:pPr>
            <w:r w:rsidRPr="00FD6001">
              <w:rPr>
                <w:rFonts w:ascii="Calibri" w:hAnsi="Calibri" w:cs="Calibri"/>
                <w:b/>
                <w:lang w:val="ro-RO"/>
              </w:rPr>
              <w:t>Peste 70% din produsele agricole primare</w:t>
            </w:r>
            <w:r w:rsidRPr="00FD6001">
              <w:rPr>
                <w:rFonts w:ascii="Calibri" w:hAnsi="Calibri" w:cs="Calibri"/>
                <w:lang w:val="ro-RO"/>
              </w:rPr>
              <w:t xml:space="preserv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1713FA" w:rsidRPr="00FD6001" w:rsidRDefault="001713FA" w:rsidP="00833AA7">
            <w:pPr>
              <w:pStyle w:val="NoSpacing"/>
              <w:tabs>
                <w:tab w:val="left" w:pos="284"/>
              </w:tabs>
              <w:jc w:val="both"/>
              <w:rPr>
                <w:lang w:val="ro-RO"/>
              </w:rPr>
            </w:pPr>
            <w:r w:rsidRPr="00FD6001">
              <w:rPr>
                <w:b/>
                <w:lang w:val="ro-RO"/>
              </w:rPr>
              <w:t>Dacă aceste condiții nu sunt îndeplinite</w:t>
            </w:r>
            <w:r w:rsidRPr="00FD6001">
              <w:rPr>
                <w:lang w:val="ro-RO"/>
              </w:rPr>
              <w:t>, investitiile în componenta de procesare vor face obiectul unui proiect finanțabil prin sub-masura 4.2. „Sprijin pentru investitii in procesarea/ marketingul produselor agricole</w:t>
            </w:r>
          </w:p>
          <w:p w:rsidR="001713FA" w:rsidRPr="00FD6001" w:rsidRDefault="001713FA" w:rsidP="00833AA7">
            <w:pPr>
              <w:pStyle w:val="NoSpacing"/>
              <w:tabs>
                <w:tab w:val="left" w:pos="284"/>
              </w:tabs>
              <w:jc w:val="both"/>
              <w:rPr>
                <w:lang w:val="ro-RO"/>
              </w:rPr>
            </w:pPr>
          </w:p>
          <w:p w:rsidR="001713FA" w:rsidRPr="00FD6001" w:rsidRDefault="001713FA" w:rsidP="00833AA7">
            <w:pPr>
              <w:pStyle w:val="NoSpacing"/>
              <w:tabs>
                <w:tab w:val="left" w:pos="284"/>
              </w:tabs>
              <w:jc w:val="both"/>
              <w:rPr>
                <w:rFonts w:cs="Calibri"/>
                <w:i/>
                <w:lang w:val="ro-RO"/>
              </w:rPr>
            </w:pPr>
            <w:r w:rsidRPr="00FD6001">
              <w:rPr>
                <w:rFonts w:cs="Calibri"/>
                <w:b/>
                <w:lang w:val="ro-RO"/>
              </w:rPr>
              <w:t>Investitiile în depozitarea și/sau condiționarea produselor agricole primare</w:t>
            </w:r>
            <w:r w:rsidRPr="00FD6001">
              <w:rPr>
                <w:rFonts w:cs="Calibri"/>
                <w:lang w:val="ro-RO"/>
              </w:rPr>
              <w:t xml:space="preserve"> reprezintă parte/componentă a producției agricole primare</w:t>
            </w:r>
            <w:r w:rsidRPr="00FD6001">
              <w:rPr>
                <w:rFonts w:cs="Calibri"/>
                <w:i/>
                <w:lang w:val="ro-RO"/>
              </w:rPr>
              <w:t>.</w:t>
            </w:r>
          </w:p>
          <w:p w:rsidR="001713FA" w:rsidRPr="00FD6001" w:rsidRDefault="001713FA" w:rsidP="00833AA7">
            <w:pPr>
              <w:pStyle w:val="NoSpacing"/>
              <w:pBdr>
                <w:top w:val="single" w:sz="4" w:space="1" w:color="auto"/>
                <w:left w:val="single" w:sz="4" w:space="4" w:color="auto"/>
                <w:bottom w:val="single" w:sz="4" w:space="1" w:color="auto"/>
                <w:right w:val="single" w:sz="4" w:space="4" w:color="auto"/>
              </w:pBdr>
              <w:jc w:val="both"/>
              <w:rPr>
                <w:lang w:val="ro-RO"/>
              </w:rPr>
            </w:pPr>
            <w:r w:rsidRPr="00FD6001">
              <w:rPr>
                <w:b/>
                <w:lang w:val="ro-RO"/>
              </w:rPr>
              <w:t>Investitiile în depozitarea și/sau conditionarea produselor agricole procesate</w:t>
            </w:r>
            <w:r w:rsidRPr="00FD6001">
              <w:rPr>
                <w:lang w:val="ro-RO"/>
              </w:rPr>
              <w:t xml:space="preserve"> (rezultate din procesul de procesare) reprezintă parte componenta a investitiei în procesarea produselor agricole.</w:t>
            </w:r>
          </w:p>
          <w:p w:rsidR="001713FA" w:rsidRPr="00FD6001" w:rsidRDefault="001713FA" w:rsidP="00833AA7">
            <w:pPr>
              <w:pBdr>
                <w:top w:val="single" w:sz="4" w:space="1" w:color="auto"/>
                <w:left w:val="single" w:sz="4" w:space="4" w:color="auto"/>
                <w:bottom w:val="single" w:sz="4" w:space="1" w:color="auto"/>
                <w:right w:val="single" w:sz="4" w:space="4" w:color="auto"/>
              </w:pBdr>
              <w:shd w:val="clear" w:color="auto" w:fill="FFFFFF"/>
              <w:spacing w:beforeLines="60" w:afterLines="60"/>
              <w:jc w:val="both"/>
              <w:rPr>
                <w:rFonts w:ascii="Calibri" w:hAnsi="Calibri" w:cs="Calibri"/>
                <w:lang w:val="ro-RO"/>
              </w:rPr>
            </w:pPr>
            <w:r w:rsidRPr="00FD6001">
              <w:rPr>
                <w:rFonts w:ascii="Calibri" w:hAnsi="Calibri"/>
                <w:b/>
                <w:lang w:val="ro-RO"/>
              </w:rPr>
              <w:t>În cazul fermelor vegetale care produc şi nutrețuri/furaje combinate în vederea comercializării</w:t>
            </w:r>
            <w:r w:rsidRPr="00FD6001">
              <w:rPr>
                <w:rFonts w:ascii="Calibri" w:hAnsi="Calibri"/>
                <w:lang w:val="ro-RO"/>
              </w:rPr>
              <w:t xml:space="preserve">, obținerea furajelor reprezintă procesare. </w:t>
            </w:r>
            <w:r w:rsidRPr="00FD6001">
              <w:rPr>
                <w:rFonts w:ascii="Calibri" w:hAnsi="Calibri"/>
                <w:b/>
                <w:lang w:val="ro-RO"/>
              </w:rPr>
              <w:t>În cazul fermelor mixte/zootehnice care obțin nutrețuri/furaje combinate în vederea furajării animalelor din cadrul exploatatie</w:t>
            </w:r>
            <w:r w:rsidRPr="00FD6001">
              <w:rPr>
                <w:rFonts w:ascii="Calibri" w:hAnsi="Calibri"/>
                <w:lang w:val="ro-RO"/>
              </w:rPr>
              <w:t>i, investiția care prevede tehnologia de obținere a furajelor face parte din fluxul tehnologic de creștere a animalelor și este asimilată producţiei agricole primare.</w:t>
            </w:r>
          </w:p>
          <w:p w:rsidR="001713FA" w:rsidRPr="00FD6001" w:rsidRDefault="001713FA" w:rsidP="00833AA7">
            <w:pPr>
              <w:pStyle w:val="NoSpacing"/>
              <w:pBdr>
                <w:top w:val="single" w:sz="4" w:space="1" w:color="auto"/>
                <w:left w:val="single" w:sz="4" w:space="4" w:color="auto"/>
                <w:bottom w:val="single" w:sz="4" w:space="1" w:color="auto"/>
                <w:right w:val="single" w:sz="4" w:space="4" w:color="auto"/>
              </w:pBdr>
              <w:tabs>
                <w:tab w:val="left" w:pos="284"/>
              </w:tabs>
              <w:spacing w:line="276" w:lineRule="auto"/>
              <w:jc w:val="both"/>
              <w:rPr>
                <w:rFonts w:cs="Calibri"/>
                <w:lang w:val="ro-RO"/>
              </w:rPr>
            </w:pPr>
            <w:r w:rsidRPr="00FD6001">
              <w:rPr>
                <w:lang w:val="ro-RO"/>
              </w:rPr>
              <w:t xml:space="preserve">În cazul în care prin proiect se prevede achiziţia de instalații pentru producerea de energie electrică și/sau termică, prin utilizarea biomasei, în această categorie vor fi încadrate și instalațiile de obținere a biogazului, cu condiția ca acesta să fie destinat exclusiv consumului propriu. </w:t>
            </w:r>
          </w:p>
        </w:tc>
      </w:tr>
    </w:tbl>
    <w:p w:rsidR="001713FA" w:rsidRDefault="001713FA" w:rsidP="001713FA">
      <w:pPr>
        <w:tabs>
          <w:tab w:val="left" w:pos="360"/>
        </w:tabs>
        <w:ind w:right="-365"/>
        <w:jc w:val="both"/>
        <w:rPr>
          <w:rFonts w:ascii="Calibri" w:hAnsi="Calibri" w:cs="Calibri"/>
          <w:lang w:val="ro-RO"/>
        </w:rPr>
      </w:pPr>
    </w:p>
    <w:p w:rsidR="001713FA" w:rsidRPr="00FD6001" w:rsidRDefault="001713FA" w:rsidP="001713FA">
      <w:pPr>
        <w:tabs>
          <w:tab w:val="left" w:pos="360"/>
        </w:tabs>
        <w:ind w:right="-365"/>
        <w:jc w:val="both"/>
        <w:rPr>
          <w:rFonts w:ascii="Calibri" w:hAnsi="Calibri" w:cs="Calibri"/>
          <w:lang w:val="ro-RO"/>
        </w:rPr>
      </w:pPr>
      <w:r w:rsidRPr="00FD6001">
        <w:rPr>
          <w:rFonts w:ascii="Calibri" w:hAnsi="Calibri" w:cs="Calibri"/>
          <w:lang w:val="ro-RO"/>
        </w:rPr>
        <w:lastRenderedPageBreak/>
        <w:t>Dacă în urma verificării efectuate în conformitate cu precizările din coloana “puncte de verificat”, expertul consideră că investiţia se încadrează în cel puţin una din acţiunile eligibile prevăzute prin măsură, va bifa acele acţiuni propuse a fi atinse in cadrul proiectului. În caz contrar va bifa “nu”, iar cererea de finanţare va fi declarată neeligibilă.</w:t>
      </w:r>
    </w:p>
    <w:p w:rsidR="001713FA" w:rsidRPr="00FD6001" w:rsidRDefault="001713FA" w:rsidP="001713FA">
      <w:pPr>
        <w:tabs>
          <w:tab w:val="left" w:pos="360"/>
        </w:tabs>
        <w:ind w:right="-365"/>
        <w:jc w:val="both"/>
        <w:rPr>
          <w:rFonts w:ascii="Calibri" w:hAnsi="Calibri" w:cs="Calibri"/>
          <w:lang w:val="ro-RO"/>
        </w:rPr>
      </w:pPr>
      <w:r w:rsidRPr="00FD6001">
        <w:rPr>
          <w:rFonts w:ascii="Calibri" w:hAnsi="Calibri" w:cs="Calibri"/>
          <w:bCs/>
          <w:lang w:val="ro-RO"/>
        </w:rPr>
        <w:t>Verificarea îndeplinirii acestui criteriu se reia la etapa semnării contractului, când se completează aceste verificări cu analiza doc. 5 D</w:t>
      </w:r>
      <w:r w:rsidRPr="00FD6001">
        <w:rPr>
          <w:rFonts w:ascii="Calibri" w:hAnsi="Calibri"/>
          <w:b/>
          <w:lang w:val="ro-RO"/>
        </w:rPr>
        <w:t>ocument emis de ANPM pentru proiect</w:t>
      </w:r>
      <w:r w:rsidRPr="00FD6001">
        <w:rPr>
          <w:rFonts w:ascii="Calibri" w:hAnsi="Calibri" w:cs="Calibri"/>
          <w:lang w:val="ro-RO"/>
        </w:rPr>
        <w:t xml:space="preserve">  şi, dacă este cazul,  doc. 9.2 </w:t>
      </w:r>
      <w:r w:rsidRPr="00FD6001">
        <w:rPr>
          <w:rFonts w:ascii="Calibri" w:hAnsi="Calibri"/>
          <w:b/>
          <w:lang w:val="ro-RO"/>
        </w:rPr>
        <w:t xml:space="preserve"> Nota de constatare privind condiţiile de mediu</w:t>
      </w:r>
      <w:r w:rsidRPr="00FD6001">
        <w:rPr>
          <w:rFonts w:ascii="Calibri" w:hAnsi="Calibri"/>
          <w:lang w:val="ro-RO"/>
        </w:rPr>
        <w:t xml:space="preserve"> (pentru toate unităţile în funcţiune care se modernizează prin proiect) </w:t>
      </w:r>
      <w:r w:rsidRPr="00FD6001">
        <w:rPr>
          <w:rFonts w:ascii="Calibri" w:hAnsi="Calibri" w:cs="Calibri"/>
          <w:lang w:val="ro-RO"/>
        </w:rPr>
        <w:t xml:space="preserve"> </w:t>
      </w:r>
    </w:p>
    <w:p w:rsidR="001713FA" w:rsidRDefault="00B15804" w:rsidP="001713FA">
      <w:pPr>
        <w:tabs>
          <w:tab w:val="left" w:pos="360"/>
        </w:tabs>
        <w:ind w:right="-365"/>
        <w:jc w:val="both"/>
        <w:rPr>
          <w:rFonts w:cs="Calibri"/>
          <w:b/>
          <w:noProof/>
          <w:color w:val="00B050"/>
          <w:sz w:val="24"/>
          <w:szCs w:val="24"/>
        </w:rPr>
      </w:pPr>
      <w:r w:rsidRPr="00277083">
        <w:rPr>
          <w:rFonts w:cs="Calibri"/>
          <w:b/>
          <w:bCs/>
          <w:noProof/>
          <w:color w:val="00B050"/>
          <w:sz w:val="24"/>
          <w:szCs w:val="24"/>
          <w:lang w:val="ro-RO" w:eastAsia="fr-FR"/>
        </w:rPr>
        <w:t>EG</w:t>
      </w:r>
      <w:r>
        <w:rPr>
          <w:rFonts w:cs="Calibri"/>
          <w:b/>
          <w:bCs/>
          <w:noProof/>
          <w:color w:val="00B050"/>
          <w:sz w:val="24"/>
          <w:szCs w:val="24"/>
          <w:lang w:val="ro-RO" w:eastAsia="fr-FR"/>
        </w:rPr>
        <w:t>5</w:t>
      </w:r>
      <w:r w:rsidRPr="00277083">
        <w:rPr>
          <w:rFonts w:cs="Calibri"/>
          <w:noProof/>
          <w:color w:val="00B050"/>
          <w:sz w:val="24"/>
          <w:szCs w:val="24"/>
          <w:lang w:val="ro-RO"/>
        </w:rPr>
        <w:t xml:space="preserve"> </w:t>
      </w:r>
      <w:r w:rsidRPr="00277083">
        <w:rPr>
          <w:rFonts w:cs="Calibri"/>
          <w:b/>
          <w:noProof/>
          <w:color w:val="00B050"/>
          <w:sz w:val="24"/>
          <w:szCs w:val="24"/>
          <w:lang w:val="ro-RO"/>
        </w:rPr>
        <w:t xml:space="preserve">- Solicitantul trebuie </w:t>
      </w:r>
      <w:r w:rsidRPr="00277083">
        <w:rPr>
          <w:rFonts w:cs="Calibri"/>
          <w:b/>
          <w:noProof/>
          <w:color w:val="00B050"/>
          <w:sz w:val="24"/>
          <w:szCs w:val="24"/>
        </w:rPr>
        <w:t>să demonstreze capacitatea de a asigura co-finanţarea investiţiei;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5584"/>
      </w:tblGrid>
      <w:tr w:rsidR="00B15804" w:rsidRPr="00FD6001" w:rsidTr="00B15804">
        <w:tc>
          <w:tcPr>
            <w:tcW w:w="3756" w:type="dxa"/>
            <w:shd w:val="clear" w:color="auto" w:fill="C0C0C0"/>
          </w:tcPr>
          <w:p w:rsidR="00B15804" w:rsidRPr="00B15804" w:rsidRDefault="00B15804" w:rsidP="00B15804">
            <w:pPr>
              <w:pStyle w:val="Heading1"/>
              <w:spacing w:before="0"/>
              <w:jc w:val="both"/>
              <w:rPr>
                <w:rFonts w:ascii="Calibri" w:hAnsi="Calibri" w:cs="Calibri"/>
                <w:color w:val="auto"/>
                <w:sz w:val="22"/>
                <w:szCs w:val="22"/>
                <w:lang w:val="ro-RO"/>
              </w:rPr>
            </w:pPr>
            <w:r w:rsidRPr="00B15804">
              <w:rPr>
                <w:rFonts w:ascii="Calibri" w:hAnsi="Calibri" w:cs="Calibri"/>
                <w:color w:val="auto"/>
                <w:sz w:val="22"/>
                <w:szCs w:val="22"/>
                <w:lang w:val="ro-RO"/>
              </w:rPr>
              <w:t xml:space="preserve">DOCUMENTE PREZENTATE </w:t>
            </w:r>
          </w:p>
        </w:tc>
        <w:tc>
          <w:tcPr>
            <w:tcW w:w="5584" w:type="dxa"/>
            <w:shd w:val="clear" w:color="auto" w:fill="C0C0C0"/>
          </w:tcPr>
          <w:p w:rsidR="00B15804" w:rsidRPr="00FD6001" w:rsidRDefault="00B15804" w:rsidP="00B15804">
            <w:pPr>
              <w:spacing w:after="0"/>
              <w:jc w:val="both"/>
              <w:rPr>
                <w:rFonts w:ascii="Calibri" w:hAnsi="Calibri" w:cs="Calibri"/>
                <w:b/>
                <w:lang w:val="ro-RO"/>
              </w:rPr>
            </w:pPr>
            <w:r w:rsidRPr="00FD6001">
              <w:rPr>
                <w:rFonts w:ascii="Calibri" w:hAnsi="Calibri" w:cs="Calibri"/>
                <w:b/>
                <w:lang w:val="ro-RO"/>
              </w:rPr>
              <w:t>PUNCTE DE VERIFICAT ÎN CADRUL DOCUMENTELOR PREZENTATE</w:t>
            </w:r>
          </w:p>
        </w:tc>
      </w:tr>
      <w:tr w:rsidR="00B15804" w:rsidRPr="00FD6001" w:rsidTr="00B15804">
        <w:tc>
          <w:tcPr>
            <w:tcW w:w="3756" w:type="dxa"/>
          </w:tcPr>
          <w:p w:rsidR="00B15804" w:rsidRPr="00FD6001" w:rsidRDefault="00B15804" w:rsidP="00B15804">
            <w:pPr>
              <w:spacing w:after="0"/>
              <w:jc w:val="both"/>
              <w:rPr>
                <w:rFonts w:ascii="Calibri" w:hAnsi="Calibri" w:cs="Calibri"/>
                <w:lang w:val="ro-RO"/>
              </w:rPr>
            </w:pPr>
            <w:r w:rsidRPr="00FD6001">
              <w:rPr>
                <w:rFonts w:ascii="Calibri" w:hAnsi="Calibri" w:cs="Calibri"/>
                <w:lang w:val="ro-RO" w:eastAsia="fr-FR"/>
              </w:rPr>
              <w:t xml:space="preserve">Declaratia F </w:t>
            </w:r>
          </w:p>
        </w:tc>
        <w:tc>
          <w:tcPr>
            <w:tcW w:w="5584" w:type="dxa"/>
          </w:tcPr>
          <w:p w:rsidR="00B15804" w:rsidRPr="00FD6001" w:rsidRDefault="00B15804" w:rsidP="00B15804">
            <w:pPr>
              <w:spacing w:after="0"/>
              <w:jc w:val="both"/>
              <w:rPr>
                <w:rFonts w:ascii="Calibri" w:hAnsi="Calibri" w:cs="Calibri"/>
                <w:lang w:val="ro-RO"/>
              </w:rPr>
            </w:pPr>
            <w:r w:rsidRPr="00FD6001">
              <w:rPr>
                <w:rFonts w:ascii="Calibri" w:hAnsi="Calibri" w:cs="Calibri"/>
                <w:lang w:val="ro-RO"/>
              </w:rPr>
              <w:t xml:space="preserve">Dacă la punctul 1.3 din Verificarea eligibilităţii solicitantului, expertul a bifat DA, se va bifa  coloana DA şi în acest caz, cu menţiunea că </w:t>
            </w:r>
            <w:r w:rsidRPr="00FD6001">
              <w:rPr>
                <w:rFonts w:ascii="Calibri" w:hAnsi="Calibri" w:cs="Calibri"/>
                <w:bCs/>
                <w:lang w:val="ro-RO"/>
              </w:rPr>
              <w:t xml:space="preserve">verificarea îndeplinirii acestui criteriu se reia la etapa semnării contractului, când se completează aceste verificări cu analiza doc. 8.  </w:t>
            </w:r>
          </w:p>
          <w:p w:rsidR="00B15804" w:rsidRPr="00FD6001" w:rsidRDefault="00B15804" w:rsidP="00B15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lang w:val="ro-RO"/>
              </w:rPr>
            </w:pPr>
          </w:p>
          <w:p w:rsidR="00B15804" w:rsidRPr="00FD6001" w:rsidRDefault="00B15804" w:rsidP="00B15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lang w:val="ro-RO"/>
              </w:rPr>
            </w:pPr>
            <w:r w:rsidRPr="00FD6001">
              <w:rPr>
                <w:rFonts w:ascii="Calibri" w:hAnsi="Calibri" w:cs="Calibri"/>
                <w:lang w:val="ro-RO"/>
              </w:rPr>
              <w:t>În caz contrar, dacă solicitantul a refuzat să-şi asume Declaraţia F, în urma solicitării de informaţii suplimentare, se va bifa “nu”, iar criteriul de eligibilitate se consideră neîndeplinit.</w:t>
            </w:r>
          </w:p>
        </w:tc>
      </w:tr>
    </w:tbl>
    <w:p w:rsidR="00B15804" w:rsidRDefault="00B15804" w:rsidP="00B15804">
      <w:pPr>
        <w:ind w:right="-365"/>
        <w:jc w:val="both"/>
        <w:rPr>
          <w:rFonts w:ascii="Calibri" w:hAnsi="Calibri" w:cs="Calibri"/>
          <w:lang w:val="ro-RO"/>
        </w:rPr>
      </w:pPr>
    </w:p>
    <w:p w:rsidR="00B15804" w:rsidRDefault="00B15804" w:rsidP="00B15804">
      <w:pPr>
        <w:ind w:right="-365"/>
        <w:jc w:val="both"/>
        <w:rPr>
          <w:rFonts w:ascii="Calibri" w:hAnsi="Calibri" w:cs="Calibri"/>
          <w:lang w:val="ro-RO"/>
        </w:rPr>
      </w:pPr>
      <w:r>
        <w:rPr>
          <w:rFonts w:ascii="Calibri" w:hAnsi="Calibri" w:cs="Calibri"/>
          <w:b/>
          <w:bCs/>
          <w:noProof/>
          <w:color w:val="00B050"/>
          <w:sz w:val="24"/>
          <w:szCs w:val="24"/>
          <w:lang w:val="ro-RO"/>
        </w:rPr>
        <w:t>EG6</w:t>
      </w:r>
      <w:r w:rsidRPr="00277083">
        <w:rPr>
          <w:rFonts w:ascii="Calibri" w:hAnsi="Calibri" w:cs="Calibri"/>
          <w:b/>
          <w:bCs/>
          <w:noProof/>
          <w:color w:val="00B050"/>
          <w:sz w:val="24"/>
          <w:szCs w:val="24"/>
          <w:lang w:val="ro-RO"/>
        </w:rPr>
        <w:t xml:space="preserve"> -</w:t>
      </w:r>
      <w:r w:rsidRPr="00277083">
        <w:rPr>
          <w:rFonts w:cs="Calibri"/>
          <w:b/>
          <w:bCs/>
          <w:noProof/>
          <w:color w:val="00B050"/>
          <w:sz w:val="24"/>
          <w:szCs w:val="24"/>
        </w:rPr>
        <w:t xml:space="preserve"> </w:t>
      </w:r>
      <w:r w:rsidRPr="00277083">
        <w:rPr>
          <w:rFonts w:cs="Calibri"/>
          <w:b/>
          <w:noProof/>
          <w:color w:val="00B050"/>
          <w:sz w:val="24"/>
          <w:szCs w:val="24"/>
        </w:rPr>
        <w:t>Viabilitatea economică a investiţiei trebuie să fie demonstrată pe baza prezentării unei documentaţii tehnico-economice;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56"/>
        <w:gridCol w:w="5744"/>
      </w:tblGrid>
      <w:tr w:rsidR="00B15804" w:rsidRPr="00FD6001" w:rsidTr="00B15804">
        <w:tc>
          <w:tcPr>
            <w:tcW w:w="3756" w:type="dxa"/>
            <w:shd w:val="clear" w:color="auto" w:fill="C0C0C0"/>
          </w:tcPr>
          <w:p w:rsidR="00B15804" w:rsidRPr="00FD6001" w:rsidRDefault="00B15804" w:rsidP="00B15804">
            <w:pPr>
              <w:pStyle w:val="Heading1"/>
              <w:spacing w:before="0"/>
              <w:jc w:val="both"/>
              <w:rPr>
                <w:rFonts w:ascii="Calibri" w:hAnsi="Calibri" w:cs="Calibri"/>
                <w:sz w:val="22"/>
                <w:szCs w:val="22"/>
                <w:lang w:val="ro-RO"/>
              </w:rPr>
            </w:pPr>
            <w:r w:rsidRPr="00FD6001">
              <w:rPr>
                <w:rFonts w:ascii="Calibri" w:hAnsi="Calibri" w:cs="Calibri"/>
                <w:sz w:val="22"/>
                <w:szCs w:val="22"/>
                <w:lang w:val="ro-RO"/>
              </w:rPr>
              <w:t xml:space="preserve">DOCUMENTE PREZENTATE </w:t>
            </w:r>
          </w:p>
        </w:tc>
        <w:tc>
          <w:tcPr>
            <w:tcW w:w="5744" w:type="dxa"/>
            <w:shd w:val="clear" w:color="auto" w:fill="C0C0C0"/>
          </w:tcPr>
          <w:p w:rsidR="00B15804" w:rsidRPr="00FD6001" w:rsidRDefault="00B15804" w:rsidP="00B15804">
            <w:pPr>
              <w:spacing w:after="0"/>
              <w:jc w:val="both"/>
              <w:rPr>
                <w:rFonts w:ascii="Calibri" w:hAnsi="Calibri" w:cs="Calibri"/>
                <w:b/>
                <w:lang w:val="ro-RO"/>
              </w:rPr>
            </w:pPr>
            <w:r w:rsidRPr="00FD6001">
              <w:rPr>
                <w:rFonts w:ascii="Calibri" w:hAnsi="Calibri" w:cs="Calibri"/>
                <w:b/>
                <w:lang w:val="ro-RO"/>
              </w:rPr>
              <w:t>PUNCTE DE VERIFICAT ÎN CADRUL DOCUMENTELOR PREZENTATE</w:t>
            </w:r>
          </w:p>
        </w:tc>
      </w:tr>
      <w:tr w:rsidR="00B15804" w:rsidRPr="00FD6001" w:rsidTr="00B15804">
        <w:tc>
          <w:tcPr>
            <w:tcW w:w="3756" w:type="dxa"/>
          </w:tcPr>
          <w:p w:rsidR="00B15804" w:rsidRPr="00FD6001" w:rsidRDefault="00B15804" w:rsidP="00B15804">
            <w:pPr>
              <w:spacing w:after="0"/>
              <w:jc w:val="both"/>
              <w:rPr>
                <w:rFonts w:ascii="Calibri" w:hAnsi="Calibri" w:cs="Calibri"/>
                <w:lang w:val="ro-RO" w:eastAsia="fr-FR"/>
              </w:rPr>
            </w:pPr>
            <w:r w:rsidRPr="00FD6001">
              <w:rPr>
                <w:rFonts w:ascii="Calibri" w:hAnsi="Calibri" w:cs="Calibri"/>
                <w:b/>
                <w:lang w:val="ro-RO"/>
              </w:rPr>
              <w:t xml:space="preserve">Doc.1 </w:t>
            </w:r>
            <w:r w:rsidRPr="00FD6001">
              <w:rPr>
                <w:rFonts w:ascii="Calibri" w:hAnsi="Calibri" w:cs="Calibri"/>
                <w:lang w:val="ro-RO" w:eastAsia="fr-FR"/>
              </w:rPr>
              <w:t>Studiu de fezabilitate.</w:t>
            </w:r>
          </w:p>
          <w:p w:rsidR="00B15804" w:rsidRPr="00FD6001" w:rsidRDefault="00B15804" w:rsidP="00B15804">
            <w:pPr>
              <w:spacing w:after="0"/>
              <w:jc w:val="both"/>
              <w:rPr>
                <w:rFonts w:ascii="Calibri" w:hAnsi="Calibri" w:cs="Calibri"/>
                <w:lang w:val="ro-RO" w:eastAsia="fr-FR"/>
              </w:rPr>
            </w:pPr>
            <w:r w:rsidRPr="00FD6001">
              <w:rPr>
                <w:rFonts w:ascii="Calibri" w:hAnsi="Calibri" w:cs="Calibri"/>
                <w:lang w:val="ro-RO" w:eastAsia="fr-FR"/>
              </w:rPr>
              <w:t xml:space="preserve">Anexa  B </w:t>
            </w:r>
          </w:p>
          <w:p w:rsidR="00B15804" w:rsidRPr="00FD6001" w:rsidRDefault="00B15804" w:rsidP="00B15804">
            <w:pPr>
              <w:spacing w:after="0"/>
              <w:jc w:val="both"/>
              <w:rPr>
                <w:rFonts w:ascii="Calibri" w:hAnsi="Calibri" w:cs="Calibri"/>
                <w:b/>
                <w:noProof/>
                <w:lang w:val="ro-RO"/>
              </w:rPr>
            </w:pPr>
            <w:r w:rsidRPr="00FD6001">
              <w:rPr>
                <w:rFonts w:ascii="Calibri" w:hAnsi="Calibri" w:cs="Calibri"/>
                <w:lang w:val="ro-RO" w:eastAsia="fr-FR"/>
              </w:rPr>
              <w:t xml:space="preserve">Doc. 2 </w:t>
            </w:r>
            <w:r w:rsidRPr="00FD6001">
              <w:rPr>
                <w:rFonts w:ascii="Calibri" w:hAnsi="Calibri" w:cs="Calibri"/>
                <w:b/>
                <w:noProof/>
                <w:lang w:val="ro-RO"/>
              </w:rPr>
              <w:t xml:space="preserve">Situaţiile financiare (bilant </w:t>
            </w:r>
            <w:r w:rsidRPr="00FD6001">
              <w:rPr>
                <w:rFonts w:ascii="Calibri" w:hAnsi="Calibri" w:cs="Calibri"/>
                <w:noProof/>
                <w:lang w:val="ro-RO"/>
              </w:rPr>
              <w:t>–formularul 10</w:t>
            </w:r>
            <w:r w:rsidRPr="00FD6001">
              <w:rPr>
                <w:rFonts w:ascii="Calibri" w:hAnsi="Calibri" w:cs="Calibri"/>
                <w:b/>
                <w:noProof/>
                <w:lang w:val="ro-RO"/>
              </w:rPr>
              <w:t xml:space="preserve">, cont de profit și </w:t>
            </w:r>
            <w:r w:rsidRPr="00FD6001">
              <w:rPr>
                <w:rFonts w:ascii="Calibri" w:hAnsi="Calibri" w:cs="Calibri"/>
                <w:noProof/>
                <w:lang w:val="ro-RO"/>
              </w:rPr>
              <w:t>pierderi – formularul 20</w:t>
            </w:r>
            <w:r w:rsidRPr="00FD6001">
              <w:rPr>
                <w:rFonts w:ascii="Calibri" w:hAnsi="Calibri" w:cs="Calibri"/>
                <w:b/>
                <w:noProof/>
                <w:lang w:val="ro-RO"/>
              </w:rPr>
              <w:t>, formularele 30 și 40)</w:t>
            </w:r>
          </w:p>
          <w:p w:rsidR="00B15804" w:rsidRPr="00FD6001" w:rsidRDefault="00B15804" w:rsidP="00B15804">
            <w:pPr>
              <w:spacing w:after="0"/>
              <w:jc w:val="both"/>
              <w:rPr>
                <w:rFonts w:ascii="Calibri" w:hAnsi="Calibri" w:cs="Calibri"/>
                <w:b/>
                <w:noProof/>
                <w:lang w:val="ro-RO"/>
              </w:rPr>
            </w:pPr>
            <w:r w:rsidRPr="00FD6001">
              <w:rPr>
                <w:rFonts w:ascii="Calibri" w:hAnsi="Calibri" w:cs="Calibri"/>
                <w:noProof/>
                <w:lang w:val="ro-RO"/>
              </w:rPr>
              <w:t>sau</w:t>
            </w:r>
          </w:p>
          <w:p w:rsidR="00B15804" w:rsidRPr="00FD6001" w:rsidRDefault="00B15804" w:rsidP="00B15804">
            <w:pPr>
              <w:spacing w:after="0"/>
              <w:jc w:val="both"/>
              <w:rPr>
                <w:rFonts w:ascii="Calibri" w:hAnsi="Calibri" w:cs="Calibri"/>
                <w:b/>
                <w:noProof/>
                <w:lang w:val="ro-RO"/>
              </w:rPr>
            </w:pPr>
            <w:r w:rsidRPr="00FD6001">
              <w:rPr>
                <w:rFonts w:ascii="Calibri" w:hAnsi="Calibri" w:cs="Calibri"/>
                <w:b/>
                <w:noProof/>
                <w:lang w:val="ro-RO"/>
              </w:rPr>
              <w:t xml:space="preserve">Declarația de inactivitate </w:t>
            </w:r>
            <w:r w:rsidRPr="00FD6001">
              <w:rPr>
                <w:rFonts w:ascii="Calibri" w:hAnsi="Calibri" w:cs="Calibri"/>
                <w:noProof/>
                <w:lang w:val="ro-RO"/>
              </w:rPr>
              <w:t>înregistrată la Administrația Financiară,</w:t>
            </w:r>
            <w:r>
              <w:rPr>
                <w:rFonts w:ascii="Calibri" w:hAnsi="Calibri" w:cs="Calibri"/>
                <w:noProof/>
                <w:lang w:val="ro-RO"/>
              </w:rPr>
              <w:t xml:space="preserve"> </w:t>
            </w:r>
            <w:r w:rsidRPr="00FD6001">
              <w:rPr>
                <w:rFonts w:ascii="Calibri" w:hAnsi="Calibri" w:cs="Calibri"/>
                <w:noProof/>
                <w:lang w:val="ro-RO"/>
              </w:rPr>
              <w:t>în cazul solicitanților care nu au desfășurat activitate anterior depunerii proiectului</w:t>
            </w:r>
          </w:p>
          <w:p w:rsidR="00B15804" w:rsidRPr="00FD6001" w:rsidRDefault="00B15804" w:rsidP="00B15804">
            <w:pPr>
              <w:spacing w:after="0"/>
              <w:jc w:val="both"/>
              <w:rPr>
                <w:rFonts w:ascii="Calibri" w:hAnsi="Calibri" w:cs="Calibri"/>
                <w:lang w:val="ro-RO"/>
              </w:rPr>
            </w:pPr>
            <w:r w:rsidRPr="00FD6001">
              <w:rPr>
                <w:rFonts w:ascii="Calibri" w:hAnsi="Calibri" w:cs="Calibri"/>
                <w:lang w:val="ro-RO"/>
              </w:rPr>
              <w:t xml:space="preserve">În cazul unui solicitant înfiinţat în anul depunerii proiectului care nu a întocmit </w:t>
            </w:r>
            <w:r w:rsidRPr="00FD6001">
              <w:rPr>
                <w:rFonts w:ascii="Calibri" w:hAnsi="Calibri" w:cs="Calibri"/>
                <w:lang w:val="ro-RO"/>
              </w:rPr>
              <w:lastRenderedPageBreak/>
              <w:t>Bilanţul aferent anului anterior depunerii proiectului, înregistrat la Administraţia Financiară solicitantul nu va depune nici un document în acest sens.</w:t>
            </w:r>
          </w:p>
          <w:p w:rsidR="00B15804" w:rsidRPr="00FD6001" w:rsidRDefault="00B15804" w:rsidP="00B15804">
            <w:pPr>
              <w:pStyle w:val="NoSpacing"/>
              <w:spacing w:line="276" w:lineRule="auto"/>
              <w:jc w:val="both"/>
              <w:rPr>
                <w:lang w:val="ro-RO"/>
              </w:rPr>
            </w:pPr>
            <w:r w:rsidRPr="00FD6001">
              <w:rPr>
                <w:lang w:val="ro-RO"/>
              </w:rPr>
              <w:t xml:space="preserve">Pentru solicitantii a căror activitate a fost afectată de </w:t>
            </w:r>
            <w:r w:rsidRPr="00FD6001">
              <w:rPr>
                <w:b/>
                <w:lang w:val="ro-RO"/>
              </w:rPr>
              <w:t>calamități naturale</w:t>
            </w:r>
            <w:r w:rsidRPr="00FD6001">
              <w:rPr>
                <w:lang w:val="ro-RO"/>
              </w:rPr>
              <w:t xml:space="preserve"> (inundații, seceta excesivă etc) se vor prezenta:</w:t>
            </w:r>
          </w:p>
          <w:p w:rsidR="00B15804" w:rsidRPr="00FD6001" w:rsidRDefault="00B15804" w:rsidP="00B15804">
            <w:pPr>
              <w:pStyle w:val="NoSpacing"/>
              <w:numPr>
                <w:ilvl w:val="0"/>
                <w:numId w:val="9"/>
              </w:numPr>
              <w:spacing w:line="276" w:lineRule="auto"/>
              <w:jc w:val="both"/>
              <w:rPr>
                <w:lang w:val="ro-RO"/>
              </w:rPr>
            </w:pPr>
            <w:r w:rsidRPr="00FD6001">
              <w:rPr>
                <w:lang w:val="ro-RO"/>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B15804" w:rsidRPr="00FD6001" w:rsidRDefault="00B15804" w:rsidP="00B15804">
            <w:pPr>
              <w:pStyle w:val="NoSpacing"/>
              <w:spacing w:line="276" w:lineRule="auto"/>
              <w:jc w:val="both"/>
              <w:rPr>
                <w:i/>
                <w:lang w:val="ro-RO"/>
              </w:rPr>
            </w:pPr>
            <w:r w:rsidRPr="00FD6001">
              <w:rPr>
                <w:i/>
                <w:lang w:val="ro-RO"/>
              </w:rPr>
              <w:t>Pentru anii calamitaţi solicitantul va prezenta un document (ex.: Proces verbal de constatare și evaluare a pagubelor) emis de organismele abilitate (ex.: Comitetul local pentru situaţii de urgenţă)  prin care se certifică:</w:t>
            </w:r>
          </w:p>
          <w:p w:rsidR="00B15804" w:rsidRPr="00FD6001" w:rsidRDefault="00B15804" w:rsidP="00B15804">
            <w:pPr>
              <w:pStyle w:val="NoSpacing"/>
              <w:spacing w:line="276" w:lineRule="auto"/>
              <w:jc w:val="both"/>
              <w:rPr>
                <w:lang w:val="ro-RO"/>
              </w:rPr>
            </w:pPr>
            <w:r w:rsidRPr="00FD6001">
              <w:rPr>
                <w:lang w:val="ro-RO"/>
              </w:rPr>
              <w:t>- data producerii pagubelor;</w:t>
            </w:r>
          </w:p>
          <w:p w:rsidR="00B15804" w:rsidRPr="00FD6001" w:rsidRDefault="00B15804" w:rsidP="00B15804">
            <w:pPr>
              <w:pStyle w:val="NoSpacing"/>
              <w:spacing w:line="276" w:lineRule="auto"/>
              <w:jc w:val="both"/>
              <w:rPr>
                <w:lang w:val="ro-RO"/>
              </w:rPr>
            </w:pPr>
            <w:r w:rsidRPr="00FD6001">
              <w:rPr>
                <w:lang w:val="ro-RO"/>
              </w:rPr>
              <w:t>- cauzele calamităţii;</w:t>
            </w:r>
          </w:p>
          <w:p w:rsidR="00B15804" w:rsidRPr="00FD6001" w:rsidRDefault="00B15804" w:rsidP="00B15804">
            <w:pPr>
              <w:pStyle w:val="NoSpacing"/>
              <w:spacing w:line="276" w:lineRule="auto"/>
              <w:jc w:val="both"/>
              <w:rPr>
                <w:lang w:val="ro-RO"/>
              </w:rPr>
            </w:pPr>
            <w:r w:rsidRPr="00FD6001">
              <w:rPr>
                <w:lang w:val="ro-RO"/>
              </w:rPr>
              <w:t>- obiectul pierderilor datorate calamităţilor (suprafaţa agricolă cultivată, animale);</w:t>
            </w:r>
          </w:p>
          <w:p w:rsidR="00B15804" w:rsidRPr="00FD6001" w:rsidRDefault="00B15804" w:rsidP="00B15804">
            <w:pPr>
              <w:spacing w:after="0"/>
              <w:jc w:val="both"/>
              <w:rPr>
                <w:rFonts w:ascii="Calibri" w:hAnsi="Calibri"/>
                <w:lang w:val="ro-RO"/>
              </w:rPr>
            </w:pPr>
            <w:r w:rsidRPr="00FD6001">
              <w:rPr>
                <w:rFonts w:ascii="Calibri" w:hAnsi="Calibri"/>
                <w:lang w:val="ro-RO"/>
              </w:rPr>
              <w:t>- gradul de afectare pentru suprafeţe agricole cultivate, animale pierite.</w:t>
            </w:r>
          </w:p>
          <w:p w:rsidR="00B15804" w:rsidRPr="00FD6001" w:rsidRDefault="00B15804" w:rsidP="00B15804">
            <w:pPr>
              <w:spacing w:after="0"/>
              <w:jc w:val="both"/>
              <w:rPr>
                <w:rFonts w:ascii="Calibri" w:hAnsi="Calibri" w:cs="Calibri"/>
                <w:lang w:val="ro-RO"/>
              </w:rPr>
            </w:pPr>
            <w:r w:rsidRPr="00FD6001">
              <w:rPr>
                <w:rFonts w:ascii="Calibri" w:hAnsi="Calibri" w:cs="Calibri"/>
                <w:lang w:val="ro-RO"/>
              </w:rPr>
              <w:t>În cazul în care solicitantul este înfiinţat cu cel puţin trei ani financiari înainte de anul depunerii cererii de finanţare se vor depune ultimile trei situaţii financiare.</w:t>
            </w:r>
          </w:p>
        </w:tc>
        <w:tc>
          <w:tcPr>
            <w:tcW w:w="5744" w:type="dxa"/>
          </w:tcPr>
          <w:p w:rsidR="00B15804" w:rsidRPr="00FD6001" w:rsidRDefault="00B15804" w:rsidP="00B15804">
            <w:pPr>
              <w:numPr>
                <w:ilvl w:val="12"/>
                <w:numId w:val="0"/>
              </w:numPr>
              <w:spacing w:after="0"/>
              <w:jc w:val="both"/>
              <w:rPr>
                <w:rFonts w:ascii="Calibri" w:hAnsi="Calibri" w:cs="Calibri"/>
                <w:lang w:val="ro-RO"/>
              </w:rPr>
            </w:pPr>
            <w:r w:rsidRPr="00FD6001">
              <w:rPr>
                <w:rFonts w:ascii="Calibri" w:hAnsi="Calibri" w:cs="Calibri"/>
                <w:lang w:val="ro-RO"/>
              </w:rPr>
              <w:lastRenderedPageBreak/>
              <w:t xml:space="preserve">Expertul verifică dacă </w:t>
            </w:r>
          </w:p>
          <w:p w:rsidR="00B15804" w:rsidRPr="00FD6001" w:rsidRDefault="00B15804" w:rsidP="00B15804">
            <w:pPr>
              <w:pStyle w:val="Header"/>
              <w:numPr>
                <w:ilvl w:val="1"/>
                <w:numId w:val="6"/>
              </w:numPr>
              <w:tabs>
                <w:tab w:val="clear" w:pos="360"/>
                <w:tab w:val="clear" w:pos="4680"/>
                <w:tab w:val="clear" w:pos="9360"/>
                <w:tab w:val="num" w:pos="65"/>
                <w:tab w:val="left" w:pos="720"/>
                <w:tab w:val="center" w:pos="4536"/>
                <w:tab w:val="right" w:pos="9072"/>
              </w:tabs>
              <w:spacing w:line="276" w:lineRule="auto"/>
              <w:ind w:left="0" w:firstLine="0"/>
              <w:jc w:val="both"/>
              <w:rPr>
                <w:rFonts w:ascii="Calibri" w:hAnsi="Calibri" w:cs="Calibri"/>
                <w:lang w:val="ro-RO"/>
              </w:rPr>
            </w:pPr>
            <w:r w:rsidRPr="00FD6001">
              <w:rPr>
                <w:rFonts w:ascii="Calibri" w:hAnsi="Calibri" w:cs="Calibri"/>
                <w:lang w:val="ro-RO"/>
              </w:rPr>
              <w:t xml:space="preserve">rezultatul din exploatare din bilanţul precedent anului depunerii proiectului este pozitiv (inclusiv 0), sau, </w:t>
            </w:r>
            <w:r w:rsidRPr="00FD6001">
              <w:rPr>
                <w:rFonts w:ascii="Calibri" w:hAnsi="Calibri"/>
                <w:lang w:val="en-GB"/>
              </w:rPr>
              <w:t>în cazul în care solicitantul a înregistrat pierdere din exploatare în anul anterior depunerii cererii de finanțare se verifică dacă în anii N-2 și N-3 (</w:t>
            </w:r>
            <w:r w:rsidRPr="00FD6001">
              <w:rPr>
                <w:rFonts w:ascii="Calibri" w:hAnsi="Calibri" w:cs="Calibri"/>
                <w:i/>
                <w:lang w:val="en-GB"/>
              </w:rPr>
              <w:t>pentru</w:t>
            </w:r>
            <w:r w:rsidRPr="00FD6001">
              <w:rPr>
                <w:rFonts w:ascii="Calibri" w:hAnsi="Calibri" w:cs="Calibri"/>
                <w:i/>
              </w:rPr>
              <w:t xml:space="preserve"> solicitanții înființați cu cel puțin trei ani înainte de depunerea cererii de finanț</w:t>
            </w:r>
            <w:r w:rsidRPr="00FD6001">
              <w:rPr>
                <w:rFonts w:ascii="Calibri" w:hAnsi="Calibri"/>
                <w:lang w:val="en-GB"/>
              </w:rPr>
              <w:t xml:space="preserve">are) rezultatul din exploatare este pozitiv </w:t>
            </w:r>
            <w:r w:rsidRPr="00FD6001">
              <w:rPr>
                <w:rFonts w:ascii="Calibri" w:hAnsi="Calibri"/>
              </w:rPr>
              <w:t>(inclusiv 0).</w:t>
            </w:r>
            <w:r w:rsidRPr="00FD6001">
              <w:rPr>
                <w:rFonts w:ascii="Calibri" w:hAnsi="Calibri" w:cs="Calibri"/>
                <w:lang w:val="ro-RO"/>
              </w:rPr>
              <w:t xml:space="preserve"> </w:t>
            </w:r>
          </w:p>
          <w:p w:rsidR="00B15804" w:rsidRPr="00FD6001" w:rsidRDefault="00B15804" w:rsidP="00B15804">
            <w:pPr>
              <w:pStyle w:val="Header"/>
              <w:tabs>
                <w:tab w:val="left" w:pos="720"/>
              </w:tabs>
              <w:spacing w:line="276" w:lineRule="auto"/>
              <w:jc w:val="both"/>
              <w:rPr>
                <w:rFonts w:ascii="Calibri" w:hAnsi="Calibri" w:cs="Calibri"/>
                <w:lang w:val="ro-RO"/>
              </w:rPr>
            </w:pPr>
            <w:r w:rsidRPr="00FD6001">
              <w:rPr>
                <w:rFonts w:ascii="Calibri" w:hAnsi="Calibri" w:cs="Calibri"/>
                <w:lang w:val="ro-RO"/>
              </w:rPr>
              <w:t xml:space="preserve">Excepţie fac solicitanţii a căror activitate a fost afectată de </w:t>
            </w:r>
            <w:r w:rsidRPr="00FD6001">
              <w:rPr>
                <w:rFonts w:ascii="Calibri" w:hAnsi="Calibri" w:cs="Calibri"/>
                <w:b/>
                <w:lang w:val="ro-RO"/>
              </w:rPr>
              <w:t>calamități naturale</w:t>
            </w:r>
            <w:r w:rsidRPr="00FD6001">
              <w:rPr>
                <w:rFonts w:ascii="Calibri" w:hAnsi="Calibri" w:cs="Calibri"/>
                <w:lang w:val="ro-RO"/>
              </w:rPr>
              <w:t xml:space="preserve"> şi cei care nu au înregistrat venituri din exploatare. </w:t>
            </w:r>
            <w:r w:rsidRPr="00FD6001">
              <w:rPr>
                <w:rFonts w:ascii="Calibri" w:hAnsi="Calibri" w:cs="Calibri"/>
              </w:rPr>
              <w:t>Pentru solicitanţii a c</w:t>
            </w:r>
            <w:r w:rsidRPr="00FD6001">
              <w:rPr>
                <w:rFonts w:ascii="Calibri" w:hAnsi="Calibri" w:cs="Calibri"/>
                <w:lang w:val="en-GB"/>
              </w:rPr>
              <w:t>ăror activitate a fost afectată de calamitate</w:t>
            </w:r>
            <w:r w:rsidRPr="00FD6001">
              <w:rPr>
                <w:rFonts w:ascii="Calibri" w:hAnsi="Calibri" w:cs="Calibri"/>
              </w:rPr>
              <w:t xml:space="preserve"> se vor ataşa documente care demonstrează </w:t>
            </w:r>
            <w:r w:rsidRPr="00FD6001">
              <w:rPr>
                <w:rFonts w:ascii="Calibri" w:hAnsi="Calibri" w:cs="Calibri"/>
              </w:rPr>
              <w:lastRenderedPageBreak/>
              <w:t>situaţia de calamitate.</w:t>
            </w:r>
          </w:p>
          <w:p w:rsidR="00B15804" w:rsidRPr="00FD6001" w:rsidRDefault="00B15804" w:rsidP="00B15804">
            <w:pPr>
              <w:spacing w:after="0"/>
              <w:jc w:val="both"/>
              <w:rPr>
                <w:rFonts w:ascii="Calibri" w:hAnsi="Calibri" w:cs="Calibri"/>
                <w:lang w:val="ro-RO"/>
              </w:rPr>
            </w:pPr>
          </w:p>
          <w:p w:rsidR="00B15804" w:rsidRPr="00FD6001" w:rsidRDefault="00B15804" w:rsidP="00B15804">
            <w:pPr>
              <w:pStyle w:val="Header"/>
              <w:tabs>
                <w:tab w:val="left" w:pos="720"/>
              </w:tabs>
              <w:spacing w:line="276" w:lineRule="auto"/>
              <w:jc w:val="both"/>
              <w:rPr>
                <w:rFonts w:ascii="Calibri" w:hAnsi="Calibri" w:cs="Calibri"/>
                <w:lang w:val="ro-RO"/>
              </w:rPr>
            </w:pPr>
            <w:r w:rsidRPr="00FD6001">
              <w:rPr>
                <w:rFonts w:ascii="Calibri" w:hAnsi="Calibri" w:cs="Calibri"/>
              </w:rPr>
              <w:t xml:space="preserve">În cazul în care anul precedent depunerii Cererii de Finanţare este anul înfiinţării, </w:t>
            </w:r>
            <w:r w:rsidRPr="00FD6001">
              <w:rPr>
                <w:rFonts w:ascii="Calibri" w:hAnsi="Calibri" w:cs="Calibri"/>
                <w:lang w:val="ro-RO"/>
              </w:rPr>
              <w:t xml:space="preserve">nu se analizează </w:t>
            </w:r>
            <w:r w:rsidRPr="00FD6001">
              <w:rPr>
                <w:rFonts w:ascii="Calibri" w:hAnsi="Calibri" w:cs="Calibri"/>
              </w:rPr>
              <w:t>rezultatul operaţional care poate fi negativ.</w:t>
            </w:r>
          </w:p>
          <w:p w:rsidR="00B15804" w:rsidRPr="00FD6001" w:rsidRDefault="00B15804" w:rsidP="00B15804">
            <w:pPr>
              <w:pStyle w:val="Header"/>
              <w:tabs>
                <w:tab w:val="left" w:pos="720"/>
              </w:tabs>
              <w:spacing w:line="276" w:lineRule="auto"/>
              <w:jc w:val="both"/>
              <w:rPr>
                <w:rFonts w:ascii="Calibri" w:hAnsi="Calibri" w:cs="Calibri"/>
                <w:lang w:val="ro-RO"/>
              </w:rPr>
            </w:pPr>
            <w:r w:rsidRPr="00FD6001">
              <w:rPr>
                <w:rFonts w:ascii="Calibri" w:hAnsi="Calibri" w:cs="Calibri"/>
                <w:lang w:val="ro-RO"/>
              </w:rPr>
              <w:t xml:space="preserve">Pentru solicitanţii </w:t>
            </w:r>
            <w:r w:rsidRPr="00FD6001">
              <w:rPr>
                <w:rFonts w:ascii="Calibri" w:hAnsi="Calibri"/>
                <w:lang w:val="ro-RO"/>
              </w:rPr>
              <w:t>a căror activitate a fost afectată de calamități naturale se verifică</w:t>
            </w:r>
            <w:r w:rsidRPr="00FD6001">
              <w:rPr>
                <w:rFonts w:ascii="Calibri" w:hAnsi="Calibri"/>
                <w:b/>
                <w:lang w:val="ro-RO"/>
              </w:rPr>
              <w:t xml:space="preserve">  </w:t>
            </w:r>
            <w:r w:rsidRPr="00FD6001">
              <w:rPr>
                <w:rFonts w:ascii="Calibri" w:hAnsi="Calibri"/>
                <w:lang w:val="ro-RO"/>
              </w:rPr>
              <w:t>documentele justificative.</w:t>
            </w:r>
          </w:p>
          <w:p w:rsidR="00B15804" w:rsidRPr="00FD6001" w:rsidRDefault="00B15804" w:rsidP="00B15804">
            <w:pPr>
              <w:numPr>
                <w:ilvl w:val="12"/>
                <w:numId w:val="0"/>
              </w:numPr>
              <w:spacing w:after="0"/>
              <w:jc w:val="both"/>
              <w:rPr>
                <w:rFonts w:ascii="Calibri" w:hAnsi="Calibri" w:cs="Calibri"/>
                <w:lang w:val="ro-RO"/>
              </w:rPr>
            </w:pPr>
            <w:r w:rsidRPr="00FD6001">
              <w:rPr>
                <w:rFonts w:ascii="Calibri" w:hAnsi="Calibri" w:cs="Calibri"/>
                <w:lang w:val="ro-RO"/>
              </w:rPr>
              <w:t>- indicatorii economico-financiari din cadrul secţiunii economice care trebuie să se încadreze în limitele menţionate,  începând cu al doilea an de la data finalizării investiţiei.</w:t>
            </w:r>
          </w:p>
          <w:p w:rsidR="00B15804" w:rsidRPr="00FD6001" w:rsidRDefault="00B15804" w:rsidP="00B15804">
            <w:pPr>
              <w:numPr>
                <w:ilvl w:val="12"/>
                <w:numId w:val="0"/>
              </w:numPr>
              <w:spacing w:after="0"/>
              <w:jc w:val="both"/>
              <w:rPr>
                <w:rFonts w:ascii="Calibri" w:hAnsi="Calibri" w:cs="Calibri"/>
                <w:lang w:val="ro-RO"/>
              </w:rPr>
            </w:pPr>
            <w:r w:rsidRPr="00FD6001">
              <w:rPr>
                <w:rFonts w:ascii="Calibri" w:hAnsi="Calibri" w:cs="Calibri"/>
                <w:lang w:val="ro-RO"/>
              </w:rPr>
              <w:t xml:space="preserve"> Pentru aceasta, expertul completează Matricea de evaluare a viabilitătii economice  a proiectului pentru Anexa B (persoane juridice).</w:t>
            </w:r>
          </w:p>
          <w:p w:rsidR="00B15804" w:rsidRPr="00FD6001" w:rsidRDefault="00B15804" w:rsidP="00B15804">
            <w:pPr>
              <w:numPr>
                <w:ilvl w:val="12"/>
                <w:numId w:val="0"/>
              </w:numPr>
              <w:spacing w:after="0"/>
              <w:jc w:val="both"/>
              <w:rPr>
                <w:rFonts w:ascii="Calibri" w:hAnsi="Calibri" w:cs="Calibri"/>
                <w:bCs/>
                <w:lang w:val="ro-RO"/>
              </w:rPr>
            </w:pPr>
            <w:r w:rsidRPr="00FD6001">
              <w:rPr>
                <w:rFonts w:ascii="Calibri" w:hAnsi="Calibri" w:cs="Calibri"/>
                <w:bCs/>
                <w:lang w:val="ro-RO"/>
              </w:rPr>
              <w:t xml:space="preserve">În cazul în care solicitantul are contractate unul sau  mai multe proiecte în cadrul măsurii </w:t>
            </w:r>
            <w:r>
              <w:rPr>
                <w:rFonts w:ascii="Calibri" w:hAnsi="Calibri" w:cs="Calibri"/>
                <w:bCs/>
                <w:lang w:val="ro-RO"/>
              </w:rPr>
              <w:t>GALMSC 1</w:t>
            </w:r>
            <w:r w:rsidRPr="00FD6001">
              <w:rPr>
                <w:rFonts w:ascii="Calibri" w:hAnsi="Calibri" w:cs="Calibri"/>
                <w:bCs/>
                <w:lang w:val="ro-RO"/>
              </w:rPr>
              <w:t xml:space="preserve">/2A sau alta masura similara PNDR  </w:t>
            </w:r>
            <w:r w:rsidRPr="00FD6001">
              <w:rPr>
                <w:rFonts w:ascii="Calibri" w:hAnsi="Calibri"/>
                <w:lang w:val="ro-RO"/>
              </w:rPr>
              <w:t>indiferent de etapa  sau de sesiune, expertul verifică dacă în prognozele economice sunt menționate valorile aferente implementării/desfășurării activității după implementarea proiectului (funcție de etapa în care se găsesc celelalte proiecte). În caz contrar se va solicita prin intermediul EG 3.4 refacerea prognozelor economice.</w:t>
            </w:r>
          </w:p>
          <w:p w:rsidR="00B15804" w:rsidRPr="00FD6001" w:rsidRDefault="00B15804" w:rsidP="00B15804">
            <w:pPr>
              <w:numPr>
                <w:ilvl w:val="12"/>
                <w:numId w:val="0"/>
              </w:numPr>
              <w:spacing w:after="0"/>
              <w:jc w:val="both"/>
              <w:rPr>
                <w:rFonts w:ascii="Calibri" w:hAnsi="Calibri" w:cs="Calibri"/>
                <w:b/>
                <w:bCs/>
                <w:lang w:val="ro-RO"/>
              </w:rPr>
            </w:pPr>
          </w:p>
          <w:p w:rsidR="00B15804" w:rsidRPr="00FD6001" w:rsidRDefault="00B15804" w:rsidP="00B15804">
            <w:pPr>
              <w:numPr>
                <w:ilvl w:val="12"/>
                <w:numId w:val="0"/>
              </w:numPr>
              <w:spacing w:after="0"/>
              <w:jc w:val="both"/>
              <w:rPr>
                <w:rFonts w:ascii="Calibri" w:hAnsi="Calibri" w:cs="Calibri"/>
                <w:b/>
                <w:lang w:val="ro-RO"/>
              </w:rPr>
            </w:pPr>
            <w:r w:rsidRPr="00FD6001">
              <w:rPr>
                <w:rFonts w:ascii="Calibri" w:hAnsi="Calibri" w:cs="Calibri"/>
                <w:b/>
                <w:lang w:val="ro-RO"/>
              </w:rPr>
              <w:t>Matricea de evaluare a viabilităţii economice a proiectului pentru Anexa B (persoane juridice)</w:t>
            </w:r>
          </w:p>
          <w:p w:rsidR="00B15804" w:rsidRPr="00FD6001" w:rsidRDefault="00B15804" w:rsidP="00B15804">
            <w:pPr>
              <w:numPr>
                <w:ilvl w:val="12"/>
                <w:numId w:val="0"/>
              </w:numPr>
              <w:spacing w:after="0"/>
              <w:jc w:val="both"/>
              <w:rPr>
                <w:rFonts w:ascii="Calibri" w:hAnsi="Calibri" w:cs="Calibri"/>
                <w:b/>
                <w:bCs/>
                <w:lang w:val="ro-RO"/>
              </w:rPr>
            </w:pPr>
          </w:p>
          <w:p w:rsidR="00B15804" w:rsidRPr="00FD6001" w:rsidRDefault="00B15804" w:rsidP="00B15804">
            <w:pPr>
              <w:numPr>
                <w:ilvl w:val="12"/>
                <w:numId w:val="0"/>
              </w:numPr>
              <w:spacing w:after="0"/>
              <w:jc w:val="both"/>
              <w:rPr>
                <w:rFonts w:ascii="Calibri" w:hAnsi="Calibri" w:cs="Calibri"/>
                <w:lang w:val="ro-RO"/>
              </w:rPr>
            </w:pPr>
            <w:r w:rsidRPr="00FD6001">
              <w:rPr>
                <w:rFonts w:ascii="Calibri" w:hAnsi="Calibri" w:cs="Calibri"/>
                <w:lang w:val="ro-RO"/>
              </w:rPr>
              <w:t xml:space="preserve">Verificarea indicatorilor economico-financiari constă în verificarea încadrării acestora în limitele menţionate în coloana 3 a matricei de mai jos. Limitele impuse se referă la urmatorii indicatori:  </w:t>
            </w:r>
          </w:p>
          <w:p w:rsidR="00B15804" w:rsidRPr="00FD6001" w:rsidRDefault="00B15804" w:rsidP="00B15804">
            <w:pPr>
              <w:numPr>
                <w:ilvl w:val="0"/>
                <w:numId w:val="7"/>
              </w:numPr>
              <w:spacing w:after="0"/>
              <w:jc w:val="both"/>
              <w:rPr>
                <w:rFonts w:ascii="Calibri" w:hAnsi="Calibri" w:cs="Calibri"/>
                <w:lang w:val="ro-RO"/>
              </w:rPr>
            </w:pPr>
            <w:r w:rsidRPr="00FD6001">
              <w:rPr>
                <w:rFonts w:ascii="Calibri" w:hAnsi="Calibri" w:cs="Calibri"/>
                <w:lang w:val="ro-RO"/>
              </w:rPr>
              <w:t xml:space="preserve">Rata rezultatului din exploatare, </w:t>
            </w:r>
          </w:p>
          <w:p w:rsidR="00B15804" w:rsidRPr="00FD6001" w:rsidRDefault="00B15804" w:rsidP="00B15804">
            <w:pPr>
              <w:numPr>
                <w:ilvl w:val="0"/>
                <w:numId w:val="7"/>
              </w:numPr>
              <w:spacing w:after="0"/>
              <w:jc w:val="both"/>
              <w:rPr>
                <w:rFonts w:ascii="Calibri" w:hAnsi="Calibri" w:cs="Calibri"/>
                <w:lang w:val="ro-RO"/>
              </w:rPr>
            </w:pPr>
            <w:r w:rsidRPr="00FD6001">
              <w:rPr>
                <w:rFonts w:ascii="Calibri" w:hAnsi="Calibri" w:cs="Calibri"/>
                <w:lang w:val="ro-RO"/>
              </w:rPr>
              <w:t xml:space="preserve">Durata de recuperare a investiţiei, </w:t>
            </w:r>
          </w:p>
          <w:p w:rsidR="00B15804" w:rsidRPr="00FD6001" w:rsidRDefault="00B15804" w:rsidP="00B15804">
            <w:pPr>
              <w:numPr>
                <w:ilvl w:val="0"/>
                <w:numId w:val="7"/>
              </w:numPr>
              <w:spacing w:after="0"/>
              <w:jc w:val="both"/>
              <w:rPr>
                <w:rFonts w:ascii="Calibri" w:hAnsi="Calibri" w:cs="Calibri"/>
                <w:lang w:val="ro-RO"/>
              </w:rPr>
            </w:pPr>
            <w:r w:rsidRPr="00FD6001">
              <w:rPr>
                <w:rFonts w:ascii="Calibri" w:hAnsi="Calibri" w:cs="Calibri"/>
                <w:lang w:val="ro-RO"/>
              </w:rPr>
              <w:t xml:space="preserve">Rata rentabilitătii capitalului investit, </w:t>
            </w:r>
          </w:p>
          <w:p w:rsidR="00B15804" w:rsidRPr="00FD6001" w:rsidRDefault="00B15804" w:rsidP="00B15804">
            <w:pPr>
              <w:numPr>
                <w:ilvl w:val="0"/>
                <w:numId w:val="7"/>
              </w:numPr>
              <w:spacing w:after="0"/>
              <w:jc w:val="both"/>
              <w:rPr>
                <w:rFonts w:ascii="Calibri" w:hAnsi="Calibri" w:cs="Calibri"/>
                <w:lang w:val="ro-RO"/>
              </w:rPr>
            </w:pPr>
            <w:r w:rsidRPr="00FD6001">
              <w:rPr>
                <w:rFonts w:ascii="Calibri" w:hAnsi="Calibri" w:cs="Calibri"/>
                <w:lang w:val="ro-RO"/>
              </w:rPr>
              <w:t xml:space="preserve">Rata acoperirii prin fluxul de numerar, </w:t>
            </w:r>
          </w:p>
          <w:p w:rsidR="00B15804" w:rsidRPr="00FD6001" w:rsidRDefault="00B15804" w:rsidP="00B15804">
            <w:pPr>
              <w:numPr>
                <w:ilvl w:val="0"/>
                <w:numId w:val="7"/>
              </w:numPr>
              <w:spacing w:after="0"/>
              <w:jc w:val="both"/>
              <w:rPr>
                <w:rFonts w:ascii="Calibri" w:hAnsi="Calibri" w:cs="Calibri"/>
                <w:lang w:val="ro-RO"/>
              </w:rPr>
            </w:pPr>
            <w:r w:rsidRPr="00FD6001">
              <w:rPr>
                <w:rFonts w:ascii="Calibri" w:hAnsi="Calibri" w:cs="Calibri"/>
                <w:lang w:val="ro-RO"/>
              </w:rPr>
              <w:t xml:space="preserve">Rata îndatorării, </w:t>
            </w:r>
          </w:p>
          <w:p w:rsidR="00B15804" w:rsidRPr="00FD6001" w:rsidRDefault="00B15804" w:rsidP="00B15804">
            <w:pPr>
              <w:numPr>
                <w:ilvl w:val="0"/>
                <w:numId w:val="7"/>
              </w:numPr>
              <w:spacing w:after="0"/>
              <w:jc w:val="both"/>
              <w:rPr>
                <w:rFonts w:ascii="Calibri" w:hAnsi="Calibri" w:cs="Calibri"/>
                <w:lang w:val="ro-RO"/>
              </w:rPr>
            </w:pPr>
            <w:r w:rsidRPr="00FD6001">
              <w:rPr>
                <w:rFonts w:ascii="Calibri" w:hAnsi="Calibri" w:cs="Calibri"/>
                <w:lang w:val="ro-RO"/>
              </w:rPr>
              <w:t xml:space="preserve">Valoarea actualizată netă (VAN), </w:t>
            </w:r>
          </w:p>
          <w:p w:rsidR="00B15804" w:rsidRPr="00FD6001" w:rsidRDefault="00B15804" w:rsidP="00B15804">
            <w:pPr>
              <w:numPr>
                <w:ilvl w:val="0"/>
                <w:numId w:val="7"/>
              </w:numPr>
              <w:spacing w:after="0"/>
              <w:jc w:val="both"/>
              <w:rPr>
                <w:rFonts w:ascii="Calibri" w:hAnsi="Calibri" w:cs="Calibri"/>
                <w:lang w:val="ro-RO"/>
              </w:rPr>
            </w:pPr>
            <w:r w:rsidRPr="00FD6001">
              <w:rPr>
                <w:rFonts w:ascii="Calibri" w:hAnsi="Calibri" w:cs="Calibri"/>
                <w:lang w:val="ro-RO"/>
              </w:rPr>
              <w:t xml:space="preserve">Disponibil de numerar curent. </w:t>
            </w:r>
          </w:p>
          <w:p w:rsidR="00B15804" w:rsidRPr="00FD6001" w:rsidRDefault="00B15804" w:rsidP="00B15804">
            <w:pPr>
              <w:numPr>
                <w:ilvl w:val="12"/>
                <w:numId w:val="0"/>
              </w:numPr>
              <w:spacing w:after="0"/>
              <w:jc w:val="both"/>
              <w:rPr>
                <w:rFonts w:ascii="Calibri" w:hAnsi="Calibri" w:cs="Calibri"/>
                <w:lang w:val="ro-RO"/>
              </w:rPr>
            </w:pPr>
            <w:r w:rsidRPr="00FD6001">
              <w:rPr>
                <w:rFonts w:ascii="Calibri" w:hAnsi="Calibri" w:cs="Calibri"/>
                <w:lang w:val="ro-RO"/>
              </w:rPr>
              <w:t xml:space="preserve">Acei indicatori pentru care nu sunt stabilite limite maxime sau minime de variaţie au menţiunea “N/A”. </w:t>
            </w:r>
          </w:p>
          <w:p w:rsidR="00B15804" w:rsidRPr="00FD6001" w:rsidRDefault="00B15804" w:rsidP="00B15804">
            <w:pPr>
              <w:numPr>
                <w:ilvl w:val="12"/>
                <w:numId w:val="0"/>
              </w:numPr>
              <w:spacing w:after="0"/>
              <w:jc w:val="both"/>
              <w:rPr>
                <w:rFonts w:ascii="Calibri" w:hAnsi="Calibri" w:cs="Calibri"/>
                <w:lang w:val="ro-RO"/>
              </w:rPr>
            </w:pPr>
            <w:r w:rsidRPr="00FD6001">
              <w:rPr>
                <w:rFonts w:ascii="Calibri" w:hAnsi="Calibri" w:cs="Calibri"/>
                <w:lang w:val="ro-RO"/>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B15804" w:rsidRPr="00FD6001" w:rsidRDefault="00B15804" w:rsidP="00B15804">
            <w:pPr>
              <w:numPr>
                <w:ilvl w:val="12"/>
                <w:numId w:val="0"/>
              </w:numPr>
              <w:spacing w:after="0"/>
              <w:jc w:val="both"/>
              <w:rPr>
                <w:rFonts w:ascii="Calibri" w:hAnsi="Calibri" w:cs="Calibri"/>
                <w:lang w:val="ro-RO"/>
              </w:rPr>
            </w:pPr>
            <w:r w:rsidRPr="00FD6001">
              <w:rPr>
                <w:rFonts w:ascii="Calibri" w:hAnsi="Calibri" w:cs="Calibri"/>
                <w:lang w:val="ro-RO"/>
              </w:rPr>
              <w:lastRenderedPageBreak/>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B15804" w:rsidRPr="00FD6001" w:rsidRDefault="00B15804" w:rsidP="00B15804">
            <w:pPr>
              <w:numPr>
                <w:ilvl w:val="12"/>
                <w:numId w:val="0"/>
              </w:numPr>
              <w:spacing w:after="0"/>
              <w:jc w:val="both"/>
              <w:rPr>
                <w:rFonts w:ascii="Calibri" w:hAnsi="Calibri" w:cs="Calibri"/>
                <w:lang w:val="ro-RO"/>
              </w:rPr>
            </w:pPr>
            <w:r w:rsidRPr="00FD6001">
              <w:rPr>
                <w:rFonts w:ascii="Calibri" w:hAnsi="Calibri" w:cs="Calibri"/>
                <w:lang w:val="ro-RO"/>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B15804" w:rsidRPr="00FD6001" w:rsidRDefault="00B15804" w:rsidP="00B15804">
            <w:pPr>
              <w:spacing w:after="0"/>
              <w:jc w:val="both"/>
              <w:rPr>
                <w:rFonts w:ascii="Calibri" w:hAnsi="Calibri" w:cs="Calibri"/>
                <w:lang w:val="ro-RO"/>
              </w:rPr>
            </w:pPr>
            <w:r w:rsidRPr="00FD6001">
              <w:rPr>
                <w:rFonts w:ascii="Calibri" w:hAnsi="Calibri" w:cs="Calibri"/>
                <w:lang w:val="ro-RO"/>
              </w:rPr>
              <w:t>Dacă  indicatorii se încadrează în limitele menţionate şi rezultatul operaţional din bilanţ este pozitiv, expertul bifează caseta DA corespunzatoare acestui criteriu de eligibilitate.</w:t>
            </w:r>
          </w:p>
          <w:p w:rsidR="00B15804" w:rsidRPr="00FD6001" w:rsidRDefault="00B15804" w:rsidP="00B15804">
            <w:pPr>
              <w:spacing w:after="0"/>
              <w:jc w:val="both"/>
              <w:rPr>
                <w:rFonts w:ascii="Calibri" w:hAnsi="Calibri" w:cs="Calibri"/>
                <w:lang w:val="ro-RO"/>
              </w:rPr>
            </w:pPr>
            <w:r w:rsidRPr="00FD6001">
              <w:rPr>
                <w:rFonts w:ascii="Calibri" w:hAnsi="Calibri" w:cs="Calibri"/>
                <w:lang w:val="ro-RO"/>
              </w:rPr>
              <w:t>Se corelează informaţiile din previziuni cu cele din SF referitoare la tipul şi capacitatea de producţie.</w:t>
            </w:r>
          </w:p>
        </w:tc>
      </w:tr>
    </w:tbl>
    <w:p w:rsidR="001713FA" w:rsidRDefault="001713FA" w:rsidP="00B15804">
      <w:pPr>
        <w:tabs>
          <w:tab w:val="left" w:pos="360"/>
        </w:tabs>
        <w:spacing w:after="0"/>
        <w:ind w:right="-363"/>
        <w:jc w:val="both"/>
        <w:rPr>
          <w:rFonts w:ascii="Calibri" w:hAnsi="Calibri" w:cs="Calibri"/>
          <w:lang w:val="ro-RO"/>
        </w:rPr>
      </w:pPr>
    </w:p>
    <w:p w:rsidR="00B15804" w:rsidRDefault="00B15804" w:rsidP="001713FA">
      <w:pPr>
        <w:tabs>
          <w:tab w:val="left" w:pos="360"/>
        </w:tabs>
        <w:ind w:right="-365"/>
        <w:jc w:val="both"/>
        <w:rPr>
          <w:rFonts w:ascii="Calibri" w:hAnsi="Calibri" w:cs="Calibri"/>
          <w:lang w:val="ro-RO"/>
        </w:rPr>
      </w:pPr>
      <w:r w:rsidRPr="00FD6001">
        <w:rPr>
          <w:rFonts w:ascii="Calibri" w:hAnsi="Calibri" w:cs="Calibri"/>
          <w:lang w:val="ro-RO"/>
        </w:rPr>
        <w:t xml:space="preserve">Dacă în urma verificării efectuate în conformitate cu precizările din coloana “puncte de verificat”, expertul constată că </w:t>
      </w:r>
      <w:r w:rsidRPr="00FD6001">
        <w:rPr>
          <w:rFonts w:ascii="Calibri" w:hAnsi="Calibri"/>
          <w:lang w:val="ro-RO"/>
        </w:rPr>
        <w:t>Indicatorii economico-financiari se încadrează în limitele menţionate în cadrul sectiunii economice</w:t>
      </w:r>
      <w:r w:rsidRPr="00FD6001">
        <w:rPr>
          <w:rFonts w:ascii="Calibri" w:hAnsi="Calibri" w:cs="Calibri"/>
          <w:lang w:val="ro-RO"/>
        </w:rPr>
        <w:t xml:space="preserve">  se bifează coloana DA. În caz contrar se va bifa “nu”, iar cererea de finanţare va fi declarată neeligibilă.</w:t>
      </w:r>
    </w:p>
    <w:p w:rsidR="00B15804" w:rsidRDefault="00B15804" w:rsidP="001713FA">
      <w:pPr>
        <w:tabs>
          <w:tab w:val="left" w:pos="360"/>
        </w:tabs>
        <w:ind w:right="-365"/>
        <w:jc w:val="both"/>
        <w:rPr>
          <w:rFonts w:cstheme="minorHAnsi"/>
          <w:b/>
          <w:noProof/>
          <w:color w:val="00B050"/>
          <w:sz w:val="24"/>
          <w:szCs w:val="24"/>
        </w:rPr>
      </w:pPr>
      <w:r>
        <w:rPr>
          <w:rFonts w:cstheme="minorHAnsi"/>
          <w:b/>
          <w:noProof/>
          <w:color w:val="00B050"/>
          <w:sz w:val="24"/>
          <w:szCs w:val="24"/>
        </w:rPr>
        <w:t>EG7</w:t>
      </w:r>
      <w:r w:rsidRPr="006870B8">
        <w:rPr>
          <w:rFonts w:cstheme="minorHAnsi"/>
          <w:b/>
          <w:noProof/>
          <w:color w:val="00B050"/>
          <w:sz w:val="24"/>
          <w:szCs w:val="24"/>
        </w:rPr>
        <w:t xml:space="preserve"> - Investiţia va fi precedată de o evaluare a impactului preconizat asupra mediului şi dacă aceasta poate avea efecte negative asupra mediului, în conformitate cu legislaţia în vigoare menţionată în capitolul 8.1 din PNDR.</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5584"/>
      </w:tblGrid>
      <w:tr w:rsidR="00B15804" w:rsidRPr="00FD6001" w:rsidTr="00E34D94">
        <w:tc>
          <w:tcPr>
            <w:tcW w:w="3756" w:type="dxa"/>
            <w:shd w:val="clear" w:color="auto" w:fill="C0C0C0"/>
          </w:tcPr>
          <w:p w:rsidR="00B15804" w:rsidRPr="00B15804" w:rsidRDefault="00B15804" w:rsidP="00B15804">
            <w:pPr>
              <w:pStyle w:val="Heading1"/>
              <w:spacing w:before="0"/>
              <w:jc w:val="both"/>
              <w:rPr>
                <w:rFonts w:ascii="Calibri" w:hAnsi="Calibri" w:cs="Calibri"/>
                <w:color w:val="auto"/>
                <w:sz w:val="22"/>
                <w:szCs w:val="22"/>
                <w:lang w:val="ro-RO"/>
              </w:rPr>
            </w:pPr>
            <w:r w:rsidRPr="00B15804">
              <w:rPr>
                <w:rFonts w:ascii="Calibri" w:hAnsi="Calibri" w:cs="Calibri"/>
                <w:color w:val="auto"/>
                <w:sz w:val="22"/>
                <w:szCs w:val="22"/>
                <w:lang w:val="ro-RO"/>
              </w:rPr>
              <w:t xml:space="preserve">DOCUMENTE PREZENTATE </w:t>
            </w:r>
          </w:p>
        </w:tc>
        <w:tc>
          <w:tcPr>
            <w:tcW w:w="5584" w:type="dxa"/>
            <w:shd w:val="clear" w:color="auto" w:fill="C0C0C0"/>
          </w:tcPr>
          <w:p w:rsidR="00B15804" w:rsidRPr="00FD6001" w:rsidRDefault="00B15804" w:rsidP="00B15804">
            <w:pPr>
              <w:spacing w:after="0"/>
              <w:jc w:val="both"/>
              <w:rPr>
                <w:rFonts w:ascii="Calibri" w:hAnsi="Calibri" w:cs="Calibri"/>
                <w:b/>
                <w:lang w:val="ro-RO"/>
              </w:rPr>
            </w:pPr>
            <w:r w:rsidRPr="00FD6001">
              <w:rPr>
                <w:rFonts w:ascii="Calibri" w:hAnsi="Calibri" w:cs="Calibri"/>
                <w:b/>
                <w:lang w:val="ro-RO"/>
              </w:rPr>
              <w:t>PUNCTE DE VERIFICAT ÎN CADRUL DOCUMENTELOR PREZENTATE</w:t>
            </w:r>
          </w:p>
        </w:tc>
      </w:tr>
      <w:tr w:rsidR="00B15804" w:rsidRPr="00FD6001" w:rsidTr="00E34D94">
        <w:tc>
          <w:tcPr>
            <w:tcW w:w="3756" w:type="dxa"/>
          </w:tcPr>
          <w:p w:rsidR="00B15804" w:rsidRPr="00FD6001" w:rsidRDefault="00B15804" w:rsidP="00B15804">
            <w:pPr>
              <w:spacing w:after="0"/>
              <w:jc w:val="both"/>
              <w:rPr>
                <w:rFonts w:ascii="Calibri" w:hAnsi="Calibri" w:cs="Calibri"/>
                <w:lang w:val="ro-RO" w:eastAsia="fr-FR"/>
              </w:rPr>
            </w:pPr>
            <w:r w:rsidRPr="00FD6001">
              <w:rPr>
                <w:rFonts w:ascii="Calibri" w:hAnsi="Calibri" w:cs="Calibri"/>
                <w:b/>
                <w:lang w:val="ro-RO"/>
              </w:rPr>
              <w:t xml:space="preserve">Doc.1 </w:t>
            </w:r>
            <w:r w:rsidRPr="00FD6001">
              <w:rPr>
                <w:rFonts w:ascii="Calibri" w:hAnsi="Calibri" w:cs="Calibri"/>
                <w:lang w:val="ro-RO" w:eastAsia="fr-FR"/>
              </w:rPr>
              <w:t>Studiu de fezabilitate.</w:t>
            </w:r>
          </w:p>
          <w:p w:rsidR="00B15804" w:rsidRPr="00FD6001" w:rsidRDefault="00B15804" w:rsidP="00B15804">
            <w:pPr>
              <w:spacing w:after="0"/>
              <w:jc w:val="both"/>
              <w:rPr>
                <w:rFonts w:ascii="Calibri" w:hAnsi="Calibri" w:cs="Calibri"/>
                <w:lang w:val="ro-RO" w:eastAsia="fr-FR"/>
              </w:rPr>
            </w:pPr>
          </w:p>
          <w:p w:rsidR="00B15804" w:rsidRPr="00FD6001" w:rsidRDefault="00B15804" w:rsidP="00B15804">
            <w:pPr>
              <w:spacing w:after="0"/>
              <w:jc w:val="both"/>
              <w:rPr>
                <w:rFonts w:ascii="Calibri" w:hAnsi="Calibri" w:cs="Calibri"/>
                <w:lang w:val="ro-RO" w:eastAsia="fr-FR"/>
              </w:rPr>
            </w:pPr>
            <w:r w:rsidRPr="00FD6001">
              <w:rPr>
                <w:rFonts w:ascii="Calibri" w:hAnsi="Calibri" w:cs="Calibri"/>
                <w:lang w:val="ro-RO" w:eastAsia="fr-FR"/>
              </w:rPr>
              <w:t>Declaraţia F</w:t>
            </w:r>
          </w:p>
          <w:p w:rsidR="00B15804" w:rsidRPr="00FD6001" w:rsidRDefault="00B15804" w:rsidP="00B15804">
            <w:pPr>
              <w:spacing w:after="0"/>
              <w:jc w:val="both"/>
              <w:rPr>
                <w:rFonts w:ascii="Calibri" w:hAnsi="Calibri" w:cs="Calibri"/>
                <w:lang w:val="ro-RO" w:eastAsia="fr-FR"/>
              </w:rPr>
            </w:pPr>
          </w:p>
          <w:p w:rsidR="00B15804" w:rsidRPr="00FD6001" w:rsidRDefault="00B15804" w:rsidP="00B15804">
            <w:pPr>
              <w:spacing w:after="0"/>
              <w:jc w:val="both"/>
              <w:rPr>
                <w:rFonts w:ascii="Calibri" w:hAnsi="Calibri" w:cs="Calibri"/>
                <w:b/>
                <w:bCs/>
                <w:lang w:val="ro-RO"/>
              </w:rPr>
            </w:pPr>
          </w:p>
        </w:tc>
        <w:tc>
          <w:tcPr>
            <w:tcW w:w="5584" w:type="dxa"/>
          </w:tcPr>
          <w:p w:rsidR="00B15804" w:rsidRPr="00FD6001" w:rsidRDefault="00B15804" w:rsidP="00B15804">
            <w:pPr>
              <w:spacing w:after="0"/>
              <w:jc w:val="both"/>
              <w:rPr>
                <w:rFonts w:ascii="Calibri" w:hAnsi="Calibri" w:cs="Calibri"/>
                <w:lang w:val="ro-RO"/>
              </w:rPr>
            </w:pPr>
            <w:r w:rsidRPr="00FD6001">
              <w:rPr>
                <w:rFonts w:ascii="Calibri" w:hAnsi="Calibri" w:cs="Calibri"/>
                <w:lang w:val="ro-RO"/>
              </w:rPr>
              <w:t xml:space="preserve">Dacă la punctul 1.3 din Verificarea eligibilităţii solicitantului, expertul a bifat DA, se va bifa  coloana DA şi în acest caz, cu menţiunea că </w:t>
            </w:r>
            <w:r w:rsidRPr="00FD6001">
              <w:rPr>
                <w:rFonts w:ascii="Calibri" w:hAnsi="Calibri" w:cs="Calibri"/>
                <w:bCs/>
                <w:lang w:val="ro-RO"/>
              </w:rPr>
              <w:t xml:space="preserve">verificarea îndeplinirii acestui criteriu se reia la etapa semnării contractului, când se completează aceste verificări cu analiza doc. 5 </w:t>
            </w:r>
            <w:r w:rsidRPr="00FD6001">
              <w:rPr>
                <w:rFonts w:ascii="Calibri" w:hAnsi="Calibri" w:cs="Calibri"/>
                <w:lang w:val="ro-RO"/>
              </w:rPr>
              <w:t xml:space="preserve">şi, dacă este cazul, doc. 9.2 </w:t>
            </w:r>
            <w:r w:rsidRPr="00FD6001">
              <w:rPr>
                <w:rFonts w:ascii="Calibri" w:hAnsi="Calibri"/>
                <w:b/>
                <w:lang w:val="ro-RO"/>
              </w:rPr>
              <w:t>Nota de constatare privind condiţiile de mediu</w:t>
            </w:r>
            <w:r w:rsidRPr="00FD6001">
              <w:rPr>
                <w:rFonts w:ascii="Calibri" w:hAnsi="Calibri"/>
                <w:lang w:val="ro-RO"/>
              </w:rPr>
              <w:t xml:space="preserve"> (pentru toate unităţile în funcţiune). </w:t>
            </w:r>
            <w:r w:rsidRPr="00FD6001">
              <w:rPr>
                <w:rFonts w:ascii="Calibri" w:hAnsi="Calibri" w:cs="Calibri"/>
                <w:lang w:val="ro-RO"/>
              </w:rPr>
              <w:t xml:space="preserve"> </w:t>
            </w:r>
          </w:p>
          <w:p w:rsidR="00B15804" w:rsidRPr="00FD6001" w:rsidRDefault="00B15804" w:rsidP="00B15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lang w:val="ro-RO"/>
              </w:rPr>
            </w:pPr>
          </w:p>
          <w:p w:rsidR="00B15804" w:rsidRPr="00FD6001" w:rsidRDefault="00B15804" w:rsidP="00B15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Calibri"/>
                <w:lang w:val="ro-RO"/>
              </w:rPr>
            </w:pPr>
            <w:r w:rsidRPr="00FD6001">
              <w:rPr>
                <w:rFonts w:ascii="Calibri" w:hAnsi="Calibri" w:cs="Calibri"/>
                <w:lang w:val="ro-RO"/>
              </w:rPr>
              <w:t>În caz contrar, dacă solicitantul a refuzat să-şi asume Declaraţia F, în urma solicitării de informaţii suplimentare, se va bifa “nu”, iar criteriul de eligibilitate se consideră neîndeplinit.</w:t>
            </w:r>
          </w:p>
        </w:tc>
      </w:tr>
    </w:tbl>
    <w:p w:rsidR="00B15804" w:rsidRDefault="00E34D94" w:rsidP="001713FA">
      <w:pPr>
        <w:tabs>
          <w:tab w:val="left" w:pos="360"/>
        </w:tabs>
        <w:ind w:right="-365"/>
        <w:jc w:val="both"/>
        <w:rPr>
          <w:rFonts w:ascii="Calibri" w:hAnsi="Calibri" w:cs="Calibri"/>
          <w:lang w:val="ro-RO"/>
        </w:rPr>
      </w:pPr>
      <w:r w:rsidRPr="00E34D94">
        <w:rPr>
          <w:rFonts w:cstheme="minorHAnsi"/>
          <w:b/>
          <w:noProof/>
          <w:color w:val="00B050"/>
          <w:sz w:val="24"/>
          <w:szCs w:val="24"/>
        </w:rPr>
        <w:lastRenderedPageBreak/>
        <w:t>EG8 -</w:t>
      </w:r>
      <w:r w:rsidRPr="002D7B9A">
        <w:rPr>
          <w:rFonts w:cstheme="minorHAnsi"/>
          <w:noProof/>
          <w:color w:val="00B050"/>
          <w:sz w:val="24"/>
          <w:szCs w:val="24"/>
        </w:rPr>
        <w:t xml:space="preserve"> </w:t>
      </w:r>
      <w:r w:rsidRPr="002D7B9A">
        <w:rPr>
          <w:rFonts w:cstheme="minorHAnsi"/>
          <w:b/>
          <w:bCs/>
          <w:noProof/>
          <w:color w:val="00B050"/>
          <w:sz w:val="24"/>
          <w:szCs w:val="24"/>
        </w:rPr>
        <w:t>Investițiile necesare adaptării la noi cerinţe impuse fermierilor de legislaţia europeană se vor realiza în termen de 12 luni de la data la care aceste cerinţe au devenit obligatorii pentru exploataţia agricolă (conform art. 17, alin. 6 din R(UE) nr. 1305/2013);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75"/>
        <w:gridCol w:w="5825"/>
      </w:tblGrid>
      <w:tr w:rsidR="00E34D94" w:rsidRPr="006C31E0" w:rsidTr="00E34D94">
        <w:tc>
          <w:tcPr>
            <w:tcW w:w="1934" w:type="pct"/>
            <w:shd w:val="clear" w:color="auto" w:fill="C0C0C0"/>
          </w:tcPr>
          <w:p w:rsidR="00E34D94" w:rsidRPr="00E34D94" w:rsidRDefault="00E34D94" w:rsidP="00E34D94">
            <w:pPr>
              <w:pStyle w:val="Heading1"/>
              <w:spacing w:before="0"/>
              <w:jc w:val="both"/>
              <w:rPr>
                <w:rFonts w:ascii="Calibri" w:hAnsi="Calibri" w:cs="Calibri"/>
                <w:color w:val="auto"/>
                <w:sz w:val="22"/>
                <w:szCs w:val="22"/>
                <w:lang w:val="ro-RO"/>
              </w:rPr>
            </w:pPr>
            <w:r w:rsidRPr="00E34D94">
              <w:rPr>
                <w:rFonts w:ascii="Calibri" w:hAnsi="Calibri" w:cs="Calibri"/>
                <w:color w:val="auto"/>
                <w:sz w:val="22"/>
                <w:szCs w:val="22"/>
                <w:lang w:val="ro-RO"/>
              </w:rPr>
              <w:t xml:space="preserve">DOCUMENTE PREZENTATE </w:t>
            </w:r>
          </w:p>
        </w:tc>
        <w:tc>
          <w:tcPr>
            <w:tcW w:w="3066" w:type="pct"/>
            <w:shd w:val="clear" w:color="auto" w:fill="C0C0C0"/>
          </w:tcPr>
          <w:p w:rsidR="00E34D94" w:rsidRPr="00544F03" w:rsidRDefault="00E34D94" w:rsidP="00E34D94">
            <w:pPr>
              <w:spacing w:after="0"/>
              <w:jc w:val="both"/>
              <w:rPr>
                <w:rFonts w:ascii="Calibri" w:hAnsi="Calibri" w:cs="Calibri"/>
                <w:b/>
                <w:lang w:val="pt-BR"/>
              </w:rPr>
            </w:pPr>
            <w:r w:rsidRPr="00544F03">
              <w:rPr>
                <w:rFonts w:ascii="Calibri" w:hAnsi="Calibri" w:cs="Calibri"/>
                <w:b/>
                <w:lang w:val="pt-BR"/>
              </w:rPr>
              <w:t>PUNCTE DE VERIFICAT ÎN CADRUL DOCUMENTELOR PREZENTATE</w:t>
            </w:r>
          </w:p>
        </w:tc>
      </w:tr>
      <w:tr w:rsidR="00E34D94" w:rsidRPr="006C31E0" w:rsidTr="00E34D94">
        <w:tc>
          <w:tcPr>
            <w:tcW w:w="1934" w:type="pct"/>
          </w:tcPr>
          <w:p w:rsidR="00E34D94" w:rsidRPr="00544F03" w:rsidRDefault="00E34D94" w:rsidP="00E34D94">
            <w:pPr>
              <w:spacing w:after="0"/>
              <w:jc w:val="both"/>
              <w:rPr>
                <w:rFonts w:ascii="Calibri" w:hAnsi="Calibri" w:cs="Calibri"/>
                <w:lang w:eastAsia="fr-FR"/>
              </w:rPr>
            </w:pPr>
            <w:r w:rsidRPr="00544F03">
              <w:rPr>
                <w:rFonts w:ascii="Calibri" w:hAnsi="Calibri" w:cs="Calibri"/>
                <w:b/>
                <w:lang w:val="pt-BR"/>
              </w:rPr>
              <w:t>Doc.1</w:t>
            </w:r>
            <w:r>
              <w:rPr>
                <w:rFonts w:ascii="Calibri" w:hAnsi="Calibri" w:cs="Calibri"/>
                <w:b/>
                <w:lang w:val="pt-BR"/>
              </w:rPr>
              <w:t xml:space="preserve"> </w:t>
            </w:r>
            <w:r w:rsidRPr="00544F03">
              <w:rPr>
                <w:rFonts w:ascii="Calibri" w:hAnsi="Calibri" w:cs="Calibri"/>
                <w:lang w:eastAsia="fr-FR"/>
              </w:rPr>
              <w:t>Studiu de fezabilitate.</w:t>
            </w:r>
          </w:p>
          <w:p w:rsidR="00E34D94" w:rsidRPr="00544F03" w:rsidRDefault="00E34D94" w:rsidP="00E34D94">
            <w:pPr>
              <w:spacing w:after="0"/>
              <w:jc w:val="both"/>
              <w:rPr>
                <w:rFonts w:ascii="Calibri" w:hAnsi="Calibri" w:cs="Calibri"/>
                <w:noProof/>
              </w:rPr>
            </w:pPr>
          </w:p>
          <w:p w:rsidR="00E34D94" w:rsidRPr="00544F03" w:rsidRDefault="00E34D94" w:rsidP="00E34D94">
            <w:pPr>
              <w:spacing w:after="0"/>
              <w:jc w:val="both"/>
              <w:rPr>
                <w:rFonts w:ascii="Calibri" w:hAnsi="Calibri" w:cs="Calibri"/>
                <w:lang w:val="it-IT"/>
              </w:rPr>
            </w:pPr>
          </w:p>
        </w:tc>
        <w:tc>
          <w:tcPr>
            <w:tcW w:w="3066" w:type="pct"/>
          </w:tcPr>
          <w:p w:rsidR="00E34D94" w:rsidRPr="00544F03" w:rsidRDefault="00E34D94" w:rsidP="00E34D94">
            <w:pPr>
              <w:spacing w:after="0"/>
              <w:jc w:val="both"/>
              <w:rPr>
                <w:rFonts w:ascii="Calibri" w:hAnsi="Calibri" w:cs="Calibri"/>
                <w:lang w:val="it-IT"/>
              </w:rPr>
            </w:pPr>
            <w:r w:rsidRPr="00544F03">
              <w:rPr>
                <w:rFonts w:ascii="Calibri" w:hAnsi="Calibri" w:cs="Calibri"/>
              </w:rPr>
              <w:t>Se verifică dacă în SF este precizată îndeplinirea a noi prevederi legislati</w:t>
            </w:r>
            <w:r>
              <w:rPr>
                <w:rFonts w:ascii="Calibri" w:hAnsi="Calibri" w:cs="Calibri"/>
              </w:rPr>
              <w:t>ve impuse fermierilor</w:t>
            </w:r>
            <w:r w:rsidRPr="00544F03">
              <w:rPr>
                <w:rFonts w:ascii="Calibri" w:hAnsi="Calibri" w:cs="Calibri"/>
              </w:rPr>
              <w:t xml:space="preserve">  si daca solicitantul si-a prevazut in graficul de esalonare a investitiei realizarea actiunilor  termenul de 12 luni.</w:t>
            </w:r>
          </w:p>
        </w:tc>
      </w:tr>
    </w:tbl>
    <w:p w:rsidR="00E34D94" w:rsidRDefault="00E34D94" w:rsidP="00E34D94">
      <w:pPr>
        <w:spacing w:after="0"/>
        <w:ind w:right="284"/>
        <w:jc w:val="both"/>
        <w:rPr>
          <w:rFonts w:ascii="Calibri" w:hAnsi="Calibri" w:cs="Calibri"/>
        </w:rPr>
      </w:pPr>
    </w:p>
    <w:p w:rsidR="00E34D94" w:rsidRPr="00544F03" w:rsidRDefault="00E34D94" w:rsidP="00E34D94">
      <w:pPr>
        <w:ind w:right="4"/>
        <w:jc w:val="both"/>
        <w:rPr>
          <w:rFonts w:ascii="Calibri" w:hAnsi="Calibri" w:cs="Calibri"/>
          <w:lang w:val="it-IT"/>
        </w:rPr>
      </w:pPr>
      <w:r w:rsidRPr="00544F03">
        <w:rPr>
          <w:rFonts w:ascii="Calibri" w:hAnsi="Calibri" w:cs="Calibri"/>
        </w:rPr>
        <w:t xml:space="preserve">În cazul în care în SF nu se menţionează îndeplinirea expresă a nici unei  cerinţe legislative, expertul bifează Nu este cazul.  </w:t>
      </w:r>
      <w:r w:rsidRPr="00544F03">
        <w:rPr>
          <w:rFonts w:ascii="Calibri" w:hAnsi="Calibri" w:cs="Calibri"/>
          <w:lang w:val="it-IT"/>
        </w:rPr>
        <w:t xml:space="preserve">Dacă în urma verificării efectuate în conformitate cu precizările din coloana “puncte de verificat”, expertul constată că criteriul este îndeplinit, bifează căsuţa Da. </w:t>
      </w:r>
    </w:p>
    <w:p w:rsidR="00E34D94" w:rsidRPr="006C31E0" w:rsidRDefault="00E34D94" w:rsidP="00E34D94">
      <w:pPr>
        <w:ind w:right="4"/>
        <w:jc w:val="both"/>
        <w:rPr>
          <w:rFonts w:ascii="Calibri" w:hAnsi="Calibri" w:cs="Calibri"/>
        </w:rPr>
      </w:pPr>
      <w:r w:rsidRPr="006C31E0">
        <w:rPr>
          <w:rFonts w:ascii="Calibri" w:hAnsi="Calibri" w:cs="Calibri"/>
          <w:bCs/>
        </w:rPr>
        <w:t>Verificarea îndeplinirii acestui criteriu, în cazul în care expertul a bifat DA, se reia la etapa semnării contractului, când se completează acest</w:t>
      </w:r>
      <w:r>
        <w:rPr>
          <w:rFonts w:ascii="Calibri" w:hAnsi="Calibri" w:cs="Calibri"/>
          <w:bCs/>
        </w:rPr>
        <w:t>e verificări cu analiza doc. 5</w:t>
      </w:r>
      <w:r w:rsidRPr="006C31E0">
        <w:rPr>
          <w:rFonts w:ascii="Calibri" w:hAnsi="Calibri" w:cs="Calibri"/>
          <w:bCs/>
        </w:rPr>
        <w:t xml:space="preserve"> </w:t>
      </w:r>
      <w:r w:rsidRPr="006C31E0">
        <w:rPr>
          <w:rFonts w:ascii="Calibri" w:hAnsi="Calibri" w:cs="Calibri"/>
        </w:rPr>
        <w:t xml:space="preserve">şi, dacă este cazul, doc. 9.2 </w:t>
      </w:r>
      <w:r w:rsidRPr="00544F03">
        <w:rPr>
          <w:rFonts w:ascii="Calibri" w:hAnsi="Calibri"/>
          <w:b/>
          <w:color w:val="000000"/>
        </w:rPr>
        <w:t>Nota de constatare privind condiţiile de mediu</w:t>
      </w:r>
      <w:r w:rsidRPr="006C31E0">
        <w:rPr>
          <w:rFonts w:ascii="Calibri" w:hAnsi="Calibri"/>
        </w:rPr>
        <w:t xml:space="preserve"> (pentru toate unităţile în funcţiune) </w:t>
      </w:r>
      <w:r w:rsidRPr="006C31E0">
        <w:rPr>
          <w:rFonts w:ascii="Calibri" w:hAnsi="Calibri" w:cs="Calibri"/>
        </w:rPr>
        <w:t xml:space="preserve"> şi a doc. 7.</w:t>
      </w:r>
    </w:p>
    <w:p w:rsidR="001713FA" w:rsidRDefault="00E34D94" w:rsidP="001713FA">
      <w:pPr>
        <w:tabs>
          <w:tab w:val="left" w:pos="360"/>
        </w:tabs>
        <w:ind w:right="-365"/>
        <w:jc w:val="both"/>
        <w:rPr>
          <w:rFonts w:ascii="Calibri" w:hAnsi="Calibri" w:cs="Calibri"/>
          <w:lang w:val="ro-RO"/>
        </w:rPr>
      </w:pPr>
      <w:r>
        <w:rPr>
          <w:rFonts w:cs="Calibri"/>
          <w:b/>
          <w:bCs/>
          <w:noProof/>
          <w:color w:val="00B050"/>
          <w:sz w:val="24"/>
          <w:szCs w:val="24"/>
        </w:rPr>
        <w:t>EG9</w:t>
      </w:r>
      <w:r w:rsidRPr="006870B8">
        <w:rPr>
          <w:rFonts w:cs="Calibri"/>
          <w:b/>
          <w:bCs/>
          <w:noProof/>
          <w:color w:val="00B050"/>
          <w:sz w:val="24"/>
          <w:szCs w:val="24"/>
        </w:rPr>
        <w:t xml:space="preserve"> - Investiția va respecta prevederile legislației în vigoare din domeniul sănătate publică, sanitar-veterinar și siguranță alimentară</w:t>
      </w:r>
      <w:r w:rsidRPr="006870B8">
        <w:rPr>
          <w:rFonts w:cstheme="minorHAnsi"/>
          <w:b/>
          <w:noProof/>
          <w:color w:val="00B050"/>
          <w:sz w:val="24"/>
          <w:szCs w:val="24"/>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5953"/>
      </w:tblGrid>
      <w:tr w:rsidR="00E34D94" w:rsidRPr="00FD6001" w:rsidTr="00E34D94">
        <w:tc>
          <w:tcPr>
            <w:tcW w:w="3756" w:type="dxa"/>
            <w:shd w:val="clear" w:color="auto" w:fill="C0C0C0"/>
          </w:tcPr>
          <w:p w:rsidR="00E34D94" w:rsidRPr="00E34D94" w:rsidRDefault="00E34D94" w:rsidP="00E34D94">
            <w:pPr>
              <w:pStyle w:val="Heading1"/>
              <w:spacing w:before="0"/>
              <w:jc w:val="both"/>
              <w:rPr>
                <w:rFonts w:ascii="Calibri" w:hAnsi="Calibri" w:cs="Calibri"/>
                <w:color w:val="auto"/>
                <w:sz w:val="22"/>
                <w:szCs w:val="22"/>
                <w:lang w:val="ro-RO"/>
              </w:rPr>
            </w:pPr>
            <w:r w:rsidRPr="00E34D94">
              <w:rPr>
                <w:rFonts w:ascii="Calibri" w:hAnsi="Calibri" w:cs="Calibri"/>
                <w:color w:val="auto"/>
                <w:sz w:val="22"/>
                <w:szCs w:val="22"/>
                <w:lang w:val="ro-RO"/>
              </w:rPr>
              <w:t xml:space="preserve">DOCUMENTE PREZENTATE </w:t>
            </w:r>
          </w:p>
        </w:tc>
        <w:tc>
          <w:tcPr>
            <w:tcW w:w="5953" w:type="dxa"/>
            <w:shd w:val="clear" w:color="auto" w:fill="C0C0C0"/>
          </w:tcPr>
          <w:p w:rsidR="00E34D94" w:rsidRPr="00FD6001" w:rsidRDefault="00E34D94" w:rsidP="00E34D94">
            <w:pPr>
              <w:spacing w:after="0"/>
              <w:jc w:val="both"/>
              <w:rPr>
                <w:rFonts w:ascii="Calibri" w:hAnsi="Calibri" w:cs="Calibri"/>
                <w:b/>
                <w:lang w:val="ro-RO"/>
              </w:rPr>
            </w:pPr>
            <w:r w:rsidRPr="00FD6001">
              <w:rPr>
                <w:rFonts w:ascii="Calibri" w:hAnsi="Calibri" w:cs="Calibri"/>
                <w:b/>
                <w:lang w:val="ro-RO"/>
              </w:rPr>
              <w:t>PUNCTE DE VERIFICAT ÎN CADRUL DOCUMENTELOR PREZENTATE</w:t>
            </w:r>
          </w:p>
        </w:tc>
      </w:tr>
      <w:tr w:rsidR="00E34D94" w:rsidRPr="00FD6001" w:rsidTr="00E34D94">
        <w:tc>
          <w:tcPr>
            <w:tcW w:w="3756" w:type="dxa"/>
          </w:tcPr>
          <w:p w:rsidR="00E34D94" w:rsidRPr="00FD6001" w:rsidRDefault="00E34D94" w:rsidP="00E34D94">
            <w:pPr>
              <w:spacing w:after="0"/>
              <w:jc w:val="both"/>
              <w:rPr>
                <w:rFonts w:ascii="Calibri" w:hAnsi="Calibri" w:cs="Calibri"/>
                <w:lang w:val="ro-RO"/>
              </w:rPr>
            </w:pPr>
            <w:r w:rsidRPr="00FD6001">
              <w:rPr>
                <w:rFonts w:ascii="Calibri" w:hAnsi="Calibri" w:cs="Calibri"/>
                <w:b/>
                <w:lang w:val="ro-RO"/>
              </w:rPr>
              <w:t xml:space="preserve">Doc.1 </w:t>
            </w:r>
            <w:r w:rsidRPr="00FD6001">
              <w:rPr>
                <w:rFonts w:ascii="Calibri" w:hAnsi="Calibri" w:cs="Calibri"/>
                <w:lang w:val="ro-RO" w:eastAsia="fr-FR"/>
              </w:rPr>
              <w:t>Studiu de fezabilitate.</w:t>
            </w:r>
          </w:p>
        </w:tc>
        <w:tc>
          <w:tcPr>
            <w:tcW w:w="5953" w:type="dxa"/>
          </w:tcPr>
          <w:p w:rsidR="00E34D94" w:rsidRPr="00FD6001" w:rsidRDefault="00E34D94" w:rsidP="00E34D94">
            <w:pPr>
              <w:pStyle w:val="NoSpacing"/>
              <w:spacing w:line="276" w:lineRule="auto"/>
              <w:jc w:val="both"/>
              <w:rPr>
                <w:lang w:val="ro-RO"/>
              </w:rPr>
            </w:pPr>
            <w:r w:rsidRPr="00FD6001">
              <w:rPr>
                <w:lang w:val="ro-RO"/>
              </w:rPr>
              <w:t>În cazul proiectelor care prevăd doar achiziţii de utilaje agricole nu este necesară avizarea sanitara si sanitar-veterinara.</w:t>
            </w:r>
          </w:p>
          <w:p w:rsidR="00E34D94" w:rsidRPr="00FD6001" w:rsidRDefault="00E34D94" w:rsidP="00E34D94">
            <w:pPr>
              <w:pStyle w:val="NoSpacing"/>
              <w:spacing w:line="276" w:lineRule="auto"/>
              <w:jc w:val="both"/>
              <w:rPr>
                <w:rFonts w:cs="Calibri"/>
                <w:lang w:val="ro-RO"/>
              </w:rPr>
            </w:pPr>
            <w:r w:rsidRPr="00FD6001">
              <w:rPr>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1713FA" w:rsidRDefault="001713FA" w:rsidP="00E34D94">
      <w:pPr>
        <w:tabs>
          <w:tab w:val="left" w:pos="360"/>
        </w:tabs>
        <w:spacing w:after="0"/>
        <w:ind w:right="-363"/>
        <w:jc w:val="both"/>
        <w:rPr>
          <w:rFonts w:ascii="Calibri" w:hAnsi="Calibri" w:cs="Calibri"/>
          <w:lang w:val="ro-RO"/>
        </w:rPr>
      </w:pPr>
    </w:p>
    <w:p w:rsidR="001713FA" w:rsidRDefault="00E34D94" w:rsidP="001713FA">
      <w:pPr>
        <w:tabs>
          <w:tab w:val="left" w:pos="360"/>
        </w:tabs>
        <w:ind w:right="-365"/>
        <w:jc w:val="both"/>
        <w:rPr>
          <w:rFonts w:ascii="Calibri" w:hAnsi="Calibri"/>
          <w:b/>
          <w:lang w:val="ro-RO"/>
        </w:rPr>
      </w:pPr>
      <w:r w:rsidRPr="00FD6001">
        <w:rPr>
          <w:rFonts w:ascii="Calibri" w:hAnsi="Calibri" w:cs="Calibri"/>
          <w:lang w:val="ro-RO"/>
        </w:rPr>
        <w:t xml:space="preserve">Dacă în urma verificărilor se constată că proiectul nu face obiectul avizării </w:t>
      </w:r>
      <w:r w:rsidRPr="00FD6001">
        <w:rPr>
          <w:rFonts w:ascii="Calibri" w:hAnsi="Calibri"/>
          <w:lang w:val="ro-RO"/>
        </w:rPr>
        <w:t xml:space="preserve">sanitare si sanitar-veterinare, expertul bifează căsuţa Nu este cazul. În caz contrar se bifează căsuţa Da. </w:t>
      </w:r>
      <w:r w:rsidRPr="00FD6001">
        <w:rPr>
          <w:rFonts w:ascii="Calibri" w:hAnsi="Calibri" w:cs="Calibri"/>
          <w:bCs/>
          <w:lang w:val="ro-RO"/>
        </w:rPr>
        <w:t>Verificarea îndeplinirii acestui criteriu, în cazul în care expertul a bifat DA,  se reia la etapa semnării contractului, când se completează aceste verificări cu analiza</w:t>
      </w:r>
      <w:r w:rsidRPr="00FD6001">
        <w:rPr>
          <w:rFonts w:ascii="Calibri" w:hAnsi="Calibri" w:cs="Calibri"/>
          <w:lang w:val="ro-RO"/>
        </w:rPr>
        <w:t xml:space="preserve"> doc. 7.</w:t>
      </w:r>
      <w:r w:rsidRPr="00FD6001">
        <w:rPr>
          <w:rFonts w:ascii="Calibri" w:hAnsi="Calibri"/>
          <w:b/>
          <w:lang w:val="ro-RO"/>
        </w:rPr>
        <w:t>1 Document emis de DSVSA pentru proiect</w:t>
      </w:r>
      <w:r w:rsidRPr="00FD6001">
        <w:rPr>
          <w:rFonts w:ascii="Calibri" w:hAnsi="Calibri"/>
          <w:lang w:val="ro-RO"/>
        </w:rPr>
        <w:t xml:space="preserve">, conform Protocolului de colaborare dintre AFIR şi ANSVSA publicat pe pagina de internet </w:t>
      </w:r>
      <w:hyperlink r:id="rId12" w:history="1">
        <w:r w:rsidRPr="00FD6001">
          <w:rPr>
            <w:rStyle w:val="Hyperlink"/>
            <w:rFonts w:ascii="Calibri" w:hAnsi="Calibri" w:cs="Calibri"/>
          </w:rPr>
          <w:t>www.afir.info</w:t>
        </w:r>
      </w:hyperlink>
      <w:r w:rsidRPr="00FD6001">
        <w:rPr>
          <w:rFonts w:ascii="Calibri" w:hAnsi="Calibri" w:cs="Calibri"/>
          <w:lang w:val="ro-RO"/>
        </w:rPr>
        <w:t xml:space="preserve">. </w:t>
      </w:r>
      <w:r w:rsidRPr="00FD6001">
        <w:rPr>
          <w:rFonts w:ascii="Calibri" w:hAnsi="Calibri"/>
          <w:lang w:val="ro-RO"/>
        </w:rPr>
        <w:t xml:space="preserve">şi a doc. </w:t>
      </w:r>
      <w:r w:rsidRPr="00FD6001">
        <w:rPr>
          <w:rFonts w:ascii="Calibri" w:hAnsi="Calibri"/>
          <w:b/>
          <w:lang w:val="ro-RO"/>
        </w:rPr>
        <w:t xml:space="preserve">7.2 </w:t>
      </w:r>
      <w:r w:rsidRPr="00FD6001">
        <w:rPr>
          <w:rFonts w:ascii="Calibri" w:hAnsi="Calibri" w:cs="Calibri"/>
          <w:b/>
          <w:iCs/>
          <w:noProof/>
          <w:lang w:val="ro-RO"/>
        </w:rPr>
        <w:t xml:space="preserve">Document emis DE  DSP Judetean, </w:t>
      </w:r>
      <w:r w:rsidRPr="00FD6001">
        <w:rPr>
          <w:rFonts w:ascii="Calibri" w:hAnsi="Calibri" w:cs="Calibri"/>
          <w:iCs/>
          <w:noProof/>
          <w:lang w:val="ro-RO"/>
        </w:rPr>
        <w:t>conform</w:t>
      </w:r>
      <w:r w:rsidRPr="00FD6001">
        <w:rPr>
          <w:rFonts w:ascii="Calibri" w:hAnsi="Calibri" w:cs="Calibri"/>
          <w:b/>
          <w:iCs/>
          <w:noProof/>
          <w:lang w:val="ro-RO"/>
        </w:rPr>
        <w:t xml:space="preserve"> </w:t>
      </w:r>
      <w:r w:rsidRPr="00FD6001">
        <w:rPr>
          <w:rFonts w:ascii="Calibri" w:hAnsi="Calibri" w:cs="Calibri"/>
          <w:iCs/>
          <w:noProof/>
          <w:lang w:val="ro-RO"/>
        </w:rPr>
        <w:t>Protocolului de colaborare dintre AFIR şi DSP publicat pe pagina de internet</w:t>
      </w:r>
      <w:r w:rsidRPr="00FD6001">
        <w:rPr>
          <w:rFonts w:ascii="Calibri" w:hAnsi="Calibri" w:cs="Calibri"/>
          <w:i/>
          <w:noProof/>
          <w:lang w:val="ro-RO"/>
        </w:rPr>
        <w:t xml:space="preserve"> www.afir.info</w:t>
      </w:r>
      <w:r w:rsidRPr="00FD6001" w:rsidDel="00EA25FC">
        <w:rPr>
          <w:rFonts w:ascii="Calibri" w:hAnsi="Calibri"/>
          <w:b/>
          <w:lang w:val="ro-RO"/>
        </w:rPr>
        <w:t xml:space="preserve"> </w:t>
      </w:r>
      <w:r w:rsidRPr="00FD6001">
        <w:rPr>
          <w:rFonts w:ascii="Calibri" w:hAnsi="Calibri"/>
          <w:b/>
          <w:lang w:val="ro-RO"/>
        </w:rPr>
        <w:t xml:space="preserve"> </w:t>
      </w:r>
    </w:p>
    <w:p w:rsidR="00E34D94" w:rsidRDefault="00E34D94" w:rsidP="001713FA">
      <w:pPr>
        <w:tabs>
          <w:tab w:val="left" w:pos="360"/>
        </w:tabs>
        <w:ind w:right="-365"/>
        <w:jc w:val="both"/>
        <w:rPr>
          <w:rFonts w:ascii="Calibri" w:hAnsi="Calibri"/>
          <w:b/>
          <w:lang w:val="ro-RO"/>
        </w:rPr>
      </w:pPr>
    </w:p>
    <w:p w:rsidR="00E34D94" w:rsidRDefault="00E34D94" w:rsidP="001713FA">
      <w:pPr>
        <w:tabs>
          <w:tab w:val="left" w:pos="360"/>
        </w:tabs>
        <w:ind w:right="-365"/>
        <w:jc w:val="both"/>
        <w:rPr>
          <w:rFonts w:ascii="Calibri" w:hAnsi="Calibri" w:cs="Calibri"/>
          <w:b/>
          <w:color w:val="00B050"/>
          <w:sz w:val="24"/>
          <w:szCs w:val="24"/>
          <w:lang w:val="ro-RO"/>
        </w:rPr>
      </w:pPr>
      <w:r w:rsidRPr="002D7B9A">
        <w:rPr>
          <w:rFonts w:ascii="Calibri" w:hAnsi="Calibri" w:cs="Calibri"/>
          <w:b/>
          <w:color w:val="00B050"/>
          <w:sz w:val="24"/>
          <w:szCs w:val="24"/>
          <w:lang w:val="ro-RO"/>
        </w:rPr>
        <w:lastRenderedPageBreak/>
        <w:t>EG</w:t>
      </w:r>
      <w:r>
        <w:rPr>
          <w:rFonts w:ascii="Calibri" w:hAnsi="Calibri" w:cs="Calibri"/>
          <w:b/>
          <w:color w:val="00B050"/>
          <w:sz w:val="24"/>
          <w:szCs w:val="24"/>
          <w:lang w:val="ro-RO"/>
        </w:rPr>
        <w:t>10</w:t>
      </w:r>
      <w:r w:rsidRPr="002D7B9A">
        <w:rPr>
          <w:rFonts w:ascii="Calibri" w:hAnsi="Calibri" w:cs="Calibri"/>
          <w:b/>
          <w:color w:val="00B050"/>
          <w:sz w:val="24"/>
          <w:szCs w:val="24"/>
          <w:lang w:val="ro-RO"/>
        </w:rPr>
        <w:t xml:space="preserve"> Solicitantul va demonstra că profitul mediu anual (ca medie a ultimilor trei ani fiscali) nu depășește de 4 ori valoarea sprijinului solicitat.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6095"/>
      </w:tblGrid>
      <w:tr w:rsidR="00E34D94" w:rsidRPr="00FD6001" w:rsidTr="00E34D94">
        <w:tc>
          <w:tcPr>
            <w:tcW w:w="3756" w:type="dxa"/>
            <w:shd w:val="clear" w:color="auto" w:fill="C0C0C0"/>
          </w:tcPr>
          <w:p w:rsidR="00E34D94" w:rsidRPr="00E34D94" w:rsidRDefault="00E34D94" w:rsidP="00E34D94">
            <w:pPr>
              <w:pStyle w:val="Heading1"/>
              <w:spacing w:before="0"/>
              <w:jc w:val="both"/>
              <w:rPr>
                <w:rFonts w:ascii="Calibri" w:hAnsi="Calibri" w:cs="Calibri"/>
                <w:color w:val="auto"/>
                <w:sz w:val="22"/>
                <w:szCs w:val="22"/>
                <w:lang w:val="ro-RO"/>
              </w:rPr>
            </w:pPr>
            <w:r w:rsidRPr="00E34D94">
              <w:rPr>
                <w:rFonts w:ascii="Calibri" w:hAnsi="Calibri" w:cs="Calibri"/>
                <w:color w:val="auto"/>
                <w:sz w:val="22"/>
                <w:szCs w:val="22"/>
                <w:lang w:val="ro-RO"/>
              </w:rPr>
              <w:t xml:space="preserve">DOCUMENTE PREZENTATE </w:t>
            </w:r>
          </w:p>
        </w:tc>
        <w:tc>
          <w:tcPr>
            <w:tcW w:w="6095" w:type="dxa"/>
            <w:shd w:val="clear" w:color="auto" w:fill="C0C0C0"/>
          </w:tcPr>
          <w:p w:rsidR="00E34D94" w:rsidRPr="00FD6001" w:rsidRDefault="00E34D94" w:rsidP="00E34D94">
            <w:pPr>
              <w:spacing w:after="0"/>
              <w:jc w:val="both"/>
              <w:rPr>
                <w:rFonts w:ascii="Calibri" w:hAnsi="Calibri" w:cs="Calibri"/>
                <w:b/>
                <w:lang w:val="ro-RO"/>
              </w:rPr>
            </w:pPr>
            <w:r w:rsidRPr="00FD6001">
              <w:rPr>
                <w:rFonts w:ascii="Calibri" w:hAnsi="Calibri" w:cs="Calibri"/>
                <w:b/>
                <w:lang w:val="ro-RO"/>
              </w:rPr>
              <w:t>PUNCTE DE VERIFICAT ÎN CADRUL DOCUMENTELOR PREZENTATE</w:t>
            </w:r>
          </w:p>
        </w:tc>
      </w:tr>
      <w:tr w:rsidR="00E34D94" w:rsidRPr="00FD6001" w:rsidTr="00E34D94">
        <w:tc>
          <w:tcPr>
            <w:tcW w:w="3756" w:type="dxa"/>
          </w:tcPr>
          <w:p w:rsidR="00E34D94" w:rsidRPr="00FD6001" w:rsidRDefault="00E34D94" w:rsidP="00E34D94">
            <w:pPr>
              <w:spacing w:after="0"/>
              <w:jc w:val="both"/>
              <w:rPr>
                <w:rFonts w:ascii="Calibri" w:hAnsi="Calibri" w:cs="Calibri"/>
                <w:lang w:val="ro-RO" w:eastAsia="fr-FR"/>
              </w:rPr>
            </w:pPr>
            <w:r w:rsidRPr="00FD6001">
              <w:rPr>
                <w:rFonts w:ascii="Calibri" w:hAnsi="Calibri" w:cs="Calibri"/>
                <w:lang w:val="ro-RO" w:eastAsia="fr-FR"/>
              </w:rPr>
              <w:t>Doc. 2</w:t>
            </w:r>
          </w:p>
          <w:p w:rsidR="00E34D94" w:rsidRPr="00FD6001" w:rsidRDefault="00E34D94" w:rsidP="00E34D94">
            <w:pPr>
              <w:pStyle w:val="NoSpacing"/>
              <w:spacing w:line="276" w:lineRule="auto"/>
              <w:jc w:val="both"/>
              <w:rPr>
                <w:lang w:val="ro-RO"/>
              </w:rPr>
            </w:pPr>
            <w:r w:rsidRPr="00FD6001">
              <w:rPr>
                <w:rFonts w:cs="Calibri"/>
                <w:b/>
                <w:noProof/>
                <w:lang w:val="ro-RO"/>
              </w:rPr>
              <w:t xml:space="preserve">Situaţiile financiare (bilant </w:t>
            </w:r>
            <w:r w:rsidRPr="00FD6001">
              <w:rPr>
                <w:rFonts w:cs="Calibri"/>
                <w:noProof/>
                <w:lang w:val="ro-RO"/>
              </w:rPr>
              <w:t>–formularul 10</w:t>
            </w:r>
            <w:r w:rsidRPr="00FD6001">
              <w:rPr>
                <w:rFonts w:cs="Calibri"/>
                <w:b/>
                <w:noProof/>
                <w:lang w:val="ro-RO"/>
              </w:rPr>
              <w:t xml:space="preserve">, cont de profit și </w:t>
            </w:r>
            <w:r w:rsidRPr="00FD6001">
              <w:rPr>
                <w:rFonts w:cs="Calibri"/>
                <w:noProof/>
                <w:lang w:val="ro-RO"/>
              </w:rPr>
              <w:t>pierderi – formularul 20</w:t>
            </w:r>
            <w:r w:rsidRPr="00FD6001">
              <w:rPr>
                <w:rFonts w:cs="Calibri"/>
                <w:b/>
                <w:noProof/>
                <w:lang w:val="ro-RO"/>
              </w:rPr>
              <w:t xml:space="preserve">, formularele 30 și 40) </w:t>
            </w:r>
            <w:r w:rsidRPr="00FD6001">
              <w:rPr>
                <w:rFonts w:cs="Calibri"/>
                <w:noProof/>
                <w:lang w:val="ro-RO"/>
              </w:rPr>
              <w:t xml:space="preserve">precedente anului depunerii proiectului inregistrate la Administratia Financiară. </w:t>
            </w:r>
          </w:p>
          <w:p w:rsidR="00E34D94" w:rsidRPr="00FD6001" w:rsidRDefault="00E34D94" w:rsidP="00E34D94">
            <w:pPr>
              <w:pStyle w:val="Header"/>
              <w:tabs>
                <w:tab w:val="left" w:pos="720"/>
              </w:tabs>
              <w:spacing w:line="276" w:lineRule="auto"/>
              <w:jc w:val="both"/>
              <w:rPr>
                <w:rFonts w:ascii="Calibri" w:hAnsi="Calibri" w:cs="Calibri"/>
                <w:noProof/>
                <w:lang w:val="ro-RO"/>
              </w:rPr>
            </w:pPr>
          </w:p>
          <w:p w:rsidR="00E34D94" w:rsidRPr="00FD6001" w:rsidRDefault="00E34D94" w:rsidP="00E34D94">
            <w:pPr>
              <w:pStyle w:val="Header"/>
              <w:tabs>
                <w:tab w:val="left" w:pos="720"/>
              </w:tabs>
              <w:spacing w:line="276" w:lineRule="auto"/>
              <w:jc w:val="both"/>
              <w:rPr>
                <w:rFonts w:ascii="Calibri" w:hAnsi="Calibri" w:cs="Calibri"/>
                <w:b/>
                <w:noProof/>
                <w:lang w:val="ro-RO"/>
              </w:rPr>
            </w:pPr>
            <w:r w:rsidRPr="00FD6001">
              <w:rPr>
                <w:rFonts w:ascii="Calibri" w:hAnsi="Calibri" w:cs="Calibri"/>
                <w:b/>
                <w:noProof/>
                <w:lang w:val="ro-RO"/>
              </w:rPr>
              <w:t xml:space="preserve">sau </w:t>
            </w:r>
          </w:p>
          <w:p w:rsidR="00E34D94" w:rsidRPr="00FD6001" w:rsidRDefault="00E34D94" w:rsidP="00E34D94">
            <w:pPr>
              <w:spacing w:after="0"/>
              <w:jc w:val="both"/>
              <w:rPr>
                <w:rFonts w:ascii="Calibri" w:hAnsi="Calibri" w:cs="Calibri"/>
                <w:noProof/>
                <w:lang w:val="ro-RO"/>
              </w:rPr>
            </w:pPr>
            <w:r w:rsidRPr="00FD6001">
              <w:rPr>
                <w:rFonts w:ascii="Calibri" w:hAnsi="Calibri" w:cs="Calibri"/>
                <w:b/>
                <w:noProof/>
                <w:lang w:val="ro-RO"/>
              </w:rPr>
              <w:t xml:space="preserve">Declarația de inactivitate </w:t>
            </w:r>
            <w:r w:rsidRPr="00FD6001">
              <w:rPr>
                <w:rFonts w:ascii="Calibri" w:hAnsi="Calibri" w:cs="Calibri"/>
                <w:noProof/>
                <w:lang w:val="ro-RO"/>
              </w:rPr>
              <w:t>înregistrată la Administrația Financiară,în cazul solicitanților care nu au desfășurat activitate anterior depunerii proiectului</w:t>
            </w:r>
          </w:p>
        </w:tc>
        <w:tc>
          <w:tcPr>
            <w:tcW w:w="6095" w:type="dxa"/>
          </w:tcPr>
          <w:p w:rsidR="00E34D94" w:rsidRPr="00FD6001" w:rsidRDefault="00E34D94" w:rsidP="00E34D94">
            <w:pPr>
              <w:spacing w:after="0"/>
              <w:jc w:val="both"/>
              <w:rPr>
                <w:rFonts w:ascii="Calibri" w:hAnsi="Calibri" w:cs="Calibri"/>
                <w:lang w:val="ro-RO"/>
              </w:rPr>
            </w:pPr>
            <w:r w:rsidRPr="00FD6001">
              <w:rPr>
                <w:rFonts w:ascii="Calibri" w:hAnsi="Calibri" w:cs="Calibri"/>
                <w:lang w:val="ro-RO"/>
              </w:rPr>
              <w:t>Cu excepţia solicitanţilor înfiinţati cu cel mult doi ani fiscali înainte de depunerea cererii de finanţare, expertul calculează media profitului mediu anual pe ultimii trei ani fiscali.</w:t>
            </w:r>
          </w:p>
          <w:p w:rsidR="00E34D94" w:rsidRPr="00FD6001" w:rsidRDefault="00E34D94" w:rsidP="00E34D94">
            <w:pPr>
              <w:spacing w:after="0"/>
              <w:jc w:val="both"/>
              <w:rPr>
                <w:rFonts w:ascii="Calibri" w:hAnsi="Calibri" w:cs="Calibri"/>
                <w:lang w:val="ro-RO"/>
              </w:rPr>
            </w:pPr>
          </w:p>
          <w:p w:rsidR="00E34D94" w:rsidRPr="00FD6001" w:rsidRDefault="00E34D94" w:rsidP="00E34D94">
            <w:pPr>
              <w:spacing w:after="0"/>
              <w:jc w:val="both"/>
              <w:rPr>
                <w:rFonts w:ascii="Calibri" w:hAnsi="Calibri" w:cs="Calibri"/>
                <w:lang w:val="ro-RO"/>
              </w:rPr>
            </w:pPr>
            <w:r w:rsidRPr="00FD6001">
              <w:rPr>
                <w:rFonts w:ascii="Calibri" w:hAnsi="Calibri"/>
                <w:lang w:val="ro-RO"/>
              </w:rPr>
              <w:t>Se verifică, în baza situaţiilor financiare aferente ultimilor trei ani fiscali, dacă profitul net mediu pe ultimii trei ani fiscali, în euro, nu depăşeşte de patru ori valoarea sprijinului solicitat. Cursul euro va fi cursul BNR din ultima zi bancară a fiecărui an financiar pentru care se analizează profitul.</w:t>
            </w:r>
          </w:p>
          <w:p w:rsidR="00E34D94" w:rsidRPr="00FD6001" w:rsidRDefault="00E34D94" w:rsidP="00E34D94">
            <w:pPr>
              <w:spacing w:after="0"/>
              <w:jc w:val="both"/>
              <w:rPr>
                <w:rFonts w:ascii="Calibri" w:hAnsi="Calibri" w:cs="Calibri"/>
                <w:lang w:val="ro-RO"/>
              </w:rPr>
            </w:pPr>
            <w:r w:rsidRPr="00FD6001">
              <w:rPr>
                <w:rFonts w:ascii="Calibri" w:hAnsi="Calibri" w:cs="Calibri"/>
                <w:lang w:val="ro-RO"/>
              </w:rPr>
              <w:t xml:space="preserve">Dacă acesta nu depăşeşte de patru ori valoarea sprijinului solicitat, criteriul este îndeplinit. </w:t>
            </w:r>
          </w:p>
        </w:tc>
      </w:tr>
    </w:tbl>
    <w:p w:rsidR="00E34D94" w:rsidRDefault="00E34D94" w:rsidP="00E34D94">
      <w:pPr>
        <w:tabs>
          <w:tab w:val="left" w:pos="360"/>
        </w:tabs>
        <w:spacing w:after="0"/>
        <w:ind w:right="-363"/>
        <w:jc w:val="both"/>
        <w:rPr>
          <w:rFonts w:ascii="Calibri" w:hAnsi="Calibri" w:cs="Calibri"/>
          <w:lang w:val="ro-RO"/>
        </w:rPr>
      </w:pPr>
    </w:p>
    <w:p w:rsidR="00E34D94" w:rsidRPr="00FD6001" w:rsidRDefault="00E34D94" w:rsidP="00E34D94">
      <w:pPr>
        <w:jc w:val="both"/>
        <w:rPr>
          <w:rFonts w:ascii="Calibri" w:hAnsi="Calibri" w:cs="Calibri"/>
          <w:b/>
          <w:lang w:val="ro-RO"/>
        </w:rPr>
      </w:pPr>
      <w:r w:rsidRPr="00FD6001">
        <w:rPr>
          <w:rFonts w:ascii="Calibri" w:hAnsi="Calibri" w:cs="Calibri"/>
          <w:lang w:val="ro-RO"/>
        </w:rPr>
        <w:t xml:space="preserve">Dacă solicitantul este înfiinţat cu cel mult doi ani fiscali înainte de depunerea cererii de finanţare, expertul bifează căsuţa Nu este cazul.  În cazul celorlalte categorii de solicitanţi, se constată,în urma verificării efectuate în conformitate cu precizările din coloana “puncte de verificat”, că criteriul este îndeplinit, expertul bifează căsuţa Da. În caz contrar bifează căsuţa Nu iar cererea de finanţare va fi declarată neeligibilă. </w:t>
      </w:r>
    </w:p>
    <w:p w:rsidR="00E34D94" w:rsidRDefault="00E34D94" w:rsidP="001713FA">
      <w:pPr>
        <w:tabs>
          <w:tab w:val="left" w:pos="360"/>
        </w:tabs>
        <w:ind w:right="-365"/>
        <w:jc w:val="both"/>
        <w:rPr>
          <w:rFonts w:ascii="Calibri" w:hAnsi="Calibri" w:cs="Calibri"/>
          <w:b/>
          <w:color w:val="00B050"/>
          <w:sz w:val="24"/>
          <w:szCs w:val="24"/>
          <w:lang w:val="ro-RO"/>
        </w:rPr>
      </w:pPr>
      <w:r w:rsidRPr="00E34D94">
        <w:rPr>
          <w:rFonts w:ascii="Calibri" w:hAnsi="Calibri" w:cs="Calibri"/>
          <w:b/>
          <w:color w:val="00B050"/>
          <w:sz w:val="24"/>
          <w:szCs w:val="24"/>
          <w:lang w:val="ro-RO"/>
        </w:rPr>
        <w:t>EG11 În cazul procesării la nivel de fermă materia primă procesată va fi produs agricol (conform Anexei I la Tratat) şi produsul rezultat va fi doar produs Anexa I la Tratat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6095"/>
      </w:tblGrid>
      <w:tr w:rsidR="00E34D94" w:rsidRPr="00E34D94" w:rsidTr="00E34D94">
        <w:tc>
          <w:tcPr>
            <w:tcW w:w="3756" w:type="dxa"/>
            <w:shd w:val="clear" w:color="auto" w:fill="C0C0C0"/>
          </w:tcPr>
          <w:p w:rsidR="00E34D94" w:rsidRPr="00E34D94" w:rsidRDefault="00E34D94" w:rsidP="00E34D94">
            <w:pPr>
              <w:pStyle w:val="Heading1"/>
              <w:spacing w:before="0"/>
              <w:jc w:val="both"/>
              <w:rPr>
                <w:rFonts w:ascii="Calibri" w:hAnsi="Calibri" w:cs="Calibri"/>
                <w:color w:val="auto"/>
                <w:sz w:val="22"/>
                <w:szCs w:val="22"/>
                <w:lang w:val="ro-RO"/>
              </w:rPr>
            </w:pPr>
            <w:r w:rsidRPr="00E34D94">
              <w:rPr>
                <w:rFonts w:ascii="Calibri" w:hAnsi="Calibri" w:cs="Calibri"/>
                <w:color w:val="auto"/>
                <w:sz w:val="22"/>
                <w:szCs w:val="22"/>
                <w:lang w:val="ro-RO"/>
              </w:rPr>
              <w:t xml:space="preserve">DOCUMENTE PREZENTATE </w:t>
            </w:r>
          </w:p>
        </w:tc>
        <w:tc>
          <w:tcPr>
            <w:tcW w:w="6095" w:type="dxa"/>
            <w:shd w:val="clear" w:color="auto" w:fill="C0C0C0"/>
          </w:tcPr>
          <w:p w:rsidR="00E34D94" w:rsidRPr="00E34D94" w:rsidRDefault="00E34D94" w:rsidP="00E34D94">
            <w:pPr>
              <w:spacing w:after="0"/>
              <w:jc w:val="both"/>
              <w:rPr>
                <w:rFonts w:ascii="Calibri" w:hAnsi="Calibri" w:cs="Calibri"/>
                <w:b/>
                <w:lang w:val="ro-RO"/>
              </w:rPr>
            </w:pPr>
            <w:r w:rsidRPr="00E34D94">
              <w:rPr>
                <w:rFonts w:ascii="Calibri" w:hAnsi="Calibri" w:cs="Calibri"/>
                <w:b/>
                <w:lang w:val="ro-RO"/>
              </w:rPr>
              <w:t>PUNCTE DE VERIFICAT ÎN CADRUL DOCUMENTELOR PREZENTATE</w:t>
            </w:r>
          </w:p>
        </w:tc>
      </w:tr>
      <w:tr w:rsidR="00E34D94" w:rsidRPr="00E34D94" w:rsidTr="00E34D94">
        <w:tc>
          <w:tcPr>
            <w:tcW w:w="3756" w:type="dxa"/>
          </w:tcPr>
          <w:p w:rsidR="00E34D94" w:rsidRPr="00E34D94" w:rsidRDefault="00E34D94" w:rsidP="00E34D94">
            <w:pPr>
              <w:spacing w:after="0"/>
              <w:jc w:val="both"/>
              <w:rPr>
                <w:rFonts w:ascii="Calibri" w:hAnsi="Calibri" w:cs="Calibri"/>
                <w:lang w:val="ro-RO" w:eastAsia="fr-FR"/>
              </w:rPr>
            </w:pPr>
            <w:r w:rsidRPr="00E34D94">
              <w:rPr>
                <w:rFonts w:ascii="Calibri" w:hAnsi="Calibri" w:cs="Calibri"/>
                <w:lang w:val="ro-RO" w:eastAsia="fr-FR"/>
              </w:rPr>
              <w:t>Doc. 1 Studiu de Fezabilitate</w:t>
            </w:r>
          </w:p>
          <w:p w:rsidR="00E34D94" w:rsidRPr="00E34D94" w:rsidRDefault="00E34D94" w:rsidP="00E34D94">
            <w:pPr>
              <w:spacing w:after="0"/>
              <w:jc w:val="both"/>
              <w:rPr>
                <w:rFonts w:ascii="Calibri" w:hAnsi="Calibri" w:cs="Calibri"/>
                <w:lang w:val="ro-RO" w:eastAsia="fr-FR"/>
              </w:rPr>
            </w:pPr>
          </w:p>
          <w:p w:rsidR="00E34D94" w:rsidRPr="00E34D94" w:rsidRDefault="00E34D94" w:rsidP="00E34D94">
            <w:pPr>
              <w:spacing w:after="0"/>
              <w:jc w:val="both"/>
              <w:rPr>
                <w:rFonts w:ascii="Calibri" w:hAnsi="Calibri" w:cs="Calibri"/>
                <w:lang w:val="ro-RO"/>
              </w:rPr>
            </w:pPr>
            <w:r w:rsidRPr="00E34D94">
              <w:rPr>
                <w:rFonts w:ascii="Calibri" w:hAnsi="Calibri" w:cs="Calibri"/>
                <w:lang w:val="ro-RO"/>
              </w:rPr>
              <w:t xml:space="preserve">Anexa I la Tratat </w:t>
            </w:r>
          </w:p>
        </w:tc>
        <w:tc>
          <w:tcPr>
            <w:tcW w:w="6095" w:type="dxa"/>
          </w:tcPr>
          <w:p w:rsidR="00E34D94" w:rsidRPr="00E34D94" w:rsidRDefault="00E34D94" w:rsidP="00E34D94">
            <w:pPr>
              <w:spacing w:after="0"/>
              <w:jc w:val="both"/>
              <w:rPr>
                <w:rFonts w:ascii="Calibri" w:hAnsi="Calibri" w:cs="Calibri"/>
                <w:lang w:val="ro-RO"/>
              </w:rPr>
            </w:pPr>
            <w:r w:rsidRPr="00E34D94">
              <w:rPr>
                <w:rFonts w:ascii="Calibri" w:hAnsi="Calibri" w:cs="Calibri"/>
                <w:lang w:val="ro-RO"/>
              </w:rPr>
              <w:t xml:space="preserve">Se verifică în Doc. 1 şi în Anexa I la Tratat dacă produsul obţinut în urma procesării materiei prime obţinute în cadrul exploataţiei agricole, este tot un produs agricol din Anexa I la Tratat. </w:t>
            </w:r>
          </w:p>
        </w:tc>
      </w:tr>
    </w:tbl>
    <w:p w:rsidR="00E34D94" w:rsidRDefault="00E34D94" w:rsidP="001713FA">
      <w:pPr>
        <w:tabs>
          <w:tab w:val="left" w:pos="360"/>
        </w:tabs>
        <w:ind w:right="-365"/>
        <w:jc w:val="both"/>
        <w:rPr>
          <w:rFonts w:ascii="Calibri" w:hAnsi="Calibri" w:cs="Calibri"/>
          <w:b/>
          <w:lang w:val="ro-RO"/>
        </w:rPr>
      </w:pPr>
    </w:p>
    <w:p w:rsidR="00E34D94" w:rsidRPr="001A0B4B" w:rsidRDefault="00E34D94" w:rsidP="00E34D94">
      <w:pPr>
        <w:spacing w:after="0"/>
        <w:jc w:val="both"/>
        <w:rPr>
          <w:rFonts w:cstheme="minorHAnsi"/>
          <w:b/>
          <w:bCs/>
          <w:u w:val="single"/>
          <w:lang w:val="ro-RO"/>
        </w:rPr>
      </w:pPr>
      <w:r w:rsidRPr="001A0B4B">
        <w:rPr>
          <w:rFonts w:cstheme="minorHAnsi"/>
          <w:b/>
          <w:bCs/>
          <w:u w:val="single"/>
          <w:lang w:val="ro-RO"/>
        </w:rPr>
        <w:t>3. Verificarea bugetului indicativ</w:t>
      </w:r>
    </w:p>
    <w:p w:rsidR="00E34D94" w:rsidRPr="001A0B4B" w:rsidRDefault="00E34D94" w:rsidP="00E34D94">
      <w:pPr>
        <w:spacing w:after="0"/>
        <w:ind w:left="720"/>
        <w:jc w:val="both"/>
        <w:rPr>
          <w:rFonts w:cstheme="minorHAnsi"/>
          <w:lang w:val="ro-RO"/>
        </w:rPr>
      </w:pPr>
    </w:p>
    <w:p w:rsidR="00E34D94" w:rsidRPr="001A0B4B" w:rsidRDefault="00E34D94" w:rsidP="00E34D94">
      <w:pPr>
        <w:spacing w:after="0"/>
        <w:jc w:val="both"/>
        <w:rPr>
          <w:rFonts w:cstheme="minorHAnsi"/>
          <w:lang w:val="ro-RO"/>
        </w:rPr>
      </w:pPr>
      <w:r w:rsidRPr="001A0B4B">
        <w:rPr>
          <w:rFonts w:cstheme="minorHAnsi"/>
          <w:lang w:val="ro-RO"/>
        </w:rPr>
        <w:t>Verificarea constă în asigurarea că toate costurile de investiţii propuse pentru finanţare sunt eligibile şi calculele sunt corecte</w:t>
      </w:r>
      <w:r w:rsidRPr="001A0B4B" w:rsidDel="00E7195E">
        <w:rPr>
          <w:rFonts w:cstheme="minorHAnsi"/>
          <w:lang w:val="ro-RO"/>
        </w:rPr>
        <w:t xml:space="preserve"> </w:t>
      </w:r>
      <w:r w:rsidRPr="001A0B4B">
        <w:rPr>
          <w:rFonts w:cstheme="minorHAnsi"/>
          <w:lang w:val="ro-RO"/>
        </w:rPr>
        <w:t>şi Bugetul indicativ este structurat pe capitole şi subcapitole.</w:t>
      </w:r>
    </w:p>
    <w:p w:rsidR="00E34D94" w:rsidRPr="001A0B4B" w:rsidRDefault="00E34D94" w:rsidP="00E34D94">
      <w:pPr>
        <w:spacing w:after="0"/>
        <w:jc w:val="both"/>
        <w:rPr>
          <w:rFonts w:cstheme="minorHAnsi"/>
          <w:lang w:val="ro-RO"/>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6095"/>
      </w:tblGrid>
      <w:tr w:rsidR="00E34D94" w:rsidRPr="001A0B4B" w:rsidTr="00E34D94">
        <w:tc>
          <w:tcPr>
            <w:tcW w:w="3756" w:type="dxa"/>
            <w:shd w:val="clear" w:color="auto" w:fill="C0C0C0"/>
          </w:tcPr>
          <w:p w:rsidR="00E34D94" w:rsidRPr="001A0B4B" w:rsidRDefault="00E34D94" w:rsidP="00833AA7">
            <w:pPr>
              <w:pStyle w:val="Heading1"/>
              <w:spacing w:before="0"/>
              <w:jc w:val="both"/>
              <w:rPr>
                <w:rFonts w:asciiTheme="minorHAnsi" w:hAnsiTheme="minorHAnsi" w:cstheme="minorHAnsi"/>
                <w:color w:val="auto"/>
                <w:sz w:val="22"/>
                <w:szCs w:val="22"/>
                <w:lang w:val="ro-RO"/>
              </w:rPr>
            </w:pPr>
            <w:r w:rsidRPr="001A0B4B">
              <w:rPr>
                <w:rFonts w:asciiTheme="minorHAnsi" w:hAnsiTheme="minorHAnsi" w:cstheme="minorHAnsi"/>
                <w:color w:val="auto"/>
                <w:sz w:val="22"/>
                <w:szCs w:val="22"/>
                <w:lang w:val="ro-RO"/>
              </w:rPr>
              <w:t xml:space="preserve">DOCUMENTE PREZENTATE </w:t>
            </w:r>
          </w:p>
        </w:tc>
        <w:tc>
          <w:tcPr>
            <w:tcW w:w="6095" w:type="dxa"/>
            <w:shd w:val="clear" w:color="auto" w:fill="C0C0C0"/>
          </w:tcPr>
          <w:p w:rsidR="00E34D94" w:rsidRPr="001A0B4B" w:rsidRDefault="00E34D94" w:rsidP="00833AA7">
            <w:pPr>
              <w:spacing w:after="0"/>
              <w:jc w:val="both"/>
              <w:rPr>
                <w:rFonts w:cstheme="minorHAnsi"/>
                <w:b/>
                <w:lang w:val="ro-RO"/>
              </w:rPr>
            </w:pPr>
            <w:r w:rsidRPr="001A0B4B">
              <w:rPr>
                <w:rFonts w:cstheme="minorHAnsi"/>
                <w:b/>
                <w:lang w:val="ro-RO"/>
              </w:rPr>
              <w:t>PUNCTE DE VERIFICAT ÎN CADRUL DOCUMENTELOR PREZENTATE</w:t>
            </w:r>
          </w:p>
        </w:tc>
      </w:tr>
      <w:tr w:rsidR="00E34D94" w:rsidRPr="001A0B4B" w:rsidTr="00E34D94">
        <w:tc>
          <w:tcPr>
            <w:tcW w:w="3756" w:type="dxa"/>
          </w:tcPr>
          <w:p w:rsidR="00E34D94" w:rsidRPr="001A0B4B" w:rsidRDefault="00E34D94" w:rsidP="00833AA7">
            <w:pPr>
              <w:spacing w:after="0"/>
              <w:jc w:val="both"/>
              <w:rPr>
                <w:rFonts w:cstheme="minorHAnsi"/>
                <w:lang w:val="ro-RO"/>
              </w:rPr>
            </w:pPr>
          </w:p>
          <w:p w:rsidR="00E34D94" w:rsidRPr="001A0B4B" w:rsidRDefault="00E34D94" w:rsidP="00833AA7">
            <w:pPr>
              <w:spacing w:after="0"/>
              <w:jc w:val="both"/>
              <w:rPr>
                <w:rFonts w:cstheme="minorHAnsi"/>
                <w:bCs/>
                <w:lang w:val="ro-RO"/>
              </w:rPr>
            </w:pPr>
            <w:r>
              <w:rPr>
                <w:rFonts w:cstheme="minorHAnsi"/>
                <w:lang w:val="ro-RO"/>
              </w:rPr>
              <w:t xml:space="preserve">Doc </w:t>
            </w:r>
            <w:r w:rsidRPr="001A0B4B">
              <w:rPr>
                <w:rFonts w:cstheme="minorHAnsi"/>
                <w:lang w:val="ro-RO"/>
              </w:rPr>
              <w:t>1</w:t>
            </w:r>
            <w:r>
              <w:rPr>
                <w:rFonts w:cstheme="minorHAnsi"/>
                <w:lang w:val="ro-RO"/>
              </w:rPr>
              <w:t>.</w:t>
            </w:r>
            <w:r w:rsidRPr="001A0B4B">
              <w:rPr>
                <w:rFonts w:cstheme="minorHAnsi"/>
                <w:lang w:val="ro-RO"/>
              </w:rPr>
              <w:t xml:space="preserve">  </w:t>
            </w:r>
            <w:r w:rsidRPr="001A0B4B">
              <w:rPr>
                <w:rFonts w:cstheme="minorHAnsi"/>
                <w:bCs/>
                <w:lang w:val="ro-RO"/>
              </w:rPr>
              <w:t xml:space="preserve">Studiul de fezabilitate </w:t>
            </w:r>
          </w:p>
          <w:p w:rsidR="00E34D94" w:rsidRPr="001A0B4B" w:rsidRDefault="00E34D94" w:rsidP="00833AA7">
            <w:pPr>
              <w:spacing w:after="0"/>
              <w:jc w:val="both"/>
              <w:rPr>
                <w:rFonts w:cstheme="minorHAnsi"/>
                <w:lang w:val="ro-RO"/>
              </w:rPr>
            </w:pPr>
            <w:r w:rsidRPr="001A0B4B">
              <w:rPr>
                <w:rFonts w:cstheme="minorHAnsi"/>
                <w:lang w:val="ro-RO"/>
              </w:rPr>
              <w:t xml:space="preserve">    </w:t>
            </w:r>
          </w:p>
        </w:tc>
        <w:tc>
          <w:tcPr>
            <w:tcW w:w="6095" w:type="dxa"/>
          </w:tcPr>
          <w:p w:rsidR="00E34D94" w:rsidRPr="001A0B4B" w:rsidRDefault="00E34D94" w:rsidP="00833AA7">
            <w:pPr>
              <w:spacing w:after="0"/>
              <w:jc w:val="both"/>
              <w:rPr>
                <w:rFonts w:cstheme="minorHAnsi"/>
                <w:lang w:val="ro-RO"/>
              </w:rPr>
            </w:pPr>
            <w:r w:rsidRPr="001A0B4B">
              <w:rPr>
                <w:rFonts w:cstheme="minorHAnsi"/>
                <w:lang w:val="ro-RO"/>
              </w:rPr>
              <w:t>- Se verifica Bugetul indicativ prin corelarea informaţiilor mentionate de solicitant in liniile bugetare cu prevederile fisei măsurii</w:t>
            </w:r>
          </w:p>
          <w:p w:rsidR="00E34D94" w:rsidRPr="001A0B4B" w:rsidRDefault="00E34D94" w:rsidP="00833AA7">
            <w:pPr>
              <w:spacing w:after="0"/>
              <w:jc w:val="both"/>
              <w:rPr>
                <w:rFonts w:cstheme="minorHAnsi"/>
                <w:lang w:val="ro-RO"/>
              </w:rPr>
            </w:pPr>
            <w:r w:rsidRPr="001A0B4B">
              <w:rPr>
                <w:rFonts w:cstheme="minorHAnsi"/>
                <w:lang w:val="ro-RO"/>
              </w:rPr>
              <w:t xml:space="preserve">- Se va verifica dacă tipurile de cheltuieli şi sumele înscrise sunt corecte şi corespund devizului general al investiţiei. </w:t>
            </w:r>
          </w:p>
          <w:p w:rsidR="00E34D94" w:rsidRPr="001A0B4B" w:rsidRDefault="00E34D94" w:rsidP="00833AA7">
            <w:pPr>
              <w:spacing w:after="0"/>
              <w:jc w:val="both"/>
              <w:rPr>
                <w:rFonts w:cstheme="minorHAnsi"/>
                <w:lang w:val="ro-RO"/>
              </w:rPr>
            </w:pPr>
            <w:r w:rsidRPr="001A0B4B">
              <w:rPr>
                <w:rFonts w:cstheme="minorHAnsi"/>
                <w:lang w:val="ro-RO"/>
              </w:rPr>
              <w:lastRenderedPageBreak/>
              <w:t>- Bugetul indicativ se verifica astfel:</w:t>
            </w:r>
          </w:p>
          <w:p w:rsidR="00E34D94" w:rsidRPr="001A0B4B" w:rsidRDefault="00E34D94" w:rsidP="00833AA7">
            <w:pPr>
              <w:spacing w:after="0"/>
              <w:ind w:left="740" w:hanging="360"/>
              <w:jc w:val="both"/>
              <w:rPr>
                <w:rFonts w:cstheme="minorHAnsi"/>
                <w:lang w:val="ro-RO"/>
              </w:rPr>
            </w:pPr>
            <w:r w:rsidRPr="001A0B4B">
              <w:rPr>
                <w:rFonts w:cstheme="minorHAnsi"/>
                <w:lang w:val="ro-RO"/>
              </w:rPr>
              <w:t xml:space="preserve">-   valoarea eligibilă pentru </w:t>
            </w:r>
            <w:r>
              <w:rPr>
                <w:rFonts w:cstheme="minorHAnsi"/>
                <w:lang w:val="ro-RO"/>
              </w:rPr>
              <w:t xml:space="preserve">fiecare capitol să fie egală cu </w:t>
            </w:r>
            <w:r w:rsidRPr="001A0B4B">
              <w:rPr>
                <w:rFonts w:cstheme="minorHAnsi"/>
                <w:lang w:val="ro-RO"/>
              </w:rPr>
              <w:t>valoarea eligibilă din devize;</w:t>
            </w:r>
          </w:p>
          <w:p w:rsidR="00E34D94" w:rsidRPr="001A0B4B" w:rsidRDefault="00E34D94" w:rsidP="00E34D94">
            <w:pPr>
              <w:numPr>
                <w:ilvl w:val="1"/>
                <w:numId w:val="13"/>
              </w:numPr>
              <w:spacing w:after="0"/>
              <w:jc w:val="both"/>
              <w:rPr>
                <w:rFonts w:cstheme="minorHAnsi"/>
                <w:lang w:val="ro-RO"/>
              </w:rPr>
            </w:pPr>
            <w:r w:rsidRPr="001A0B4B">
              <w:rPr>
                <w:rFonts w:cstheme="minorHAnsi"/>
                <w:lang w:val="ro-RO"/>
              </w:rPr>
              <w:t>valoarea pentru fiecare capitol sa fie egala cu valoarea din devizul general, fara TVA;</w:t>
            </w:r>
          </w:p>
          <w:p w:rsidR="00E34D94" w:rsidRPr="001A0B4B" w:rsidRDefault="00E34D94" w:rsidP="00E34D94">
            <w:pPr>
              <w:numPr>
                <w:ilvl w:val="1"/>
                <w:numId w:val="13"/>
              </w:numPr>
              <w:spacing w:after="0"/>
              <w:jc w:val="both"/>
              <w:rPr>
                <w:rFonts w:cstheme="minorHAnsi"/>
                <w:lang w:val="ro-RO"/>
              </w:rPr>
            </w:pPr>
            <w:r w:rsidRPr="001A0B4B">
              <w:rPr>
                <w:rFonts w:cstheme="minorHAnsi"/>
                <w:lang w:val="ro-RO"/>
              </w:rPr>
              <w:t>in bugetul indicativ se completeaza „Actualizarea” care nu se regaseste in devizul general;</w:t>
            </w:r>
          </w:p>
          <w:p w:rsidR="00E34D94" w:rsidRPr="00A44BE3" w:rsidRDefault="00E34D94" w:rsidP="00E34D94">
            <w:pPr>
              <w:numPr>
                <w:ilvl w:val="1"/>
                <w:numId w:val="13"/>
              </w:numPr>
              <w:spacing w:after="0"/>
              <w:jc w:val="both"/>
              <w:rPr>
                <w:rFonts w:cstheme="minorHAnsi"/>
                <w:lang w:val="ro-RO"/>
              </w:rPr>
            </w:pPr>
            <w:r w:rsidRPr="001A0B4B">
              <w:rPr>
                <w:rFonts w:cstheme="minorHAnsi"/>
                <w:lang w:val="ro-RO"/>
              </w:rPr>
              <w:t>in bugetul indicativ valoarea TVA este egala cu valoarea TVA din devizul general.</w:t>
            </w:r>
          </w:p>
          <w:p w:rsidR="00E34D94" w:rsidRPr="001A0B4B" w:rsidRDefault="00E34D94" w:rsidP="00833AA7">
            <w:pPr>
              <w:spacing w:after="0"/>
              <w:jc w:val="both"/>
              <w:rPr>
                <w:rFonts w:cstheme="minorHAnsi"/>
                <w:lang w:val="ro-RO"/>
              </w:rPr>
            </w:pPr>
            <w:r w:rsidRPr="001A0B4B">
              <w:rPr>
                <w:rFonts w:cstheme="minorHAnsi"/>
                <w:lang w:val="ro-RO"/>
              </w:rPr>
              <w:t>Cheile de verificare sunt urmatoarele:</w:t>
            </w:r>
          </w:p>
          <w:p w:rsidR="00E34D94" w:rsidRPr="001A0B4B" w:rsidRDefault="00E34D94" w:rsidP="00833AA7">
            <w:pPr>
              <w:spacing w:after="0"/>
              <w:jc w:val="both"/>
              <w:rPr>
                <w:rFonts w:cstheme="minorHAnsi"/>
                <w:lang w:val="ro-RO"/>
              </w:rPr>
            </w:pPr>
            <w:r w:rsidRPr="001A0B4B">
              <w:rPr>
                <w:rFonts w:cstheme="minorHAnsi"/>
                <w:lang w:val="ro-RO"/>
              </w:rPr>
              <w:t xml:space="preserve"> valoarea cheltuielilor eligibile de la Cap. 3 &lt;  </w:t>
            </w:r>
            <w:r w:rsidRPr="001A0B4B">
              <w:rPr>
                <w:rFonts w:cstheme="minorHAnsi"/>
                <w:b/>
                <w:lang w:val="ro-RO"/>
              </w:rPr>
              <w:t>5%</w:t>
            </w:r>
            <w:r w:rsidRPr="001A0B4B">
              <w:rPr>
                <w:rFonts w:cstheme="minorHAnsi"/>
                <w:lang w:val="ro-RO"/>
              </w:rPr>
              <w:t xml:space="preserve"> din ( cheltuieli eligibile de la subcap 1.2 + subcap. 1.3  + Cap.2+Cap.4) in cazul in care proiectul nu prevede constructii, şi  </w:t>
            </w:r>
            <w:r w:rsidRPr="001A0B4B">
              <w:rPr>
                <w:rFonts w:cstheme="minorHAnsi"/>
                <w:b/>
                <w:lang w:val="ro-RO"/>
              </w:rPr>
              <w:t>10%</w:t>
            </w:r>
            <w:r w:rsidRPr="001A0B4B">
              <w:rPr>
                <w:rFonts w:cstheme="minorHAnsi"/>
                <w:lang w:val="ro-RO"/>
              </w:rPr>
              <w:t xml:space="preserve"> daca proiectul prevede constructii;</w:t>
            </w:r>
          </w:p>
          <w:p w:rsidR="00E34D94" w:rsidRPr="001A0B4B" w:rsidRDefault="00E34D94" w:rsidP="00833AA7">
            <w:pPr>
              <w:tabs>
                <w:tab w:val="num" w:pos="0"/>
              </w:tabs>
              <w:spacing w:after="0"/>
              <w:jc w:val="both"/>
              <w:rPr>
                <w:rFonts w:cstheme="minorHAnsi"/>
                <w:iCs/>
                <w:lang w:val="ro-RO"/>
              </w:rPr>
            </w:pPr>
            <w:r w:rsidRPr="001A0B4B">
              <w:rPr>
                <w:rFonts w:cstheme="minorHAnsi"/>
                <w:lang w:val="ro-RO"/>
              </w:rPr>
              <w:t xml:space="preserve">- </w:t>
            </w:r>
            <w:r w:rsidRPr="001A0B4B">
              <w:rPr>
                <w:rFonts w:cstheme="minorHAnsi"/>
                <w:iCs/>
                <w:lang w:val="ro-RO"/>
              </w:rPr>
              <w:t>cheltuieli diverse şi neprevăzute (Pct.5.3)  trebuie sa fie:</w:t>
            </w:r>
          </w:p>
          <w:p w:rsidR="00E34D94" w:rsidRPr="001A0B4B" w:rsidRDefault="00E34D94" w:rsidP="00833AA7">
            <w:pPr>
              <w:tabs>
                <w:tab w:val="num" w:pos="0"/>
              </w:tabs>
              <w:spacing w:after="0"/>
              <w:jc w:val="both"/>
              <w:rPr>
                <w:rFonts w:cstheme="minorHAnsi"/>
                <w:iCs/>
                <w:lang w:val="ro-RO"/>
              </w:rPr>
            </w:pPr>
            <w:r w:rsidRPr="001A0B4B">
              <w:rPr>
                <w:rFonts w:cstheme="minorHAnsi"/>
                <w:iCs/>
                <w:lang w:val="ro-RO"/>
              </w:rPr>
              <w:t>-  max. 10% din subtotal cheltuieli eligibile (subcap. 1.2 +subc</w:t>
            </w:r>
            <w:r w:rsidRPr="001A0B4B">
              <w:rPr>
                <w:rFonts w:cstheme="minorHAnsi"/>
                <w:lang w:val="ro-RO"/>
              </w:rPr>
              <w:t xml:space="preserve">ap.1.3+Cap.2 + Cap.3 + Cap.4) </w:t>
            </w:r>
            <w:r w:rsidRPr="001A0B4B">
              <w:rPr>
                <w:rFonts w:cstheme="minorHAnsi"/>
                <w:lang w:val="it-IT"/>
              </w:rPr>
              <w:t>în cazul SF-ului întocmit pe HG 28/2008</w:t>
            </w:r>
            <w:r w:rsidRPr="001A0B4B">
              <w:rPr>
                <w:rFonts w:cstheme="minorHAnsi"/>
                <w:iCs/>
                <w:lang w:val="ro-RO"/>
              </w:rPr>
              <w:t>;</w:t>
            </w:r>
          </w:p>
          <w:p w:rsidR="00E34D94" w:rsidRPr="001A0B4B" w:rsidRDefault="00E34D94" w:rsidP="00833AA7">
            <w:pPr>
              <w:tabs>
                <w:tab w:val="num" w:pos="0"/>
              </w:tabs>
              <w:spacing w:after="0"/>
              <w:jc w:val="both"/>
              <w:rPr>
                <w:rFonts w:cstheme="minorHAnsi"/>
                <w:iCs/>
                <w:lang w:val="ro-RO"/>
              </w:rPr>
            </w:pPr>
            <w:r w:rsidRPr="001A0B4B">
              <w:rPr>
                <w:rFonts w:cstheme="minorHAnsi"/>
                <w:iCs/>
                <w:lang w:val="it-IT"/>
              </w:rPr>
              <w:t>- max. 10% din subtotal cheltuieli eligibile (subcap. 1.2 +subc</w:t>
            </w:r>
            <w:r w:rsidRPr="001A0B4B">
              <w:rPr>
                <w:rFonts w:cstheme="minorHAnsi"/>
                <w:lang w:val="it-IT"/>
              </w:rPr>
              <w:t xml:space="preserve">ap.1.3+ </w:t>
            </w:r>
            <w:r w:rsidRPr="001A0B4B">
              <w:rPr>
                <w:rFonts w:cstheme="minorHAnsi"/>
                <w:iCs/>
                <w:lang w:val="it-IT"/>
              </w:rPr>
              <w:t>subc</w:t>
            </w:r>
            <w:r w:rsidRPr="001A0B4B">
              <w:rPr>
                <w:rFonts w:cstheme="minorHAnsi"/>
                <w:lang w:val="it-IT"/>
              </w:rPr>
              <w:t>ap.1.4+ Cap.2 + Cap.3.5 +Cap. 3.8+  Cap.4) în cazul SF-ului întocmit pe HG 907/2016</w:t>
            </w:r>
          </w:p>
          <w:p w:rsidR="00E34D94" w:rsidRPr="001A0B4B" w:rsidRDefault="00E34D94" w:rsidP="00833AA7">
            <w:pPr>
              <w:tabs>
                <w:tab w:val="num" w:pos="0"/>
              </w:tabs>
              <w:spacing w:after="0"/>
              <w:jc w:val="both"/>
              <w:rPr>
                <w:rFonts w:cstheme="minorHAnsi"/>
                <w:lang w:val="ro-RO"/>
              </w:rPr>
            </w:pPr>
            <w:r w:rsidRPr="001A0B4B">
              <w:rPr>
                <w:rFonts w:cstheme="minorHAnsi"/>
                <w:iCs/>
                <w:lang w:val="ro-RO"/>
              </w:rPr>
              <w:t>- actualizarea nu poate depăşi 5% din totalul  cheltuielilor  eligibile</w:t>
            </w:r>
            <w:r w:rsidRPr="001A0B4B">
              <w:rPr>
                <w:rFonts w:cstheme="minorHAnsi"/>
                <w:lang w:val="ro-RO"/>
              </w:rPr>
              <w:t xml:space="preserve"> </w:t>
            </w:r>
          </w:p>
          <w:p w:rsidR="00E34D94" w:rsidRPr="001A0B4B" w:rsidRDefault="00E34D94" w:rsidP="00833AA7">
            <w:pPr>
              <w:spacing w:after="0"/>
              <w:jc w:val="both"/>
              <w:rPr>
                <w:rFonts w:cstheme="minorHAnsi"/>
                <w:lang w:val="ro-RO"/>
              </w:rPr>
            </w:pPr>
            <w:r w:rsidRPr="001A0B4B">
              <w:rPr>
                <w:rFonts w:cstheme="minorHAnsi"/>
                <w:lang w:val="ro-RO"/>
              </w:rPr>
              <w:t xml:space="preserve">Se verifică corectitudinea calculului. </w:t>
            </w:r>
          </w:p>
          <w:p w:rsidR="00E34D94" w:rsidRPr="001A0B4B" w:rsidRDefault="00E34D94" w:rsidP="00833AA7">
            <w:pPr>
              <w:spacing w:after="0"/>
              <w:jc w:val="both"/>
              <w:rPr>
                <w:rFonts w:cstheme="minorHAnsi"/>
                <w:lang w:val="ro-RO"/>
              </w:rPr>
            </w:pPr>
            <w:r w:rsidRPr="001A0B4B">
              <w:rPr>
                <w:rFonts w:cstheme="minorHAnsi"/>
                <w:lang w:val="ro-RO"/>
              </w:rPr>
              <w:t>Se verifica corelarea datelor prezentate in Devizul general cu cele prezentate în studiul de fezabilitate.</w:t>
            </w:r>
          </w:p>
        </w:tc>
      </w:tr>
    </w:tbl>
    <w:p w:rsidR="00E34D94" w:rsidRPr="001A0B4B" w:rsidRDefault="00E34D94" w:rsidP="00E34D94">
      <w:pPr>
        <w:spacing w:after="0"/>
        <w:jc w:val="both"/>
        <w:rPr>
          <w:rFonts w:cstheme="minorHAnsi"/>
          <w:lang w:val="ro-RO"/>
        </w:rPr>
      </w:pPr>
    </w:p>
    <w:p w:rsidR="00E34D94" w:rsidRPr="001A0B4B" w:rsidRDefault="00E34D94" w:rsidP="00E34D94">
      <w:pPr>
        <w:spacing w:after="0"/>
        <w:jc w:val="both"/>
        <w:rPr>
          <w:rFonts w:cstheme="minorHAnsi"/>
          <w:u w:val="single"/>
          <w:lang w:val="ro-RO"/>
        </w:rPr>
      </w:pPr>
      <w:r w:rsidRPr="001A0B4B">
        <w:rPr>
          <w:rFonts w:cstheme="minorHAnsi"/>
          <w:u w:val="single"/>
          <w:lang w:val="ro-RO"/>
        </w:rPr>
        <w:t>3.1. Informaţiile furnizate în cadrul bugetului indicativ din cererea de finanţare sunt corecte şi sunt în conformitate cu devizul general devizele pe obiect precizate în Studiul de fezabilitate?</w:t>
      </w:r>
    </w:p>
    <w:p w:rsidR="00E34D94" w:rsidRPr="001A0B4B" w:rsidRDefault="00E34D94" w:rsidP="00E34D94">
      <w:pPr>
        <w:spacing w:after="0"/>
        <w:ind w:left="-284" w:firstLine="993"/>
        <w:jc w:val="both"/>
        <w:rPr>
          <w:rFonts w:cstheme="minorHAnsi"/>
          <w:b/>
          <w:i/>
          <w:lang w:val="ro-RO"/>
        </w:rPr>
      </w:pPr>
    </w:p>
    <w:p w:rsidR="00E34D94" w:rsidRPr="001A0B4B" w:rsidRDefault="00E34D94" w:rsidP="00E34D94">
      <w:pPr>
        <w:spacing w:after="0"/>
        <w:jc w:val="both"/>
        <w:rPr>
          <w:rFonts w:cstheme="minorHAnsi"/>
          <w:lang w:val="ro-RO"/>
        </w:rPr>
      </w:pPr>
      <w:r w:rsidRPr="001A0B4B">
        <w:rPr>
          <w:rFonts w:cstheme="minorHAnsi"/>
          <w:lang w:val="ro-RO"/>
        </w:rPr>
        <w:t xml:space="preserve">După completarea matricei de verificare a Bugetului indicativ, daca cheltuielile din cererea de finanţare corespund cu cele din devizul general şi devizele pe obiect, neexistand diferente, expertul bifează caseta corespunzatoare DA. </w:t>
      </w:r>
    </w:p>
    <w:p w:rsidR="00E34D94" w:rsidRPr="001A0B4B" w:rsidRDefault="00E34D94" w:rsidP="00E34D94">
      <w:pPr>
        <w:spacing w:after="0"/>
        <w:jc w:val="both"/>
        <w:rPr>
          <w:rFonts w:cstheme="minorHAnsi"/>
          <w:lang w:val="ro-RO"/>
        </w:rPr>
      </w:pPr>
    </w:p>
    <w:p w:rsidR="00E34D94" w:rsidRPr="001A0B4B" w:rsidRDefault="00E34D94" w:rsidP="00E34D94">
      <w:pPr>
        <w:spacing w:after="0"/>
        <w:jc w:val="both"/>
        <w:rPr>
          <w:rFonts w:cstheme="minorHAnsi"/>
          <w:lang w:val="ro-RO"/>
        </w:rPr>
      </w:pPr>
      <w:r w:rsidRPr="001A0B4B">
        <w:rPr>
          <w:rFonts w:cstheme="minorHAnsi"/>
          <w:lang w:val="ro-RO"/>
        </w:rPr>
        <w:t>Observatie:</w:t>
      </w:r>
    </w:p>
    <w:p w:rsidR="00E34D94" w:rsidRPr="001A0B4B" w:rsidRDefault="00E34D94" w:rsidP="00E34D94">
      <w:pPr>
        <w:spacing w:after="0"/>
        <w:jc w:val="both"/>
        <w:rPr>
          <w:rFonts w:cstheme="minorHAnsi"/>
          <w:lang w:val="ro-RO"/>
        </w:rPr>
      </w:pPr>
      <w:r w:rsidRPr="001A0B4B">
        <w:rPr>
          <w:rFonts w:cstheme="minorHAnsi"/>
          <w:lang w:val="ro-RO"/>
        </w:rPr>
        <w:t>Având în vedere că la subcap.</w:t>
      </w:r>
      <w:r>
        <w:rPr>
          <w:rFonts w:cstheme="minorHAnsi"/>
          <w:lang w:val="ro-RO"/>
        </w:rPr>
        <w:t xml:space="preserve"> </w:t>
      </w:r>
      <w:r w:rsidRPr="001A0B4B">
        <w:rPr>
          <w:rFonts w:cstheme="minorHAnsi"/>
          <w:lang w:val="ro-RO"/>
        </w:rPr>
        <w:t xml:space="preserve">4.3 şi 4.4 se cuprind cheltuieli pentru achizitionarea utilajelor şi echipamentelor, toate utilajele şi echipamentele se pot prezenta intr-un singur deviz pe obiect. </w:t>
      </w:r>
    </w:p>
    <w:p w:rsidR="00E34D94" w:rsidRPr="001A0B4B" w:rsidRDefault="00E34D94" w:rsidP="00E34D94">
      <w:pPr>
        <w:spacing w:after="0"/>
        <w:jc w:val="both"/>
        <w:rPr>
          <w:rFonts w:cstheme="minorHAnsi"/>
          <w:lang w:val="ro-RO"/>
        </w:rPr>
      </w:pPr>
    </w:p>
    <w:p w:rsidR="00E34D94" w:rsidRPr="001A0B4B" w:rsidRDefault="00E34D94" w:rsidP="00E34D94">
      <w:pPr>
        <w:spacing w:after="0"/>
        <w:jc w:val="both"/>
        <w:rPr>
          <w:rFonts w:cstheme="minorHAnsi"/>
          <w:b/>
          <w:lang w:val="ro-RO"/>
        </w:rPr>
      </w:pPr>
      <w:r w:rsidRPr="001A0B4B">
        <w:rPr>
          <w:rFonts w:cstheme="minorHAnsi"/>
          <w:b/>
          <w:lang w:val="ro-RO"/>
        </w:rPr>
        <w:t>Nu este nevoie ca solicitantul sa prezinte pentru fiecare utilaj şi echipament cate un deviz pe obiect!</w:t>
      </w:r>
    </w:p>
    <w:p w:rsidR="00E34D94" w:rsidRPr="001A0B4B" w:rsidRDefault="00E34D94" w:rsidP="00E34D94">
      <w:pPr>
        <w:spacing w:after="0"/>
        <w:jc w:val="both"/>
        <w:rPr>
          <w:rFonts w:cstheme="minorHAnsi"/>
          <w:b/>
          <w:lang w:val="ro-RO"/>
        </w:rPr>
      </w:pPr>
    </w:p>
    <w:p w:rsidR="00E34D94" w:rsidRPr="001A0B4B" w:rsidRDefault="00E34D94" w:rsidP="00E34D94">
      <w:pPr>
        <w:numPr>
          <w:ilvl w:val="0"/>
          <w:numId w:val="12"/>
        </w:numPr>
        <w:spacing w:after="0"/>
        <w:jc w:val="both"/>
        <w:rPr>
          <w:rFonts w:cstheme="minorHAnsi"/>
          <w:b/>
          <w:lang w:val="ro-RO"/>
        </w:rPr>
      </w:pPr>
      <w:r w:rsidRPr="001A0B4B">
        <w:rPr>
          <w:rFonts w:cstheme="minorHAnsi"/>
          <w:lang w:val="ro-RO"/>
        </w:rPr>
        <w:t>Daca exista diferente de incadrare, in sensul ca unele cheltuieli neeligibile sunt trecute in categoria cheltuielilor eligibile, expertul bifează caseta corespunzatoare NU şi îşi motivează poziţia în linia prevăzută în acest scop.</w:t>
      </w:r>
    </w:p>
    <w:p w:rsidR="00E34D94" w:rsidRPr="001A0B4B" w:rsidRDefault="00E34D94" w:rsidP="00E34D94">
      <w:pPr>
        <w:pStyle w:val="BodyText"/>
        <w:spacing w:after="0"/>
        <w:jc w:val="both"/>
        <w:rPr>
          <w:rFonts w:cstheme="minorHAnsi"/>
          <w:lang w:val="ro-RO"/>
        </w:rPr>
      </w:pPr>
      <w:r w:rsidRPr="001A0B4B">
        <w:rPr>
          <w:rFonts w:cstheme="minorHAnsi"/>
          <w:lang w:val="ro-RO"/>
        </w:rPr>
        <w:lastRenderedPageBreak/>
        <w:t xml:space="preserve">In acest caz bugetul este retransmis solicitantului pentru recalculare, prin Fisa de solicitare a informaţiilor suplimentare.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E34D94" w:rsidRPr="001A0B4B" w:rsidRDefault="00E34D94" w:rsidP="00E34D94">
      <w:pPr>
        <w:spacing w:after="0"/>
        <w:jc w:val="both"/>
        <w:rPr>
          <w:rFonts w:cstheme="minorHAnsi"/>
          <w:lang w:val="ro-RO"/>
        </w:rPr>
      </w:pPr>
    </w:p>
    <w:p w:rsidR="00E34D94" w:rsidRPr="001A0B4B" w:rsidRDefault="00E34D94" w:rsidP="00E34D94">
      <w:pPr>
        <w:pStyle w:val="BodyText2"/>
        <w:numPr>
          <w:ilvl w:val="0"/>
          <w:numId w:val="12"/>
        </w:numPr>
        <w:spacing w:line="276" w:lineRule="auto"/>
        <w:jc w:val="both"/>
        <w:rPr>
          <w:rFonts w:asciiTheme="minorHAnsi" w:hAnsiTheme="minorHAnsi" w:cstheme="minorHAnsi"/>
          <w:sz w:val="22"/>
          <w:szCs w:val="22"/>
          <w:lang w:val="ro-RO"/>
        </w:rPr>
      </w:pPr>
      <w:r w:rsidRPr="001A0B4B">
        <w:rPr>
          <w:rFonts w:asciiTheme="minorHAnsi" w:hAnsiTheme="minorHAnsi" w:cstheme="minorHAnsi"/>
          <w:sz w:val="22"/>
          <w:szCs w:val="22"/>
          <w:lang w:val="ro-RO"/>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rsidR="00E34D94" w:rsidRDefault="00E34D94" w:rsidP="00E34D94">
      <w:pPr>
        <w:spacing w:after="0"/>
        <w:jc w:val="both"/>
        <w:rPr>
          <w:rFonts w:cstheme="minorHAnsi"/>
          <w:lang w:val="ro-RO"/>
        </w:rPr>
      </w:pPr>
    </w:p>
    <w:p w:rsidR="00E34D94" w:rsidRPr="001A0B4B" w:rsidRDefault="00E34D94" w:rsidP="00E34D94">
      <w:pPr>
        <w:spacing w:after="0"/>
        <w:jc w:val="both"/>
        <w:rPr>
          <w:rFonts w:cstheme="minorHAnsi"/>
          <w:lang w:val="ro-RO"/>
        </w:rPr>
      </w:pPr>
      <w:r w:rsidRPr="001A0B4B">
        <w:rPr>
          <w:rFonts w:cstheme="minorHAnsi"/>
          <w:lang w:val="ro-RO"/>
        </w:rPr>
        <w:t xml:space="preserve">Şi in acest caz bugetul modificat de expert este retransmis solicitantului pentru luare la cunostinta de modificarile efectuate, prin Fisa de solicitare a informaţiilor suplimentare. </w:t>
      </w:r>
    </w:p>
    <w:p w:rsidR="00E34D94" w:rsidRPr="001A0B4B" w:rsidRDefault="00E34D94" w:rsidP="00E34D94">
      <w:pPr>
        <w:pStyle w:val="BodyText"/>
        <w:spacing w:after="0"/>
        <w:jc w:val="both"/>
        <w:rPr>
          <w:rFonts w:cstheme="minorHAnsi"/>
          <w:lang w:val="ro-RO"/>
        </w:rPr>
      </w:pPr>
      <w:r w:rsidRPr="001A0B4B">
        <w:rPr>
          <w:rFonts w:cstheme="minorHAnsi"/>
          <w:lang w:val="ro-RO"/>
        </w:rPr>
        <w:t>Cererea de finanţare este declarată eligibilă prin bifarea casutei corespunzatoare DA cu diferente.</w:t>
      </w:r>
    </w:p>
    <w:p w:rsidR="00E34D94" w:rsidRDefault="00E34D94" w:rsidP="00E34D94">
      <w:pPr>
        <w:spacing w:after="0"/>
        <w:jc w:val="both"/>
        <w:rPr>
          <w:rFonts w:cstheme="minorHAnsi"/>
          <w:u w:val="single"/>
          <w:lang w:val="ro-RO"/>
        </w:rPr>
      </w:pPr>
    </w:p>
    <w:p w:rsidR="00E34D94" w:rsidRPr="001A0B4B" w:rsidRDefault="00E34D94" w:rsidP="00E34D94">
      <w:pPr>
        <w:spacing w:after="0"/>
        <w:jc w:val="both"/>
        <w:rPr>
          <w:rFonts w:cstheme="minorHAnsi"/>
          <w:u w:val="single"/>
          <w:lang w:val="ro-RO"/>
        </w:rPr>
      </w:pPr>
      <w:r w:rsidRPr="001A0B4B">
        <w:rPr>
          <w:rFonts w:cstheme="minorHAnsi"/>
          <w:u w:val="single"/>
          <w:lang w:val="ro-RO"/>
        </w:rPr>
        <w:t>3.2. Verificarea corectitudinii ratei de schimb. Rata de conversie intre Euro şi moneda naţională pentru Romania este cea publicată de Banca Central Europeana pe Internet la adresa : &lt;http://www.ecb.int/index.html&gt; (se anexează pagina conţinând cursul BCE din data întocmirii  Studiului de fezabilitate):</w:t>
      </w:r>
    </w:p>
    <w:p w:rsidR="00E34D94" w:rsidRPr="001A0B4B" w:rsidRDefault="00E34D94" w:rsidP="00E34D94">
      <w:pPr>
        <w:spacing w:after="0"/>
        <w:jc w:val="both"/>
        <w:rPr>
          <w:rFonts w:cstheme="minorHAnsi"/>
          <w:lang w:val="ro-RO"/>
        </w:rPr>
      </w:pPr>
    </w:p>
    <w:p w:rsidR="00E34D94" w:rsidRPr="001A0B4B" w:rsidRDefault="00E34D94" w:rsidP="00E34D94">
      <w:pPr>
        <w:spacing w:after="0"/>
        <w:jc w:val="both"/>
        <w:rPr>
          <w:rFonts w:cstheme="minorHAnsi"/>
          <w:lang w:val="ro-RO"/>
        </w:rPr>
      </w:pPr>
      <w:r w:rsidRPr="001A0B4B">
        <w:rPr>
          <w:rFonts w:cstheme="minorHAnsi"/>
          <w:lang w:val="ro-RO"/>
        </w:rPr>
        <w:t xml:space="preserve">Expertul verifica daca data şi rata de schimb din cererea de finanţare şi cea utilizata in devizul general din studiul de fezabilitate corespund cu cea </w:t>
      </w:r>
      <w:r w:rsidRPr="001A0B4B">
        <w:rPr>
          <w:rFonts w:cstheme="minorHAnsi"/>
          <w:u w:val="single"/>
          <w:lang w:val="ro-RO"/>
        </w:rPr>
        <w:t>publicată de Banca Central Europeana pe Internet la adresa : &lt;http://www.ecb.int/index.html&gt;</w:t>
      </w:r>
      <w:r w:rsidRPr="001A0B4B">
        <w:rPr>
          <w:rFonts w:cstheme="minorHAnsi"/>
          <w:lang w:val="ro-RO"/>
        </w:rPr>
        <w:t>. Expertul va atasa pagina conţinând cursul BCE din data întocmirii  Studiului de fezabilitate.</w:t>
      </w:r>
    </w:p>
    <w:p w:rsidR="00E34D94" w:rsidRPr="001A0B4B" w:rsidRDefault="00E34D94" w:rsidP="00E34D94">
      <w:pPr>
        <w:spacing w:after="0"/>
        <w:jc w:val="both"/>
        <w:rPr>
          <w:rFonts w:cstheme="minorHAnsi"/>
          <w:lang w:val="ro-RO"/>
        </w:rPr>
      </w:pPr>
      <w:r w:rsidRPr="001A0B4B">
        <w:rPr>
          <w:rFonts w:cstheme="minorHAnsi"/>
          <w:lang w:val="ro-RO"/>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informaţiilor suplimentare. </w:t>
      </w:r>
    </w:p>
    <w:p w:rsidR="00E34D94" w:rsidRPr="001A0B4B" w:rsidRDefault="00E34D94" w:rsidP="00E34D94">
      <w:pPr>
        <w:spacing w:after="0"/>
        <w:jc w:val="both"/>
        <w:rPr>
          <w:rFonts w:cstheme="minorHAnsi"/>
          <w:lang w:val="ro-RO"/>
        </w:rPr>
      </w:pPr>
      <w:r w:rsidRPr="001A0B4B">
        <w:rPr>
          <w:rFonts w:cstheme="minorHAnsi"/>
          <w:lang w:val="ro-RO"/>
        </w:rPr>
        <w:t xml:space="preserve"> </w:t>
      </w:r>
    </w:p>
    <w:p w:rsidR="00E34D94" w:rsidRPr="001A0B4B" w:rsidRDefault="00E34D94" w:rsidP="00E34D94">
      <w:pPr>
        <w:spacing w:after="0"/>
        <w:jc w:val="both"/>
        <w:rPr>
          <w:rFonts w:cstheme="minorHAnsi"/>
          <w:u w:val="single"/>
          <w:lang w:val="ro-RO"/>
        </w:rPr>
      </w:pPr>
      <w:r w:rsidRPr="001A0B4B">
        <w:rPr>
          <w:rFonts w:cstheme="minorHAnsi"/>
          <w:u w:val="single"/>
          <w:lang w:val="ro-RO"/>
        </w:rPr>
        <w:t>3.3. Sunt investiţiile eligibile în conformitate cu cele specificate în măsură?</w:t>
      </w:r>
    </w:p>
    <w:p w:rsidR="00E34D94" w:rsidRPr="001A0B4B" w:rsidRDefault="00E34D94" w:rsidP="00E34D94">
      <w:pPr>
        <w:shd w:val="clear" w:color="auto" w:fill="FFFFFF"/>
        <w:spacing w:after="0"/>
        <w:jc w:val="both"/>
        <w:rPr>
          <w:rFonts w:cstheme="minorHAnsi"/>
          <w:color w:val="000000"/>
          <w:lang w:val="ro-RO"/>
        </w:rPr>
      </w:pPr>
      <w:r w:rsidRPr="001A0B4B">
        <w:rPr>
          <w:rFonts w:cstheme="minorHAnsi"/>
          <w:color w:val="000000"/>
          <w:lang w:val="ro-RO"/>
        </w:rPr>
        <w:t>Sunt cheltuieli eligibile următoarele:</w:t>
      </w:r>
    </w:p>
    <w:p w:rsidR="00E34D94" w:rsidRDefault="00E34D94" w:rsidP="00E34D94">
      <w:pPr>
        <w:shd w:val="clear" w:color="auto" w:fill="FFFFFF"/>
        <w:spacing w:after="0"/>
        <w:jc w:val="both"/>
        <w:rPr>
          <w:rFonts w:cstheme="minorHAnsi"/>
          <w:color w:val="000000"/>
          <w:lang w:val="ro-RO"/>
        </w:rPr>
      </w:pPr>
    </w:p>
    <w:p w:rsidR="00E34D94" w:rsidRPr="001A0B4B" w:rsidRDefault="00E34D94" w:rsidP="00E34D94">
      <w:pPr>
        <w:autoSpaceDE w:val="0"/>
        <w:autoSpaceDN w:val="0"/>
        <w:adjustRightInd w:val="0"/>
        <w:spacing w:after="0"/>
        <w:jc w:val="both"/>
        <w:rPr>
          <w:rFonts w:cstheme="minorHAnsi"/>
          <w:noProof/>
          <w:color w:val="000000"/>
        </w:rPr>
      </w:pPr>
      <w:r w:rsidRPr="001A0B4B">
        <w:rPr>
          <w:rFonts w:eastAsia="Times New Roman" w:cstheme="minorHAnsi"/>
          <w:noProof/>
        </w:rPr>
        <w:t>Investiţii în active corporale din sectorul de procesare a produselor agro-alimentare pentru:</w:t>
      </w:r>
    </w:p>
    <w:p w:rsidR="00E34D94" w:rsidRPr="001A0B4B" w:rsidRDefault="00E34D94" w:rsidP="00E34D94">
      <w:pPr>
        <w:pStyle w:val="ListParagraph"/>
        <w:numPr>
          <w:ilvl w:val="0"/>
          <w:numId w:val="14"/>
        </w:numPr>
        <w:spacing w:after="0" w:line="259" w:lineRule="auto"/>
        <w:jc w:val="both"/>
        <w:rPr>
          <w:rFonts w:asciiTheme="minorHAnsi" w:hAnsiTheme="minorHAnsi" w:cstheme="minorHAnsi"/>
          <w:noProof/>
        </w:rPr>
      </w:pPr>
      <w:r w:rsidRPr="001A0B4B">
        <w:rPr>
          <w:rFonts w:asciiTheme="minorHAnsi" w:hAnsiTheme="minorHAnsi" w:cstheme="minorHAnsi"/>
          <w:noProof/>
        </w:rPr>
        <w:t>înființarea și dotarea unităților de procesare, colecatare şi condiţionare inclusiv investiții privind marketingul produselor (ex. etichetare, ambalare)</w:t>
      </w:r>
    </w:p>
    <w:p w:rsidR="00E34D94" w:rsidRPr="001A0B4B" w:rsidRDefault="00E34D94" w:rsidP="00E34D94">
      <w:pPr>
        <w:pStyle w:val="ListParagraph"/>
        <w:numPr>
          <w:ilvl w:val="0"/>
          <w:numId w:val="14"/>
        </w:numPr>
        <w:spacing w:after="0" w:line="259" w:lineRule="auto"/>
        <w:jc w:val="both"/>
        <w:rPr>
          <w:rFonts w:asciiTheme="minorHAnsi" w:eastAsia="Times New Roman" w:hAnsiTheme="minorHAnsi" w:cstheme="minorHAnsi"/>
          <w:noProof/>
        </w:rPr>
      </w:pPr>
      <w:r w:rsidRPr="001A0B4B">
        <w:rPr>
          <w:rFonts w:asciiTheme="minorHAnsi" w:eastAsia="Times New Roman" w:hAnsiTheme="minorHAnsi" w:cstheme="minorHAnsi"/>
          <w:noProof/>
        </w:rPr>
        <w:t>înființarea de rețelele locale de colectare, recepție, depozitare, condiționare, sortare și capacități de ambalare;</w:t>
      </w:r>
    </w:p>
    <w:p w:rsidR="00E34D94" w:rsidRPr="001A0B4B" w:rsidRDefault="00E34D94" w:rsidP="00E34D94">
      <w:pPr>
        <w:pStyle w:val="ListParagraph"/>
        <w:numPr>
          <w:ilvl w:val="0"/>
          <w:numId w:val="14"/>
        </w:numPr>
        <w:spacing w:after="0" w:line="259" w:lineRule="auto"/>
        <w:jc w:val="both"/>
        <w:rPr>
          <w:rFonts w:asciiTheme="minorHAnsi" w:eastAsia="Times New Roman" w:hAnsiTheme="minorHAnsi" w:cstheme="minorHAnsi"/>
          <w:noProof/>
        </w:rPr>
      </w:pPr>
      <w:r w:rsidRPr="001A0B4B">
        <w:rPr>
          <w:rFonts w:asciiTheme="minorHAnsi" w:eastAsia="Times New Roman" w:hAnsiTheme="minorHAnsi" w:cstheme="minorHAnsi"/>
          <w:noProof/>
        </w:rPr>
        <w:t>îmbunătăţirea controlului intern al calităţii și conformarea cu noile standarde impuse de legislația europeană pentru prelucrarea și comercializarea produselor agro-alimentare;</w:t>
      </w:r>
    </w:p>
    <w:p w:rsidR="00E34D94" w:rsidRPr="001A0B4B" w:rsidRDefault="00E34D94" w:rsidP="00E34D94">
      <w:pPr>
        <w:pStyle w:val="ListParagraph"/>
        <w:numPr>
          <w:ilvl w:val="0"/>
          <w:numId w:val="14"/>
        </w:numPr>
        <w:spacing w:after="0" w:line="259" w:lineRule="auto"/>
        <w:jc w:val="both"/>
        <w:rPr>
          <w:rFonts w:asciiTheme="minorHAnsi" w:eastAsia="Times New Roman" w:hAnsiTheme="minorHAnsi" w:cstheme="minorHAnsi"/>
          <w:noProof/>
        </w:rPr>
      </w:pPr>
      <w:r w:rsidRPr="001A0B4B">
        <w:rPr>
          <w:rFonts w:asciiTheme="minorHAnsi" w:hAnsiTheme="minorHAnsi" w:cstheme="minorHAnsi"/>
          <w:noProof/>
        </w:rPr>
        <w:t>introducerea de tehnologii și proceduri pentru a dezvolta produse noi și pentru a deschide noi piețe, în special în contextul rețelelor mici de distribuție</w:t>
      </w:r>
    </w:p>
    <w:p w:rsidR="00E34D94" w:rsidRPr="001A0B4B" w:rsidRDefault="00E34D94" w:rsidP="00E34D94">
      <w:pPr>
        <w:pStyle w:val="ListParagraph"/>
        <w:numPr>
          <w:ilvl w:val="0"/>
          <w:numId w:val="14"/>
        </w:numPr>
        <w:spacing w:after="0" w:line="259" w:lineRule="auto"/>
        <w:jc w:val="both"/>
        <w:rPr>
          <w:rFonts w:asciiTheme="minorHAnsi" w:eastAsia="Times New Roman" w:hAnsiTheme="minorHAnsi" w:cstheme="minorHAnsi"/>
          <w:noProof/>
        </w:rPr>
      </w:pPr>
      <w:r w:rsidRPr="001A0B4B">
        <w:rPr>
          <w:rFonts w:asciiTheme="minorHAnsi" w:eastAsia="Times New Roman" w:hAnsiTheme="minorHAnsi" w:cstheme="minorHAnsi"/>
          <w:noProof/>
        </w:rPr>
        <w:t>aplicarea măsurilor de protecţia mediului inclusiv scăderea consumului de energie și a emisiilor GES;</w:t>
      </w:r>
    </w:p>
    <w:p w:rsidR="00E34D94" w:rsidRDefault="00E34D94" w:rsidP="00E34D94">
      <w:pPr>
        <w:pStyle w:val="ListParagraph"/>
        <w:numPr>
          <w:ilvl w:val="0"/>
          <w:numId w:val="14"/>
        </w:numPr>
        <w:spacing w:after="0" w:line="259" w:lineRule="auto"/>
        <w:jc w:val="both"/>
        <w:rPr>
          <w:rFonts w:asciiTheme="minorHAnsi" w:eastAsia="Times New Roman" w:hAnsiTheme="minorHAnsi" w:cstheme="minorHAnsi"/>
          <w:noProof/>
        </w:rPr>
      </w:pPr>
      <w:r w:rsidRPr="001A0B4B">
        <w:rPr>
          <w:rFonts w:asciiTheme="minorHAnsi" w:eastAsia="Times New Roman" w:hAnsiTheme="minorHAnsi" w:cstheme="minorHAnsi"/>
          <w:noProof/>
        </w:rPr>
        <w:lastRenderedPageBreak/>
        <w:t>promovarea investiţiilor pentru producerea şi utilizarea energiei din surse regenerabile;</w:t>
      </w:r>
    </w:p>
    <w:p w:rsidR="00E34D94" w:rsidRPr="003160E2" w:rsidRDefault="00E34D94" w:rsidP="00E34D94">
      <w:pPr>
        <w:autoSpaceDE w:val="0"/>
        <w:autoSpaceDN w:val="0"/>
        <w:adjustRightInd w:val="0"/>
        <w:spacing w:after="0"/>
        <w:ind w:left="360"/>
        <w:jc w:val="both"/>
        <w:rPr>
          <w:rFonts w:cstheme="minorHAnsi"/>
          <w:lang w:eastAsia="ro-RO"/>
        </w:rPr>
      </w:pPr>
      <w:r w:rsidRPr="003160E2">
        <w:rPr>
          <w:rFonts w:cstheme="minorHAnsi"/>
          <w:lang w:eastAsia="ro-RO"/>
        </w:rPr>
        <w:t>Vor fi considerate cheltuieli eligibile mijloacele de transport specializate care transportă numai un anumit tip de materii prime/mărfuri adecvate activității descrise în proiect, următoarele:</w:t>
      </w:r>
    </w:p>
    <w:p w:rsidR="00E34D94" w:rsidRPr="003160E2" w:rsidRDefault="00E34D94" w:rsidP="00E34D94">
      <w:pPr>
        <w:pStyle w:val="ListParagraph"/>
        <w:numPr>
          <w:ilvl w:val="0"/>
          <w:numId w:val="14"/>
        </w:numPr>
        <w:autoSpaceDE w:val="0"/>
        <w:autoSpaceDN w:val="0"/>
        <w:adjustRightInd w:val="0"/>
        <w:spacing w:after="0"/>
        <w:ind w:left="1080"/>
        <w:jc w:val="both"/>
        <w:rPr>
          <w:rFonts w:cstheme="minorHAnsi"/>
          <w:lang w:eastAsia="ro-RO"/>
        </w:rPr>
      </w:pPr>
      <w:r w:rsidRPr="003160E2">
        <w:rPr>
          <w:rFonts w:cstheme="minorHAnsi"/>
          <w:lang w:eastAsia="ro-RO"/>
        </w:rPr>
        <w:t>Autocisterne,</w:t>
      </w:r>
    </w:p>
    <w:p w:rsidR="00E34D94" w:rsidRPr="003160E2" w:rsidRDefault="00E34D94" w:rsidP="00E34D94">
      <w:pPr>
        <w:pStyle w:val="ListParagraph"/>
        <w:numPr>
          <w:ilvl w:val="0"/>
          <w:numId w:val="14"/>
        </w:numPr>
        <w:autoSpaceDE w:val="0"/>
        <w:autoSpaceDN w:val="0"/>
        <w:adjustRightInd w:val="0"/>
        <w:spacing w:after="0"/>
        <w:ind w:left="1080"/>
        <w:jc w:val="both"/>
        <w:rPr>
          <w:rFonts w:cstheme="minorHAnsi"/>
          <w:lang w:eastAsia="ro-RO"/>
        </w:rPr>
      </w:pPr>
      <w:r w:rsidRPr="003160E2">
        <w:rPr>
          <w:rFonts w:cstheme="minorHAnsi"/>
          <w:lang w:eastAsia="ro-RO"/>
        </w:rPr>
        <w:t>Autoizoterme (prevăzute cu izolație termică a pereților, dar fără agregat frigorific, fiind folosite pentru transportul mărfurilor alimentare),</w:t>
      </w:r>
    </w:p>
    <w:p w:rsidR="00E34D94" w:rsidRPr="003160E2" w:rsidRDefault="00E34D94" w:rsidP="00E34D94">
      <w:pPr>
        <w:pStyle w:val="ListParagraph"/>
        <w:numPr>
          <w:ilvl w:val="0"/>
          <w:numId w:val="14"/>
        </w:numPr>
        <w:autoSpaceDE w:val="0"/>
        <w:autoSpaceDN w:val="0"/>
        <w:adjustRightInd w:val="0"/>
        <w:spacing w:after="0"/>
        <w:ind w:left="1080"/>
        <w:jc w:val="both"/>
        <w:rPr>
          <w:rFonts w:cstheme="minorHAnsi"/>
          <w:lang w:eastAsia="ro-RO"/>
        </w:rPr>
      </w:pPr>
      <w:r w:rsidRPr="003160E2">
        <w:rPr>
          <w:rFonts w:cstheme="minorHAnsi"/>
          <w:lang w:eastAsia="ro-RO"/>
        </w:rPr>
        <w:t>Autoizoterme cu frig (transport produse perisabile sau cu temperaturi controlate),</w:t>
      </w:r>
    </w:p>
    <w:p w:rsidR="00E34D94" w:rsidRPr="003160E2" w:rsidRDefault="00E34D94" w:rsidP="00E34D94">
      <w:pPr>
        <w:pStyle w:val="ListParagraph"/>
        <w:numPr>
          <w:ilvl w:val="0"/>
          <w:numId w:val="14"/>
        </w:numPr>
        <w:shd w:val="clear" w:color="auto" w:fill="FFFFFF"/>
        <w:spacing w:after="0"/>
        <w:ind w:left="1080"/>
        <w:jc w:val="both"/>
        <w:rPr>
          <w:rFonts w:cstheme="minorHAnsi"/>
          <w:lang w:eastAsia="ro-RO"/>
        </w:rPr>
      </w:pPr>
      <w:r w:rsidRPr="003160E2">
        <w:rPr>
          <w:rFonts w:cstheme="minorHAnsi"/>
          <w:lang w:eastAsia="ro-RO"/>
        </w:rPr>
        <w:t>Rulote și autorulote alimentare</w:t>
      </w:r>
    </w:p>
    <w:p w:rsidR="00E34D94" w:rsidRPr="003160E2" w:rsidRDefault="00E34D94" w:rsidP="00E34D94">
      <w:pPr>
        <w:pStyle w:val="ListParagraph"/>
        <w:numPr>
          <w:ilvl w:val="0"/>
          <w:numId w:val="14"/>
        </w:numPr>
        <w:shd w:val="clear" w:color="auto" w:fill="FFFFFF"/>
        <w:spacing w:after="0"/>
        <w:ind w:left="1080"/>
        <w:jc w:val="both"/>
        <w:rPr>
          <w:rFonts w:cstheme="minorHAnsi"/>
          <w:color w:val="000000"/>
        </w:rPr>
      </w:pPr>
      <w:r w:rsidRPr="003160E2">
        <w:rPr>
          <w:rFonts w:cstheme="minorHAnsi"/>
          <w:lang w:eastAsia="ro-RO"/>
        </w:rPr>
        <w:t>Remorci și semiremorci specializate</w:t>
      </w:r>
    </w:p>
    <w:p w:rsidR="00E34D94" w:rsidRPr="003160E2" w:rsidRDefault="00E34D94" w:rsidP="00E34D94">
      <w:pPr>
        <w:shd w:val="clear" w:color="auto" w:fill="FFFFFF"/>
        <w:spacing w:after="0"/>
        <w:ind w:left="360"/>
        <w:jc w:val="both"/>
        <w:rPr>
          <w:rFonts w:cstheme="minorHAnsi"/>
          <w:color w:val="000000"/>
        </w:rPr>
      </w:pPr>
      <w:r w:rsidRPr="003160E2">
        <w:rPr>
          <w:rFonts w:cstheme="minorHAnsi"/>
          <w:lang w:eastAsia="ro-RO"/>
        </w:rPr>
        <w:t>Cheltuielile cu orice alt mijloc de transport nu sunt considerate eligibile</w:t>
      </w:r>
    </w:p>
    <w:p w:rsidR="00E34D94" w:rsidRPr="003160E2" w:rsidRDefault="00E34D94" w:rsidP="00E34D94">
      <w:pPr>
        <w:spacing w:after="0" w:line="259" w:lineRule="auto"/>
        <w:jc w:val="both"/>
        <w:rPr>
          <w:rFonts w:eastAsia="Times New Roman" w:cstheme="minorHAnsi"/>
          <w:noProof/>
        </w:rPr>
      </w:pPr>
    </w:p>
    <w:p w:rsidR="00E34D94" w:rsidRPr="001A0B4B" w:rsidRDefault="00E34D94" w:rsidP="00E34D94">
      <w:pPr>
        <w:spacing w:after="0"/>
        <w:jc w:val="both"/>
        <w:rPr>
          <w:rFonts w:eastAsia="Times New Roman" w:cstheme="minorHAnsi"/>
          <w:noProof/>
        </w:rPr>
      </w:pPr>
      <w:r w:rsidRPr="001A0B4B">
        <w:rPr>
          <w:rFonts w:eastAsia="Times New Roman" w:cstheme="minorHAnsi"/>
          <w:noProof/>
        </w:rPr>
        <w:t>Investiții în active necorporale pentru:</w:t>
      </w:r>
    </w:p>
    <w:p w:rsidR="00E34D94" w:rsidRPr="001A0B4B" w:rsidRDefault="00E34D94" w:rsidP="00E34D94">
      <w:pPr>
        <w:pStyle w:val="ListParagraph"/>
        <w:numPr>
          <w:ilvl w:val="0"/>
          <w:numId w:val="14"/>
        </w:numPr>
        <w:spacing w:after="0" w:line="259" w:lineRule="auto"/>
        <w:jc w:val="both"/>
        <w:rPr>
          <w:rFonts w:asciiTheme="minorHAnsi" w:eastAsia="Times New Roman" w:hAnsiTheme="minorHAnsi" w:cstheme="minorHAnsi"/>
          <w:noProof/>
        </w:rPr>
      </w:pPr>
      <w:r w:rsidRPr="001A0B4B">
        <w:rPr>
          <w:rFonts w:asciiTheme="minorHAnsi" w:eastAsia="Times New Roman" w:hAnsiTheme="minorHAnsi" w:cstheme="minorHAnsi"/>
          <w:noProof/>
        </w:rPr>
        <w:t>organizarea şi implementarea sistemelor de management a calităţii şi de siguranţă alimentară, dacă sunt în legătură cu investiţiile corporale ale proiectului;</w:t>
      </w:r>
    </w:p>
    <w:p w:rsidR="00E34D94" w:rsidRDefault="00E34D94" w:rsidP="00E34D94">
      <w:pPr>
        <w:pStyle w:val="ListParagraph"/>
        <w:numPr>
          <w:ilvl w:val="0"/>
          <w:numId w:val="14"/>
        </w:numPr>
        <w:spacing w:after="0" w:line="259" w:lineRule="auto"/>
        <w:jc w:val="both"/>
        <w:rPr>
          <w:rFonts w:asciiTheme="minorHAnsi" w:eastAsia="Times New Roman" w:hAnsiTheme="minorHAnsi" w:cstheme="minorHAnsi"/>
          <w:noProof/>
        </w:rPr>
      </w:pPr>
      <w:r w:rsidRPr="001A0B4B">
        <w:rPr>
          <w:rFonts w:asciiTheme="minorHAnsi" w:eastAsia="Times New Roman" w:hAnsiTheme="minorHAnsi" w:cstheme="minorHAnsi"/>
          <w:noProof/>
        </w:rPr>
        <w:t>achiziționarea de tehnologii (know‐how), patente şi licenţe pentru pregătirea implementării proiectului;</w:t>
      </w:r>
    </w:p>
    <w:p w:rsidR="00E34D94" w:rsidRPr="003160E2" w:rsidRDefault="00E34D94" w:rsidP="00E34D94">
      <w:pPr>
        <w:pStyle w:val="ListParagraph"/>
        <w:numPr>
          <w:ilvl w:val="0"/>
          <w:numId w:val="14"/>
        </w:numPr>
        <w:shd w:val="clear" w:color="auto" w:fill="FFFFFF"/>
        <w:spacing w:after="0"/>
        <w:jc w:val="both"/>
        <w:rPr>
          <w:rFonts w:cstheme="minorHAnsi"/>
          <w:color w:val="000000"/>
        </w:rPr>
      </w:pPr>
      <w:r w:rsidRPr="003160E2">
        <w:rPr>
          <w:rFonts w:eastAsia="Times New Roman" w:cstheme="minorHAnsi"/>
          <w:noProof/>
        </w:rPr>
        <w:t>achiziţionarea de software, identificat ca necesar în documentația tehnico-economică a proiectului.</w:t>
      </w:r>
    </w:p>
    <w:p w:rsidR="00E34D94" w:rsidRPr="003160E2" w:rsidRDefault="00E34D94" w:rsidP="00E34D94">
      <w:pPr>
        <w:spacing w:after="0"/>
        <w:rPr>
          <w:rFonts w:cstheme="minorHAnsi"/>
          <w:lang w:eastAsia="ro-RO"/>
        </w:rPr>
      </w:pPr>
      <w:r w:rsidRPr="003160E2">
        <w:rPr>
          <w:rFonts w:cstheme="minorHAnsi"/>
          <w:bCs/>
          <w:lang w:eastAsia="ro-RO"/>
        </w:rPr>
        <w:t>Cheltuielile  aferente marketing-ului produselor obținute, sunt eligibile în limita a max. 5% din valoarea eligibilă a proiectului, dar nu mai mult de  30.000 euro şi includ:</w:t>
      </w:r>
    </w:p>
    <w:p w:rsidR="00E34D94" w:rsidRPr="001A0B4B" w:rsidRDefault="00E34D94" w:rsidP="00E34D94">
      <w:pPr>
        <w:numPr>
          <w:ilvl w:val="0"/>
          <w:numId w:val="15"/>
        </w:numPr>
        <w:spacing w:after="0"/>
        <w:rPr>
          <w:rFonts w:cstheme="minorHAnsi"/>
          <w:lang w:val="ro-RO" w:eastAsia="ro-RO"/>
        </w:rPr>
      </w:pPr>
      <w:r w:rsidRPr="001A0B4B">
        <w:rPr>
          <w:rFonts w:cstheme="minorHAnsi"/>
          <w:lang w:val="ro-RO" w:eastAsia="ro-RO"/>
        </w:rPr>
        <w:t>înfiintarea unui site – pentru promovarea și comercializarea propriilor produse;</w:t>
      </w:r>
    </w:p>
    <w:p w:rsidR="00E34D94" w:rsidRPr="001A0B4B" w:rsidRDefault="00E34D94" w:rsidP="00E34D94">
      <w:pPr>
        <w:numPr>
          <w:ilvl w:val="0"/>
          <w:numId w:val="15"/>
        </w:numPr>
        <w:spacing w:after="0"/>
        <w:rPr>
          <w:rFonts w:cstheme="minorHAnsi"/>
          <w:lang w:val="ro-RO" w:eastAsia="ro-RO"/>
        </w:rPr>
      </w:pPr>
      <w:r w:rsidRPr="001A0B4B">
        <w:rPr>
          <w:rFonts w:cstheme="minorHAnsi"/>
          <w:lang w:val="ro-RO" w:eastAsia="ro-RO"/>
        </w:rPr>
        <w:t>etichetarea (crearea conceptului)</w:t>
      </w:r>
    </w:p>
    <w:p w:rsidR="00E34D94" w:rsidRPr="001A0B4B" w:rsidRDefault="00E34D94" w:rsidP="00E34D94">
      <w:pPr>
        <w:numPr>
          <w:ilvl w:val="0"/>
          <w:numId w:val="15"/>
        </w:numPr>
        <w:spacing w:after="0"/>
        <w:rPr>
          <w:rFonts w:cstheme="minorHAnsi"/>
          <w:lang w:val="ro-RO" w:eastAsia="ro-RO"/>
        </w:rPr>
      </w:pPr>
      <w:r w:rsidRPr="001A0B4B">
        <w:rPr>
          <w:rFonts w:cstheme="minorHAnsi"/>
          <w:lang w:val="ro-RO" w:eastAsia="ro-RO"/>
        </w:rPr>
        <w:t xml:space="preserve">creare marcă înregistrată/brand </w:t>
      </w:r>
    </w:p>
    <w:p w:rsidR="00E34D94" w:rsidRPr="003160E2" w:rsidRDefault="00E34D94" w:rsidP="00E34D94">
      <w:pPr>
        <w:spacing w:after="0"/>
        <w:rPr>
          <w:rFonts w:cstheme="minorHAnsi"/>
          <w:color w:val="000000"/>
          <w:lang w:val="ro-RO"/>
        </w:rPr>
      </w:pPr>
      <w:r w:rsidRPr="003160E2">
        <w:rPr>
          <w:rFonts w:eastAsia="Times New Roman" w:cstheme="minorHAnsi"/>
          <w:lang w:eastAsia="ro-RO"/>
        </w:rPr>
        <w:t xml:space="preserve"> </w:t>
      </w:r>
    </w:p>
    <w:p w:rsidR="00E34D94" w:rsidRPr="001A0B4B" w:rsidRDefault="00E34D94" w:rsidP="00E34D94">
      <w:pPr>
        <w:spacing w:after="0"/>
        <w:jc w:val="both"/>
        <w:rPr>
          <w:rFonts w:cstheme="minorHAnsi"/>
          <w:lang w:val="ro-RO"/>
        </w:rPr>
      </w:pPr>
      <w:r w:rsidRPr="001A0B4B">
        <w:rPr>
          <w:rFonts w:cstheme="minorHAnsi"/>
          <w:lang w:val="ro-RO"/>
        </w:rPr>
        <w:t xml:space="preserve">Se verifica daca cheltuielile neeligibile din Fişa </w:t>
      </w:r>
      <w:r>
        <w:rPr>
          <w:rFonts w:cstheme="minorHAnsi"/>
          <w:lang w:val="ro-RO"/>
        </w:rPr>
        <w:t>măsurii</w:t>
      </w:r>
      <w:r w:rsidRPr="001A0B4B">
        <w:rPr>
          <w:rFonts w:cstheme="minorHAnsi"/>
          <w:lang w:val="ro-RO"/>
        </w:rPr>
        <w:t xml:space="preserve"> sunt incluse în devizele pe obiecte şi bugetul indicativ.</w:t>
      </w:r>
    </w:p>
    <w:p w:rsidR="00E34D94" w:rsidRDefault="00E34D94" w:rsidP="00E34D94">
      <w:pPr>
        <w:shd w:val="clear" w:color="auto" w:fill="FFFFFF"/>
        <w:spacing w:after="0"/>
        <w:ind w:left="14"/>
        <w:jc w:val="both"/>
        <w:rPr>
          <w:rFonts w:cstheme="minorHAnsi"/>
          <w:b/>
          <w:bCs/>
          <w:lang w:val="ro-RO"/>
        </w:rPr>
      </w:pPr>
    </w:p>
    <w:p w:rsidR="00E34D94" w:rsidRPr="001A0B4B" w:rsidRDefault="00E34D94" w:rsidP="00E34D94">
      <w:pPr>
        <w:shd w:val="clear" w:color="auto" w:fill="FFFFFF"/>
        <w:spacing w:after="0"/>
        <w:ind w:left="14"/>
        <w:jc w:val="both"/>
        <w:rPr>
          <w:rFonts w:cstheme="minorHAnsi"/>
          <w:lang w:val="ro-RO"/>
        </w:rPr>
      </w:pPr>
      <w:r w:rsidRPr="001A0B4B">
        <w:rPr>
          <w:rFonts w:cstheme="minorHAnsi"/>
          <w:b/>
          <w:bCs/>
          <w:lang w:val="ro-RO"/>
        </w:rPr>
        <w:t xml:space="preserve">Costurile neeligibile </w:t>
      </w:r>
      <w:r w:rsidRPr="001A0B4B">
        <w:rPr>
          <w:rFonts w:cstheme="minorHAnsi"/>
          <w:lang w:val="ro-RO"/>
        </w:rPr>
        <w:t>sunt cele legate de:</w:t>
      </w:r>
    </w:p>
    <w:p w:rsidR="00E34D94" w:rsidRPr="001A0B4B" w:rsidRDefault="00E34D94" w:rsidP="00E34D94">
      <w:pPr>
        <w:numPr>
          <w:ilvl w:val="0"/>
          <w:numId w:val="16"/>
        </w:numPr>
        <w:spacing w:after="0"/>
        <w:ind w:hanging="290"/>
        <w:jc w:val="both"/>
        <w:rPr>
          <w:rFonts w:cstheme="minorHAnsi"/>
          <w:lang w:val="ro-RO" w:eastAsia="ro-RO"/>
        </w:rPr>
      </w:pPr>
      <w:r w:rsidRPr="001A0B4B">
        <w:rPr>
          <w:rFonts w:cstheme="minorHAnsi"/>
          <w:lang w:val="ro-RO" w:eastAsia="ro-RO"/>
        </w:rPr>
        <w:t>Producția de biocombustibili și peleți;</w:t>
      </w:r>
    </w:p>
    <w:p w:rsidR="00E34D94" w:rsidRPr="001A0B4B" w:rsidRDefault="00E34D94" w:rsidP="00E34D94">
      <w:pPr>
        <w:numPr>
          <w:ilvl w:val="0"/>
          <w:numId w:val="16"/>
        </w:numPr>
        <w:spacing w:after="0"/>
        <w:ind w:hanging="290"/>
        <w:jc w:val="both"/>
        <w:rPr>
          <w:rFonts w:cstheme="minorHAnsi"/>
          <w:lang w:val="ro-RO" w:eastAsia="ro-RO"/>
        </w:rPr>
      </w:pPr>
      <w:r w:rsidRPr="001A0B4B">
        <w:rPr>
          <w:rFonts w:cstheme="minorHAnsi"/>
          <w:lang w:val="ro-RO" w:eastAsia="ro-RO"/>
        </w:rPr>
        <w:t>Investiţiile pentru unităţi de ecarisaj.</w:t>
      </w:r>
    </w:p>
    <w:p w:rsidR="00E34D94" w:rsidRPr="001A0B4B" w:rsidRDefault="00E34D94" w:rsidP="00E34D94">
      <w:pPr>
        <w:numPr>
          <w:ilvl w:val="0"/>
          <w:numId w:val="16"/>
        </w:numPr>
        <w:spacing w:after="0"/>
        <w:ind w:hanging="290"/>
        <w:jc w:val="both"/>
        <w:rPr>
          <w:rFonts w:cstheme="minorHAnsi"/>
          <w:lang w:val="ro-RO" w:eastAsia="ro-RO"/>
        </w:rPr>
      </w:pPr>
      <w:r w:rsidRPr="001A0B4B">
        <w:rPr>
          <w:rFonts w:cstheme="minorHAnsi"/>
          <w:lang w:val="ro-RO" w:eastAsia="ro-RO"/>
        </w:rPr>
        <w:t>Producţia și comercializarea produselor vinicole sprijinite prin </w:t>
      </w:r>
      <w:r w:rsidRPr="001A0B4B">
        <w:rPr>
          <w:rFonts w:cstheme="minorHAnsi"/>
          <w:i/>
          <w:iCs/>
          <w:lang w:val="ro-RO" w:eastAsia="ro-RO"/>
        </w:rPr>
        <w:t xml:space="preserve">Programul naţional de sprijin al României în sectorul vitivinicol 2014-2018, </w:t>
      </w:r>
      <w:r w:rsidRPr="001A0B4B">
        <w:rPr>
          <w:rFonts w:cstheme="minorHAnsi"/>
          <w:iCs/>
          <w:lang w:val="ro-RO" w:eastAsia="ro-RO"/>
        </w:rPr>
        <w:t>măsura  –</w:t>
      </w:r>
      <w:r w:rsidRPr="001A0B4B">
        <w:rPr>
          <w:rFonts w:cstheme="minorHAnsi"/>
          <w:i/>
          <w:iCs/>
          <w:lang w:val="ro-RO" w:eastAsia="ro-RO"/>
        </w:rPr>
        <w:t>Investiții</w:t>
      </w:r>
      <w:r w:rsidRPr="001A0B4B">
        <w:rPr>
          <w:rFonts w:cstheme="minorHAnsi"/>
          <w:i/>
          <w:lang w:val="ro-RO" w:eastAsia="ro-RO"/>
        </w:rPr>
        <w:t>, capitolul (A) Producția sau comercializarea produselor vinicole</w:t>
      </w:r>
      <w:r w:rsidRPr="001A0B4B">
        <w:rPr>
          <w:rFonts w:cstheme="minorHAnsi"/>
          <w:lang w:val="ro-RO" w:eastAsia="ro-RO"/>
        </w:rPr>
        <w:t>- investiții realizate de către întreprinderile vinicole</w:t>
      </w:r>
    </w:p>
    <w:p w:rsidR="00E34D94" w:rsidRPr="001A0B4B" w:rsidRDefault="00E34D94" w:rsidP="00E34D94">
      <w:pPr>
        <w:numPr>
          <w:ilvl w:val="0"/>
          <w:numId w:val="17"/>
        </w:numPr>
        <w:spacing w:after="0"/>
        <w:jc w:val="both"/>
        <w:rPr>
          <w:rFonts w:cstheme="minorHAnsi"/>
          <w:lang w:eastAsia="ro-RO"/>
        </w:rPr>
      </w:pPr>
      <w:r w:rsidRPr="001A0B4B">
        <w:rPr>
          <w:rFonts w:cstheme="minorHAnsi"/>
          <w:lang w:val="ro-RO" w:eastAsia="ro-RO"/>
        </w:rPr>
        <w:t xml:space="preserve">Procesarea și comercializarea produselor agricole finanțate în cadrul subprogramului pomicol </w:t>
      </w:r>
      <w:r w:rsidRPr="001A0B4B">
        <w:rPr>
          <w:rFonts w:cstheme="minorHAnsi"/>
          <w:lang w:eastAsia="ro-RO"/>
        </w:rPr>
        <w:t>dacă din punct de vedere cantitativ,  materia primă de bază majoritară (&gt;50%)  utilizată provine din sectorul pomicol, indiferent de acțiunile/operațiunile eligibile propuse în proiect</w:t>
      </w:r>
      <w:r w:rsidRPr="001A0B4B">
        <w:rPr>
          <w:rFonts w:cstheme="minorHAnsi"/>
          <w:lang w:val="ro-RO" w:eastAsia="ro-RO"/>
        </w:rPr>
        <w:t>. </w:t>
      </w:r>
    </w:p>
    <w:p w:rsidR="00E34D94" w:rsidRPr="001A0B4B" w:rsidRDefault="00E34D94" w:rsidP="00E34D94">
      <w:pPr>
        <w:numPr>
          <w:ilvl w:val="0"/>
          <w:numId w:val="17"/>
        </w:numPr>
        <w:spacing w:after="0"/>
        <w:jc w:val="both"/>
        <w:rPr>
          <w:rFonts w:cstheme="minorHAnsi"/>
          <w:lang w:eastAsia="ro-RO"/>
        </w:rPr>
      </w:pPr>
      <w:r w:rsidRPr="001A0B4B">
        <w:rPr>
          <w:rFonts w:cstheme="minorHAnsi"/>
          <w:lang w:eastAsia="ro-RO"/>
        </w:rPr>
        <w:t xml:space="preserve">Investiții finanțate prin Programul Național Apicol 2017-2019: </w:t>
      </w:r>
    </w:p>
    <w:p w:rsidR="00E34D94" w:rsidRPr="001A0B4B" w:rsidRDefault="00E34D94" w:rsidP="00E34D94">
      <w:pPr>
        <w:spacing w:after="0"/>
        <w:ind w:left="720"/>
        <w:jc w:val="both"/>
        <w:rPr>
          <w:rFonts w:cstheme="minorHAnsi"/>
          <w:lang w:eastAsia="ro-RO"/>
        </w:rPr>
      </w:pPr>
      <w:r w:rsidRPr="001A0B4B">
        <w:rPr>
          <w:rFonts w:cstheme="minorHAnsi"/>
          <w:lang w:eastAsia="ro-RO"/>
        </w:rPr>
        <w:t>-în cazul cooperativelor următoarele achiziţii: maturator, centrifugă;</w:t>
      </w:r>
    </w:p>
    <w:p w:rsidR="00E34D94" w:rsidRDefault="00E34D94" w:rsidP="00E34D94">
      <w:pPr>
        <w:spacing w:after="0"/>
        <w:ind w:firstLine="708"/>
        <w:jc w:val="both"/>
        <w:rPr>
          <w:rFonts w:cstheme="minorHAnsi"/>
          <w:lang w:eastAsia="ro-RO"/>
        </w:rPr>
      </w:pPr>
      <w:r w:rsidRPr="001A0B4B">
        <w:rPr>
          <w:rFonts w:cstheme="minorHAnsi"/>
          <w:lang w:eastAsia="ro-RO"/>
        </w:rPr>
        <w:t>-pentru toţi solicitanţii - achiziţia de încălzitor miere.</w:t>
      </w:r>
    </w:p>
    <w:p w:rsidR="00E34D94" w:rsidRPr="001A0B4B" w:rsidRDefault="00E34D94" w:rsidP="00E34D94">
      <w:pPr>
        <w:spacing w:after="0"/>
        <w:ind w:firstLine="708"/>
        <w:jc w:val="both"/>
        <w:rPr>
          <w:rFonts w:cstheme="minorHAnsi"/>
          <w:lang w:eastAsia="ro-RO"/>
        </w:rPr>
      </w:pPr>
    </w:p>
    <w:p w:rsidR="00E34D94" w:rsidRPr="001A0B4B" w:rsidRDefault="00E34D94" w:rsidP="00E34D94">
      <w:pPr>
        <w:pStyle w:val="NoSpacing"/>
        <w:spacing w:line="276" w:lineRule="auto"/>
        <w:jc w:val="both"/>
        <w:rPr>
          <w:rFonts w:asciiTheme="minorHAnsi" w:hAnsiTheme="minorHAnsi" w:cstheme="minorHAnsi"/>
        </w:rPr>
      </w:pPr>
      <w:r w:rsidRPr="001A0B4B">
        <w:rPr>
          <w:rFonts w:asciiTheme="minorHAnsi" w:hAnsiTheme="minorHAnsi" w:cstheme="minorHAnsi"/>
        </w:rPr>
        <w:t>*Cheltuielile neeligibile generale sunt:</w:t>
      </w:r>
    </w:p>
    <w:p w:rsidR="00E34D94" w:rsidRPr="001A0B4B" w:rsidRDefault="00E34D94" w:rsidP="00E34D94">
      <w:pPr>
        <w:numPr>
          <w:ilvl w:val="0"/>
          <w:numId w:val="18"/>
        </w:numPr>
        <w:spacing w:after="0"/>
        <w:jc w:val="both"/>
        <w:rPr>
          <w:rFonts w:cstheme="minorHAnsi"/>
          <w:lang w:val="ro-RO"/>
        </w:rPr>
      </w:pPr>
      <w:r w:rsidRPr="001A0B4B">
        <w:rPr>
          <w:rFonts w:cstheme="minorHAnsi"/>
          <w:lang w:val="ro-RO"/>
        </w:rPr>
        <w:t>cheltuielile cu achiziţionarea de bunuri și echipamente ”second hand”;</w:t>
      </w:r>
    </w:p>
    <w:p w:rsidR="00E34D94" w:rsidRPr="001A0B4B" w:rsidRDefault="00E34D94" w:rsidP="00E34D94">
      <w:pPr>
        <w:numPr>
          <w:ilvl w:val="0"/>
          <w:numId w:val="18"/>
        </w:numPr>
        <w:spacing w:after="0"/>
        <w:jc w:val="both"/>
        <w:rPr>
          <w:rFonts w:cstheme="minorHAnsi"/>
          <w:lang w:val="ro-RO"/>
        </w:rPr>
      </w:pPr>
      <w:r w:rsidRPr="001A0B4B">
        <w:rPr>
          <w:rFonts w:cstheme="minorHAnsi"/>
          <w:lang w:val="ro-RO"/>
        </w:rPr>
        <w:lastRenderedPageBreak/>
        <w:t>cheltuieli efectuate înainte de  semnarea contractului de finanțare a proiectului cu excepţia costurilor generale definite la art 45, alin (2) litera c) a R (UE) nr. 1305/2013 care pot fi realizate înainte de depunerea cererii de finanțare;</w:t>
      </w:r>
    </w:p>
    <w:p w:rsidR="00E34D94" w:rsidRPr="001A0B4B" w:rsidRDefault="00E34D94" w:rsidP="00E34D94">
      <w:pPr>
        <w:numPr>
          <w:ilvl w:val="0"/>
          <w:numId w:val="18"/>
        </w:numPr>
        <w:spacing w:after="0"/>
        <w:jc w:val="both"/>
        <w:rPr>
          <w:rFonts w:cstheme="minorHAnsi"/>
          <w:lang w:val="ro-RO"/>
        </w:rPr>
      </w:pPr>
      <w:r w:rsidRPr="001A0B4B">
        <w:rPr>
          <w:rFonts w:cstheme="minorHAnsi"/>
          <w:lang w:val="ro-RO"/>
        </w:rPr>
        <w:t>cheltuieli cu achiziția mijloacelor de transport pentru uz personal și pentru transport persoane;</w:t>
      </w:r>
    </w:p>
    <w:p w:rsidR="00E34D94" w:rsidRPr="001A0B4B" w:rsidRDefault="00E34D94" w:rsidP="00E34D94">
      <w:pPr>
        <w:numPr>
          <w:ilvl w:val="0"/>
          <w:numId w:val="18"/>
        </w:numPr>
        <w:spacing w:after="0"/>
        <w:jc w:val="both"/>
        <w:rPr>
          <w:rFonts w:cstheme="minorHAnsi"/>
          <w:lang w:val="ro-RO"/>
        </w:rPr>
      </w:pPr>
      <w:r w:rsidRPr="001A0B4B">
        <w:rPr>
          <w:rFonts w:cstheme="minorHAnsi"/>
          <w:lang w:val="ro-RO"/>
        </w:rPr>
        <w:t>construcția  sau modernizarea locuinței și sediilor sociale;</w:t>
      </w:r>
    </w:p>
    <w:p w:rsidR="00E34D94" w:rsidRPr="001A0B4B" w:rsidRDefault="00E34D94" w:rsidP="00E34D94">
      <w:pPr>
        <w:numPr>
          <w:ilvl w:val="0"/>
          <w:numId w:val="18"/>
        </w:numPr>
        <w:tabs>
          <w:tab w:val="clear" w:pos="720"/>
          <w:tab w:val="num" w:pos="644"/>
        </w:tabs>
        <w:spacing w:after="0"/>
        <w:ind w:left="644"/>
        <w:jc w:val="both"/>
        <w:rPr>
          <w:rFonts w:cstheme="minorHAnsi"/>
          <w:lang w:val="ro-RO"/>
        </w:rPr>
      </w:pPr>
      <w:r w:rsidRPr="001A0B4B">
        <w:rPr>
          <w:rFonts w:cstheme="minorHAnsi"/>
          <w:lang w:val="ro-RO"/>
        </w:rPr>
        <w:t>spatiile ce deservesc activitatea generala a unitatii: birouri administrative, sali de sedinte, sali de protocol, spatii de cazare etc.</w:t>
      </w:r>
    </w:p>
    <w:p w:rsidR="00E34D94" w:rsidRPr="001A0B4B" w:rsidRDefault="00E34D94" w:rsidP="00E34D94">
      <w:pPr>
        <w:numPr>
          <w:ilvl w:val="0"/>
          <w:numId w:val="18"/>
        </w:numPr>
        <w:tabs>
          <w:tab w:val="clear" w:pos="720"/>
          <w:tab w:val="num" w:pos="644"/>
        </w:tabs>
        <w:spacing w:after="0"/>
        <w:ind w:left="644"/>
        <w:jc w:val="both"/>
        <w:rPr>
          <w:rFonts w:cstheme="minorHAnsi"/>
          <w:lang w:val="ro-RO"/>
        </w:rPr>
      </w:pPr>
      <w:r w:rsidRPr="001A0B4B">
        <w:rPr>
          <w:rFonts w:cstheme="minorHAnsi"/>
          <w:lang w:val="ro-RO"/>
        </w:rPr>
        <w:t>cheltuieli cu achiziția de cap tractor;</w:t>
      </w:r>
    </w:p>
    <w:p w:rsidR="00E34D94" w:rsidRPr="001A0B4B" w:rsidRDefault="00E34D94" w:rsidP="00E34D94">
      <w:pPr>
        <w:numPr>
          <w:ilvl w:val="0"/>
          <w:numId w:val="18"/>
        </w:numPr>
        <w:spacing w:after="0"/>
        <w:jc w:val="both"/>
        <w:rPr>
          <w:rFonts w:cstheme="minorHAnsi"/>
          <w:lang w:val="ro-RO"/>
        </w:rPr>
      </w:pPr>
      <w:r w:rsidRPr="001A0B4B">
        <w:rPr>
          <w:rFonts w:cstheme="minorHAnsi"/>
          <w:lang w:val="ro-RO"/>
        </w:rPr>
        <w:t>cheltuieli cu investițiile ce fac obiectul dublei finanțări care vizează aceleași costuri eligibile;</w:t>
      </w:r>
    </w:p>
    <w:p w:rsidR="00E34D94" w:rsidRPr="001A0B4B" w:rsidRDefault="00E34D94" w:rsidP="00E34D94">
      <w:pPr>
        <w:numPr>
          <w:ilvl w:val="0"/>
          <w:numId w:val="18"/>
        </w:numPr>
        <w:spacing w:after="0"/>
        <w:jc w:val="both"/>
        <w:rPr>
          <w:rFonts w:cstheme="minorHAnsi"/>
          <w:lang w:val="ro-RO"/>
        </w:rPr>
      </w:pPr>
      <w:r w:rsidRPr="001A0B4B">
        <w:rPr>
          <w:rFonts w:cstheme="minorHAnsi"/>
          <w:lang w:val="ro-RO"/>
        </w:rPr>
        <w:t>cheltuieli neeligibile în conformitate cu art. 69, alin (3) din R (UE) nr. 1303/2013 și anume:</w:t>
      </w:r>
    </w:p>
    <w:p w:rsidR="00E34D94" w:rsidRPr="003160E2" w:rsidRDefault="00E34D94" w:rsidP="00E34D94">
      <w:pPr>
        <w:numPr>
          <w:ilvl w:val="0"/>
          <w:numId w:val="19"/>
        </w:numPr>
        <w:spacing w:after="0"/>
        <w:contextualSpacing/>
        <w:jc w:val="both"/>
        <w:rPr>
          <w:rFonts w:cstheme="minorHAnsi"/>
          <w:lang w:val="ro-RO"/>
        </w:rPr>
      </w:pPr>
      <w:r w:rsidRPr="001A0B4B">
        <w:rPr>
          <w:rFonts w:cstheme="minorHAnsi"/>
          <w:lang w:val="ro-RO"/>
        </w:rPr>
        <w:t>dobânzi debitoare, cu excepţia celor referitoare la granturi acordate sub forma unei subvenţii pentru dobândă sau a unei subvenţii pentru comisioanele de garantare și pentru fondurile mutuale în condițiile menționate în M17;</w:t>
      </w:r>
    </w:p>
    <w:p w:rsidR="00E34D94" w:rsidRPr="001A0B4B" w:rsidRDefault="00E34D94" w:rsidP="00E34D94">
      <w:pPr>
        <w:spacing w:after="0"/>
        <w:ind w:left="720"/>
        <w:jc w:val="both"/>
        <w:rPr>
          <w:rFonts w:cstheme="minorHAnsi"/>
          <w:lang w:val="ro-RO"/>
        </w:rPr>
      </w:pPr>
      <w:r w:rsidRPr="001A0B4B">
        <w:rPr>
          <w:rFonts w:cstheme="minorHAnsi"/>
          <w:lang w:val="ro-RO"/>
        </w:rPr>
        <w:t xml:space="preserve">(b) achiziţionarea de terenuri construite și neconstruite </w:t>
      </w:r>
    </w:p>
    <w:p w:rsidR="00E34D94" w:rsidRPr="001A0B4B" w:rsidRDefault="00E34D94" w:rsidP="00E34D94">
      <w:pPr>
        <w:spacing w:after="0"/>
        <w:ind w:left="720"/>
        <w:jc w:val="both"/>
        <w:rPr>
          <w:rFonts w:cstheme="minorHAnsi"/>
          <w:lang w:val="ro-RO"/>
        </w:rPr>
      </w:pPr>
      <w:r w:rsidRPr="001A0B4B">
        <w:rPr>
          <w:rFonts w:cstheme="minorHAnsi"/>
          <w:lang w:val="ro-RO"/>
        </w:rPr>
        <w:t>(c) taxa pe valoarea adăugată, cu excepţia cazului în care aceasta nu se poate recupera în temeiul legislaţiei naţionale privind TVA-ul și a prevederilor specifice pentru instrumente financiare;</w:t>
      </w:r>
    </w:p>
    <w:p w:rsidR="00E34D94" w:rsidRPr="001A0B4B" w:rsidRDefault="00E34D94" w:rsidP="00E34D94">
      <w:pPr>
        <w:numPr>
          <w:ilvl w:val="0"/>
          <w:numId w:val="20"/>
        </w:numPr>
        <w:spacing w:after="0"/>
        <w:jc w:val="both"/>
        <w:rPr>
          <w:rFonts w:cstheme="minorHAnsi"/>
          <w:lang w:val="ro-RO"/>
        </w:rPr>
      </w:pPr>
      <w:r w:rsidRPr="001A0B4B">
        <w:rPr>
          <w:rFonts w:cstheme="minorHAnsi"/>
          <w:lang w:val="ro-RO"/>
        </w:rPr>
        <w:t>în cazul contractelor de leasing, celelalte costuri legate de contractele de leasing, cum ar fi marja locatorului, costurile de refinanțare a dobânzilor, cheltuielile generale și cheltuielile de asigurarecosturi operaționale, inclusiv costuri de întreținere și chirie;</w:t>
      </w:r>
    </w:p>
    <w:p w:rsidR="00E34D94" w:rsidRPr="001A0B4B" w:rsidRDefault="00E34D94" w:rsidP="00E34D94">
      <w:pPr>
        <w:numPr>
          <w:ilvl w:val="0"/>
          <w:numId w:val="20"/>
        </w:numPr>
        <w:spacing w:after="0"/>
        <w:jc w:val="both"/>
        <w:rPr>
          <w:rFonts w:cstheme="minorHAnsi"/>
          <w:lang w:val="ro-RO"/>
        </w:rPr>
      </w:pPr>
      <w:r w:rsidRPr="001A0B4B">
        <w:rPr>
          <w:rFonts w:cstheme="minorHAnsi"/>
          <w:lang w:val="ro-RO"/>
        </w:rPr>
        <w:t>achiziționarea de clădiri</w:t>
      </w:r>
    </w:p>
    <w:p w:rsidR="00E34D94" w:rsidRPr="001A0B4B" w:rsidRDefault="00E34D94" w:rsidP="00E34D94">
      <w:pPr>
        <w:spacing w:after="0"/>
        <w:jc w:val="both"/>
        <w:rPr>
          <w:rFonts w:cstheme="minorHAnsi"/>
          <w:b/>
          <w:i/>
          <w:lang w:val="ro-RO"/>
        </w:rPr>
      </w:pPr>
    </w:p>
    <w:p w:rsidR="00E34D94" w:rsidRPr="001A0B4B" w:rsidRDefault="00E34D94" w:rsidP="00E34D94">
      <w:pPr>
        <w:spacing w:after="0"/>
        <w:jc w:val="both"/>
        <w:rPr>
          <w:rFonts w:cstheme="minorHAnsi"/>
          <w:noProof/>
          <w:u w:val="single"/>
          <w:lang w:val="ro-RO" w:bidi="ar-BH"/>
        </w:rPr>
      </w:pPr>
      <w:r w:rsidRPr="001A0B4B">
        <w:rPr>
          <w:rFonts w:cstheme="minorHAnsi"/>
          <w:noProof/>
          <w:u w:val="single"/>
          <w:lang w:val="ro-RO" w:bidi="ar-BH"/>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sub-masura, nu depasesc 10% din costul total eligibil al proiectului, respectiv 5% pentru acele proiecte care nu includ constructii?</w:t>
      </w:r>
    </w:p>
    <w:p w:rsidR="00E34D94" w:rsidRPr="001A0B4B" w:rsidRDefault="00E34D94" w:rsidP="00E34D94">
      <w:pPr>
        <w:spacing w:after="0"/>
        <w:jc w:val="both"/>
        <w:rPr>
          <w:rFonts w:cstheme="minorHAnsi"/>
          <w:b/>
          <w:i/>
          <w:lang w:val="ro-RO"/>
        </w:rPr>
      </w:pPr>
    </w:p>
    <w:p w:rsidR="00E34D94" w:rsidRPr="001A0B4B" w:rsidRDefault="00E34D94" w:rsidP="00E34D94">
      <w:pPr>
        <w:spacing w:after="0"/>
        <w:jc w:val="both"/>
        <w:rPr>
          <w:rFonts w:cstheme="minorHAnsi"/>
          <w:b/>
          <w:lang w:val="ro-RO"/>
        </w:rPr>
      </w:pPr>
      <w:r w:rsidRPr="001A0B4B">
        <w:rPr>
          <w:rFonts w:cstheme="minorHAnsi"/>
          <w:lang w:val="ro-RO"/>
        </w:rPr>
        <w:t xml:space="preserve">Expertul verifica in bugetul indicativ daca valoarea cheltuielilor eligibile de la Cap. 3 &lt; </w:t>
      </w:r>
      <w:r w:rsidRPr="001A0B4B">
        <w:rPr>
          <w:rFonts w:cstheme="minorHAnsi"/>
          <w:b/>
          <w:lang w:val="ro-RO"/>
        </w:rPr>
        <w:t>10%</w:t>
      </w:r>
      <w:r w:rsidRPr="001A0B4B">
        <w:rPr>
          <w:rFonts w:cstheme="minorHAnsi"/>
          <w:lang w:val="ro-RO"/>
        </w:rPr>
        <w:t xml:space="preserve"> din (cheltuieli eligibile de la subcap 1.2 + subcap. 1.3 + subcap.2.+Cap.4) – in cazul in care proiectul prevede lucrari de constructii montaj.</w:t>
      </w:r>
      <w:r w:rsidRPr="001A0B4B">
        <w:rPr>
          <w:rFonts w:cstheme="minorHAnsi"/>
          <w:b/>
          <w:lang w:val="ro-RO"/>
        </w:rPr>
        <w:t xml:space="preserve"> </w:t>
      </w:r>
    </w:p>
    <w:p w:rsidR="00E34D94" w:rsidRPr="001A0B4B" w:rsidRDefault="00E34D94" w:rsidP="00E34D94">
      <w:pPr>
        <w:spacing w:after="0"/>
        <w:jc w:val="both"/>
        <w:rPr>
          <w:rFonts w:cstheme="minorHAnsi"/>
          <w:b/>
          <w:lang w:val="ro-RO"/>
        </w:rPr>
      </w:pPr>
    </w:p>
    <w:p w:rsidR="00E34D94" w:rsidRPr="001A0B4B" w:rsidRDefault="00E34D94" w:rsidP="00E34D94">
      <w:pPr>
        <w:spacing w:after="0"/>
        <w:jc w:val="both"/>
        <w:rPr>
          <w:rFonts w:cstheme="minorHAnsi"/>
          <w:b/>
          <w:lang w:val="ro-RO"/>
        </w:rPr>
      </w:pPr>
      <w:r w:rsidRPr="001A0B4B">
        <w:rPr>
          <w:rFonts w:cstheme="minorHAnsi"/>
          <w:lang w:val="ro-RO"/>
        </w:rPr>
        <w:t>Expertul verifica in bugetul indicativ daca valoarea cheltuielilor eligibile de la Cap. 3 &lt; 5</w:t>
      </w:r>
      <w:r w:rsidRPr="001A0B4B">
        <w:rPr>
          <w:rFonts w:cstheme="minorHAnsi"/>
          <w:b/>
          <w:lang w:val="ro-RO"/>
        </w:rPr>
        <w:t>%</w:t>
      </w:r>
      <w:r w:rsidRPr="001A0B4B">
        <w:rPr>
          <w:rFonts w:cstheme="minorHAnsi"/>
          <w:lang w:val="ro-RO"/>
        </w:rPr>
        <w:t xml:space="preserve"> din (cheltuieli eligibile de la subcap 1.2 + subcap. 1.3  + subcap.2.+Cap.4) – in cazul in care proiectul nu prevede constructii- montaj..</w:t>
      </w:r>
      <w:r w:rsidRPr="001A0B4B">
        <w:rPr>
          <w:rFonts w:cstheme="minorHAnsi"/>
          <w:b/>
          <w:lang w:val="ro-RO"/>
        </w:rPr>
        <w:t xml:space="preserve"> </w:t>
      </w:r>
    </w:p>
    <w:p w:rsidR="00E34D94" w:rsidRPr="001A0B4B" w:rsidRDefault="00E34D94" w:rsidP="00E34D94">
      <w:pPr>
        <w:spacing w:after="0"/>
        <w:jc w:val="both"/>
        <w:rPr>
          <w:rFonts w:cstheme="minorHAnsi"/>
          <w:lang w:val="ro-RO"/>
        </w:rPr>
      </w:pPr>
    </w:p>
    <w:p w:rsidR="00E34D94" w:rsidRPr="001A0B4B" w:rsidRDefault="00E34D94" w:rsidP="00E34D94">
      <w:pPr>
        <w:spacing w:after="0"/>
        <w:jc w:val="both"/>
        <w:rPr>
          <w:rFonts w:cstheme="minorHAnsi"/>
          <w:lang w:val="ro-RO"/>
        </w:rPr>
      </w:pPr>
      <w:r w:rsidRPr="001A0B4B">
        <w:rPr>
          <w:rFonts w:cstheme="minorHAnsi"/>
          <w:lang w:val="ro-RO"/>
        </w:rPr>
        <w:t>Daca aceste costuri se incadreaza in procentele specificate mai sus, expertul bifează DA in caseta corespunzatoare, in caz contrar bifează NU şi îşi motivează poziţia în linia prevăzută în acest scop la rubrica Observaţii.</w:t>
      </w:r>
    </w:p>
    <w:p w:rsidR="00E34D94" w:rsidRPr="001A0B4B" w:rsidRDefault="00E34D94" w:rsidP="00E34D94">
      <w:pPr>
        <w:spacing w:after="0"/>
        <w:jc w:val="both"/>
        <w:rPr>
          <w:rFonts w:cstheme="minorHAnsi"/>
          <w:b/>
          <w:i/>
          <w:lang w:val="ro-RO"/>
        </w:rPr>
      </w:pPr>
    </w:p>
    <w:p w:rsidR="00E34D94" w:rsidRPr="001A0B4B" w:rsidRDefault="00E34D94" w:rsidP="00E34D94">
      <w:pPr>
        <w:spacing w:after="0"/>
        <w:jc w:val="both"/>
        <w:rPr>
          <w:rFonts w:cstheme="minorHAnsi"/>
          <w:u w:val="single"/>
          <w:lang w:val="ro-RO"/>
        </w:rPr>
      </w:pPr>
      <w:r w:rsidRPr="001A0B4B">
        <w:rPr>
          <w:rFonts w:cstheme="minorHAnsi"/>
          <w:u w:val="single"/>
          <w:lang w:val="ro-RO"/>
        </w:rPr>
        <w:lastRenderedPageBreak/>
        <w:t xml:space="preserve">3.5. Cheltuielile diverse şi neprevazute (Cap. 5.3) din Bugetul indicativ se încadreaza </w:t>
      </w:r>
      <w:r w:rsidRPr="001A0B4B">
        <w:rPr>
          <w:rFonts w:cstheme="minorHAnsi"/>
          <w:lang w:val="ro-RO"/>
        </w:rPr>
        <w:t xml:space="preserve">în cazul SF-ului întocmit pe HG907/2016, în procentul de  maxim 10% din valoarea cheltuielilor prevazute la cap./ subcap. 1.2, 1.3, 1.4, 2, 3.5, 3.8  şi 4 din devizul general, conform legislaţiei în vigoare, șau în cazul SF-ului întocmit pe HG 28/2008  </w:t>
      </w:r>
      <w:r w:rsidRPr="001A0B4B">
        <w:rPr>
          <w:rFonts w:cstheme="minorHAnsi"/>
          <w:u w:val="single"/>
          <w:lang w:val="ro-RO"/>
        </w:rPr>
        <w:t>în procentul de  maxim 10% din valoarea cheltuielilor prevazute la cap./ subcap. 1.2, 1.3, 2, 3 şi 4 ale devizului general, in functie de natura şi complexitatea lucrarilor, prevazut pentru investiţii noi, modernizari, reabilitari la constructii şi instalatii existente?</w:t>
      </w:r>
    </w:p>
    <w:p w:rsidR="00E34D94" w:rsidRPr="001A0B4B" w:rsidRDefault="00E34D94" w:rsidP="00E34D94">
      <w:pPr>
        <w:spacing w:after="0"/>
        <w:jc w:val="both"/>
        <w:rPr>
          <w:rFonts w:cstheme="minorHAnsi"/>
          <w:lang w:val="ro-RO"/>
        </w:rPr>
      </w:pPr>
    </w:p>
    <w:p w:rsidR="00E34D94" w:rsidRPr="001A0B4B" w:rsidRDefault="00E34D94" w:rsidP="00E34D94">
      <w:pPr>
        <w:spacing w:after="0"/>
        <w:jc w:val="both"/>
        <w:rPr>
          <w:rFonts w:cstheme="minorHAnsi"/>
          <w:lang w:val="ro-RO"/>
        </w:rPr>
      </w:pPr>
      <w:r w:rsidRPr="001A0B4B">
        <w:rPr>
          <w:rFonts w:cstheme="minorHAnsi"/>
          <w:lang w:val="ro-RO"/>
        </w:rPr>
        <w:t xml:space="preserve">Expertul verifica in bugetul indicativ daca valoarea cheltuielilor diverse şi neprevazute se incadreaza in procentul de 10% din totalul </w:t>
      </w:r>
      <w:r w:rsidRPr="001A0B4B">
        <w:rPr>
          <w:rFonts w:cstheme="minorHAnsi"/>
          <w:iCs/>
          <w:lang w:val="ro-RO"/>
        </w:rPr>
        <w:t>subcap. 1.2 +subc</w:t>
      </w:r>
      <w:r w:rsidRPr="001A0B4B">
        <w:rPr>
          <w:rFonts w:cstheme="minorHAnsi"/>
          <w:lang w:val="ro-RO"/>
        </w:rPr>
        <w:t>ap.1.3</w:t>
      </w:r>
      <w:r w:rsidRPr="001A0B4B">
        <w:rPr>
          <w:rFonts w:cstheme="minorHAnsi"/>
          <w:iCs/>
          <w:lang w:val="it-IT"/>
        </w:rPr>
        <w:t xml:space="preserve">  + subc</w:t>
      </w:r>
      <w:r w:rsidRPr="001A0B4B">
        <w:rPr>
          <w:rFonts w:cstheme="minorHAnsi"/>
          <w:lang w:val="it-IT"/>
        </w:rPr>
        <w:t xml:space="preserve">ap.1.4 </w:t>
      </w:r>
      <w:r w:rsidRPr="001A0B4B">
        <w:rPr>
          <w:rFonts w:cstheme="minorHAnsi"/>
          <w:lang w:val="ro-RO"/>
        </w:rPr>
        <w:t>+Cap.2 + Cap.3</w:t>
      </w:r>
      <w:r w:rsidRPr="001A0B4B">
        <w:rPr>
          <w:rFonts w:cstheme="minorHAnsi"/>
          <w:lang w:val="it-IT"/>
        </w:rPr>
        <w:t xml:space="preserve">.5 + Cap.3.8  </w:t>
      </w:r>
      <w:r w:rsidRPr="001A0B4B">
        <w:rPr>
          <w:rFonts w:cstheme="minorHAnsi"/>
          <w:lang w:val="ro-RO"/>
        </w:rPr>
        <w:t xml:space="preserve"> + Cap.4 </w:t>
      </w:r>
      <w:r w:rsidRPr="001A0B4B">
        <w:rPr>
          <w:rFonts w:cstheme="minorHAnsi"/>
          <w:lang w:val="it-IT"/>
        </w:rPr>
        <w:t xml:space="preserve">pentru SF-urile întocmite pe HG907/2016 sau in procentul de 10% din totalul </w:t>
      </w:r>
      <w:r w:rsidRPr="001A0B4B">
        <w:rPr>
          <w:rFonts w:cstheme="minorHAnsi"/>
          <w:iCs/>
          <w:lang w:val="it-IT"/>
        </w:rPr>
        <w:t>subcap. 1.2 +subc</w:t>
      </w:r>
      <w:r w:rsidRPr="001A0B4B">
        <w:rPr>
          <w:rFonts w:cstheme="minorHAnsi"/>
          <w:lang w:val="it-IT"/>
        </w:rPr>
        <w:t>ap.1.3+ Cap.2 + Cap.3 + Cap.4 pentru SF-urile întocmite pe HG 28/2008</w:t>
      </w:r>
      <w:r w:rsidRPr="001A0B4B">
        <w:rPr>
          <w:rFonts w:cstheme="minorHAnsi"/>
          <w:lang w:val="ro-RO"/>
        </w:rPr>
        <w:t xml:space="preserve">. </w:t>
      </w:r>
    </w:p>
    <w:p w:rsidR="00E34D94" w:rsidRPr="001A0B4B" w:rsidRDefault="00E34D94" w:rsidP="00E34D94">
      <w:pPr>
        <w:spacing w:after="0"/>
        <w:jc w:val="both"/>
        <w:rPr>
          <w:rFonts w:cstheme="minorHAnsi"/>
          <w:lang w:val="ro-RO"/>
        </w:rPr>
      </w:pPr>
    </w:p>
    <w:p w:rsidR="00E34D94" w:rsidRPr="001A0B4B" w:rsidRDefault="00E34D94" w:rsidP="00E34D94">
      <w:pPr>
        <w:spacing w:after="0"/>
        <w:jc w:val="both"/>
        <w:rPr>
          <w:rFonts w:cstheme="minorHAnsi"/>
          <w:lang w:val="ro-RO"/>
        </w:rPr>
      </w:pPr>
      <w:r w:rsidRPr="001A0B4B">
        <w:rPr>
          <w:rFonts w:cstheme="minorHAnsi"/>
          <w:lang w:val="ro-RO"/>
        </w:rPr>
        <w:t>Daca aceste costuri se incadreaza in procentul specificat mai sus, expertul bifează DA in caseta corespunzatoare, in caz contrar bifează NU şi îşi motivează poziţia în linia prevăzută în acest scop la rubrica Observaţii.</w:t>
      </w:r>
    </w:p>
    <w:p w:rsidR="00E34D94" w:rsidRPr="001A0B4B" w:rsidRDefault="00E34D94" w:rsidP="00E34D94">
      <w:pPr>
        <w:spacing w:after="0"/>
        <w:jc w:val="both"/>
        <w:rPr>
          <w:rFonts w:cstheme="minorHAnsi"/>
          <w:lang w:val="ro-RO"/>
        </w:rPr>
      </w:pPr>
    </w:p>
    <w:p w:rsidR="00E34D94" w:rsidRPr="001A0B4B" w:rsidRDefault="00E34D94" w:rsidP="00E34D94">
      <w:pPr>
        <w:spacing w:after="0"/>
        <w:jc w:val="both"/>
        <w:rPr>
          <w:rFonts w:cstheme="minorHAnsi"/>
          <w:lang w:val="ro-RO"/>
        </w:rPr>
      </w:pPr>
      <w:r w:rsidRPr="001A0B4B">
        <w:rPr>
          <w:rFonts w:cstheme="minorHAnsi"/>
          <w:lang w:val="ro-RO"/>
        </w:rPr>
        <w:t>3.6  Actualizarea respectă procentul de max. 5% din valoarea total eligibilă?</w:t>
      </w:r>
    </w:p>
    <w:p w:rsidR="00E34D94" w:rsidRPr="001A0B4B" w:rsidRDefault="00E34D94" w:rsidP="00E34D94">
      <w:pPr>
        <w:spacing w:after="0"/>
        <w:jc w:val="both"/>
        <w:rPr>
          <w:rFonts w:cstheme="minorHAnsi"/>
          <w:lang w:val="ro-RO"/>
        </w:rPr>
      </w:pPr>
    </w:p>
    <w:p w:rsidR="00E34D94" w:rsidRPr="001A0B4B" w:rsidRDefault="00E34D94" w:rsidP="00E34D94">
      <w:pPr>
        <w:spacing w:after="0"/>
        <w:jc w:val="both"/>
        <w:rPr>
          <w:rFonts w:cstheme="minorHAnsi"/>
          <w:lang w:val="ro-RO"/>
        </w:rPr>
      </w:pPr>
      <w:r w:rsidRPr="001A0B4B">
        <w:rPr>
          <w:rFonts w:cstheme="minorHAnsi"/>
          <w:lang w:val="ro-RO"/>
        </w:rPr>
        <w:t xml:space="preserve">Expertul verifica in bugetul indicativ daca valoarea actualizării se încadreaza în procentul de 5% din totalul </w:t>
      </w:r>
      <w:r w:rsidRPr="001A0B4B">
        <w:rPr>
          <w:rFonts w:cstheme="minorHAnsi"/>
          <w:iCs/>
          <w:lang w:val="ro-RO"/>
        </w:rPr>
        <w:t>valoare eligibilă.</w:t>
      </w:r>
    </w:p>
    <w:p w:rsidR="00E34D94" w:rsidRPr="001A0B4B" w:rsidRDefault="00E34D94" w:rsidP="00E34D94">
      <w:pPr>
        <w:spacing w:after="0"/>
        <w:jc w:val="both"/>
        <w:rPr>
          <w:rFonts w:cstheme="minorHAnsi"/>
          <w:lang w:val="ro-RO"/>
        </w:rPr>
      </w:pPr>
      <w:r w:rsidRPr="001A0B4B">
        <w:rPr>
          <w:rFonts w:cstheme="minorHAnsi"/>
          <w:lang w:val="ro-RO"/>
        </w:rPr>
        <w:t>Daca aceste costuri se incadreaza in procentul specificat mai sus, expertul bifează DA in caseta corespunzatoare, in caz contrar bifează NU şi îşi motivează poziţia în linia prevăzută în acest scop la rubrica Observaţii,</w:t>
      </w:r>
    </w:p>
    <w:p w:rsidR="00E34D94" w:rsidRPr="001A0B4B" w:rsidRDefault="00E34D94" w:rsidP="00E34D94">
      <w:pPr>
        <w:spacing w:after="0"/>
        <w:jc w:val="both"/>
        <w:rPr>
          <w:rFonts w:cstheme="minorHAnsi"/>
          <w:lang w:val="ro-RO"/>
        </w:rPr>
      </w:pPr>
    </w:p>
    <w:p w:rsidR="00E34D94" w:rsidRPr="001A0B4B" w:rsidRDefault="00E34D94" w:rsidP="00E34D94">
      <w:pPr>
        <w:spacing w:after="0"/>
        <w:jc w:val="both"/>
        <w:rPr>
          <w:rFonts w:cstheme="minorHAnsi"/>
          <w:lang w:val="ro-RO"/>
        </w:rPr>
      </w:pPr>
      <w:r w:rsidRPr="001A0B4B">
        <w:rPr>
          <w:rFonts w:cstheme="minorHAnsi"/>
          <w:lang w:val="ro-RO"/>
        </w:rPr>
        <w:t>3.7 TVA-ul aferent cheltuielilor eligibile este trecut in coloana cheltuielilor eligibile?</w:t>
      </w:r>
    </w:p>
    <w:p w:rsidR="00E34D94" w:rsidRPr="001A0B4B" w:rsidRDefault="00E34D94" w:rsidP="00E34D94">
      <w:pPr>
        <w:spacing w:after="0"/>
        <w:jc w:val="both"/>
        <w:rPr>
          <w:rFonts w:cstheme="minorHAnsi"/>
          <w:lang w:val="ro-RO"/>
        </w:rPr>
      </w:pPr>
    </w:p>
    <w:p w:rsidR="00E34D94" w:rsidRPr="001A0B4B" w:rsidRDefault="00E34D94" w:rsidP="00E34D94">
      <w:pPr>
        <w:spacing w:after="0"/>
        <w:jc w:val="both"/>
        <w:rPr>
          <w:rFonts w:cstheme="minorHAnsi"/>
          <w:b/>
          <w:bCs/>
          <w:i/>
          <w:iCs/>
          <w:color w:val="000000"/>
          <w:lang w:val="ro-RO" w:eastAsia="ro-RO"/>
        </w:rPr>
      </w:pPr>
      <w:r w:rsidRPr="001A0B4B">
        <w:rPr>
          <w:rFonts w:cstheme="minorHAnsi"/>
          <w:color w:val="000000"/>
          <w:lang w:val="ro-RO" w:eastAsia="ro-RO"/>
        </w:rPr>
        <w:t xml:space="preserve">In cazul in care solicitantul a bifat </w:t>
      </w:r>
      <w:r w:rsidRPr="001A0B4B">
        <w:rPr>
          <w:rFonts w:cstheme="minorHAnsi"/>
          <w:i/>
          <w:iCs/>
          <w:color w:val="000000"/>
          <w:lang w:val="ro-RO" w:eastAsia="ro-RO"/>
        </w:rPr>
        <w:t>in caseta corespunzatoare din Declaraţia pe propria răspundere F ca este platitor de TVA</w:t>
      </w:r>
      <w:r w:rsidRPr="001A0B4B">
        <w:rPr>
          <w:rFonts w:cstheme="minorHAnsi"/>
          <w:color w:val="000000"/>
          <w:lang w:val="ro-RO" w:eastAsia="ro-RO"/>
        </w:rPr>
        <w:t xml:space="preserve"> ,</w:t>
      </w:r>
      <w:r w:rsidRPr="001A0B4B">
        <w:rPr>
          <w:rFonts w:cstheme="minorHAnsi"/>
          <w:i/>
          <w:iCs/>
          <w:color w:val="000000"/>
          <w:lang w:val="ro-RO" w:eastAsia="ro-RO"/>
        </w:rPr>
        <w:t>TVA-ul</w:t>
      </w:r>
      <w:r w:rsidRPr="001A0B4B">
        <w:rPr>
          <w:rFonts w:cstheme="minorHAnsi"/>
          <w:b/>
          <w:bCs/>
          <w:i/>
          <w:iCs/>
          <w:color w:val="000000"/>
          <w:lang w:val="ro-RO" w:eastAsia="ro-RO"/>
        </w:rPr>
        <w:t xml:space="preserve"> este neeligibil .</w:t>
      </w:r>
    </w:p>
    <w:p w:rsidR="00E34D94" w:rsidRPr="003160E2" w:rsidRDefault="00E34D94" w:rsidP="00E34D94">
      <w:pPr>
        <w:spacing w:after="0"/>
        <w:jc w:val="both"/>
        <w:rPr>
          <w:rFonts w:cstheme="minorHAnsi"/>
          <w:b/>
          <w:bCs/>
          <w:i/>
          <w:iCs/>
          <w:lang w:val="ro-RO" w:eastAsia="ro-RO"/>
        </w:rPr>
      </w:pPr>
      <w:r w:rsidRPr="001A0B4B">
        <w:rPr>
          <w:rFonts w:cstheme="minorHAnsi"/>
          <w:i/>
          <w:iCs/>
          <w:color w:val="000000"/>
          <w:lang w:val="ro-RO" w:eastAsia="ro-RO"/>
        </w:rPr>
        <w:t xml:space="preserve">In cazul in care solicitantul bifează in caseta corespunzatoare din Declaraţia pe propria răspundere F ca nu este </w:t>
      </w:r>
      <w:r w:rsidRPr="003160E2">
        <w:rPr>
          <w:rFonts w:cstheme="minorHAnsi"/>
          <w:i/>
          <w:iCs/>
          <w:lang w:val="ro-RO" w:eastAsia="ro-RO"/>
        </w:rPr>
        <w:t xml:space="preserve">platitor de TVA, atunci TVA-ul </w:t>
      </w:r>
      <w:r w:rsidRPr="003160E2">
        <w:rPr>
          <w:rFonts w:cstheme="minorHAnsi"/>
          <w:b/>
          <w:bCs/>
          <w:i/>
          <w:iCs/>
          <w:lang w:val="ro-RO" w:eastAsia="ro-RO"/>
        </w:rPr>
        <w:t>aferent cheltuielilor eligibile este eligibil.</w:t>
      </w:r>
    </w:p>
    <w:p w:rsidR="00E34D94" w:rsidRPr="001A0B4B" w:rsidRDefault="00E34D94" w:rsidP="00E34D94">
      <w:pPr>
        <w:spacing w:after="0"/>
        <w:jc w:val="both"/>
        <w:rPr>
          <w:rFonts w:cstheme="minorHAnsi"/>
          <w:lang w:val="ro-RO"/>
        </w:rPr>
      </w:pPr>
      <w:r w:rsidRPr="003160E2">
        <w:rPr>
          <w:rFonts w:cstheme="minorHAnsi"/>
          <w:i/>
          <w:lang w:val="ro-RO" w:eastAsia="ro-RO"/>
        </w:rPr>
        <w:t>In cazul in care solicitantul nu bifează ni</w:t>
      </w:r>
      <w:hyperlink r:id="rId13" w:history="1">
        <w:r w:rsidRPr="003160E2">
          <w:rPr>
            <w:rStyle w:val="Hyperlink"/>
            <w:rFonts w:cstheme="minorHAnsi"/>
            <w:i/>
            <w:color w:val="auto"/>
            <w:u w:val="none"/>
            <w:lang w:eastAsia="ro-RO"/>
          </w:rPr>
          <w:t>ci</w:t>
        </w:r>
      </w:hyperlink>
      <w:r w:rsidRPr="003160E2">
        <w:rPr>
          <w:rFonts w:cstheme="minorHAnsi"/>
          <w:i/>
          <w:lang w:val="ro-RO" w:eastAsia="ro-RO"/>
        </w:rPr>
        <w:t>una din căsuţe</w:t>
      </w:r>
      <w:r w:rsidRPr="001A0B4B">
        <w:rPr>
          <w:rFonts w:cstheme="minorHAnsi"/>
          <w:i/>
          <w:color w:val="000000"/>
          <w:lang w:val="ro-RO" w:eastAsia="ro-RO"/>
        </w:rPr>
        <w:t>, se consideră TVA-ul neeligibil.</w:t>
      </w:r>
    </w:p>
    <w:p w:rsidR="00E34D94" w:rsidRDefault="00E34D94" w:rsidP="00E34D94">
      <w:pPr>
        <w:pStyle w:val="Heading2"/>
        <w:spacing w:before="0" w:after="0" w:line="276" w:lineRule="auto"/>
        <w:jc w:val="both"/>
        <w:rPr>
          <w:rFonts w:asciiTheme="minorHAnsi" w:hAnsiTheme="minorHAnsi" w:cstheme="minorHAnsi"/>
          <w:sz w:val="22"/>
          <w:szCs w:val="22"/>
        </w:rPr>
      </w:pPr>
    </w:p>
    <w:p w:rsidR="00E34D94" w:rsidRPr="001A0B4B" w:rsidRDefault="00E34D94" w:rsidP="00E34D94">
      <w:pPr>
        <w:pStyle w:val="Heading2"/>
        <w:spacing w:before="0" w:after="0" w:line="276" w:lineRule="auto"/>
        <w:jc w:val="both"/>
        <w:rPr>
          <w:rFonts w:asciiTheme="minorHAnsi" w:hAnsiTheme="minorHAnsi" w:cstheme="minorHAnsi"/>
          <w:sz w:val="22"/>
          <w:szCs w:val="22"/>
        </w:rPr>
      </w:pPr>
      <w:r w:rsidRPr="001A0B4B">
        <w:rPr>
          <w:rFonts w:asciiTheme="minorHAnsi" w:hAnsiTheme="minorHAnsi" w:cstheme="minorHAnsi"/>
          <w:sz w:val="22"/>
          <w:szCs w:val="22"/>
        </w:rPr>
        <w:t xml:space="preserve">4. Verificarea rezonabilităţii preţurilor </w:t>
      </w:r>
    </w:p>
    <w:p w:rsidR="00E34D94" w:rsidRPr="001A0B4B" w:rsidRDefault="00E34D94" w:rsidP="00E34D94">
      <w:pPr>
        <w:spacing w:after="0"/>
        <w:jc w:val="both"/>
        <w:rPr>
          <w:rFonts w:cstheme="minorHAnsi"/>
          <w:u w:val="single"/>
          <w:lang w:val="ro-RO"/>
        </w:rPr>
      </w:pPr>
    </w:p>
    <w:p w:rsidR="00E34D94" w:rsidRPr="001A0B4B" w:rsidRDefault="00E34D94" w:rsidP="00E34D94">
      <w:pPr>
        <w:spacing w:after="0"/>
        <w:jc w:val="both"/>
        <w:rPr>
          <w:rFonts w:cstheme="minorHAnsi"/>
          <w:u w:val="single"/>
          <w:lang w:val="ro-RO"/>
        </w:rPr>
      </w:pPr>
      <w:r w:rsidRPr="001A0B4B">
        <w:rPr>
          <w:rFonts w:cstheme="minorHAnsi"/>
          <w:u w:val="single"/>
          <w:lang w:val="ro-RO"/>
        </w:rPr>
        <w:t>4.1.  Categoria de bunuri  se regaseste in Baza de Date cu prețuri de Referință?</w:t>
      </w:r>
    </w:p>
    <w:p w:rsidR="00E34D94" w:rsidRDefault="00E34D94" w:rsidP="00E34D94">
      <w:pPr>
        <w:spacing w:after="0"/>
        <w:jc w:val="both"/>
        <w:rPr>
          <w:rFonts w:cstheme="minorHAnsi"/>
          <w:lang w:val="ro-RO"/>
        </w:rPr>
      </w:pPr>
    </w:p>
    <w:p w:rsidR="00E34D94" w:rsidRPr="001A0B4B" w:rsidRDefault="00E34D94" w:rsidP="00E34D94">
      <w:pPr>
        <w:spacing w:after="0"/>
        <w:jc w:val="both"/>
        <w:rPr>
          <w:rFonts w:cstheme="minorHAnsi"/>
          <w:lang w:val="ro-RO"/>
        </w:rPr>
      </w:pPr>
      <w:r w:rsidRPr="001A0B4B">
        <w:rPr>
          <w:rFonts w:cstheme="minorHAnsi"/>
          <w:lang w:val="ro-RO"/>
        </w:rPr>
        <w:t xml:space="preserve">Expertul verifica dacă  bunurile cu caracteristicile prevăzute în SF şi regăsite ca investiţie   în devizele pe obiecte  sunt incluse în Baza de date cu preţuri </w:t>
      </w:r>
      <w:r w:rsidRPr="001A0B4B">
        <w:rPr>
          <w:rFonts w:cstheme="minorHAnsi"/>
          <w:u w:val="single"/>
          <w:lang w:val="ro-RO"/>
        </w:rPr>
        <w:t>de Referință</w:t>
      </w:r>
      <w:r w:rsidRPr="001A0B4B">
        <w:rPr>
          <w:rFonts w:cstheme="minorHAnsi"/>
          <w:lang w:val="ro-RO"/>
        </w:rPr>
        <w:t xml:space="preserve"> </w:t>
      </w:r>
      <w:r w:rsidRPr="001A0B4B">
        <w:rPr>
          <w:rFonts w:cstheme="minorHAnsi"/>
        </w:rPr>
        <w:t xml:space="preserve">aplicabilă PNDR 2014-2020 postată </w:t>
      </w:r>
      <w:r w:rsidRPr="001A0B4B">
        <w:rPr>
          <w:rFonts w:cstheme="minorHAnsi"/>
          <w:lang w:val="ro-RO"/>
        </w:rPr>
        <w:t xml:space="preserve"> pe pagina de internet AFIR. Dacă se regăsesc, expertul bifează în caseta corespunzatoare DA.</w:t>
      </w:r>
    </w:p>
    <w:p w:rsidR="00E34D94" w:rsidRPr="001A0B4B" w:rsidRDefault="00E34D94" w:rsidP="00E34D94">
      <w:pPr>
        <w:spacing w:after="0"/>
        <w:jc w:val="both"/>
        <w:rPr>
          <w:rFonts w:cstheme="minorHAnsi"/>
          <w:lang w:val="ro-RO"/>
        </w:rPr>
      </w:pPr>
      <w:r w:rsidRPr="001A0B4B">
        <w:rPr>
          <w:rFonts w:cstheme="minorHAnsi"/>
          <w:lang w:val="ro-RO"/>
        </w:rPr>
        <w:t>Daca categoria de bunuri</w:t>
      </w:r>
      <w:r w:rsidRPr="001A0B4B" w:rsidDel="003A7A22">
        <w:rPr>
          <w:rFonts w:cstheme="minorHAnsi"/>
          <w:lang w:val="ro-RO"/>
        </w:rPr>
        <w:t xml:space="preserve"> </w:t>
      </w:r>
      <w:r w:rsidRPr="001A0B4B">
        <w:rPr>
          <w:rFonts w:cstheme="minorHAnsi"/>
          <w:lang w:val="ro-RO"/>
        </w:rPr>
        <w:t>nu se regaseste in Baza de date preţuri, expertul bifează in caseta corespunzatoare NU.</w:t>
      </w:r>
    </w:p>
    <w:p w:rsidR="00E34D94" w:rsidRPr="001A0B4B" w:rsidRDefault="00E34D94" w:rsidP="00E34D94">
      <w:pPr>
        <w:spacing w:after="0"/>
        <w:ind w:left="-284"/>
        <w:jc w:val="both"/>
        <w:rPr>
          <w:rFonts w:cstheme="minorHAnsi"/>
          <w:lang w:val="ro-RO"/>
        </w:rPr>
      </w:pPr>
      <w:r w:rsidRPr="001A0B4B">
        <w:rPr>
          <w:rFonts w:cstheme="minorHAnsi"/>
          <w:lang w:val="ro-RO"/>
        </w:rPr>
        <w:t xml:space="preserve"> </w:t>
      </w:r>
    </w:p>
    <w:p w:rsidR="00E34D94" w:rsidRPr="001A0B4B" w:rsidRDefault="00E34D94" w:rsidP="00E34D94">
      <w:pPr>
        <w:spacing w:after="0"/>
        <w:jc w:val="both"/>
        <w:rPr>
          <w:rFonts w:cstheme="minorHAnsi"/>
          <w:u w:val="single"/>
          <w:lang w:val="ro-RO"/>
        </w:rPr>
      </w:pPr>
      <w:r w:rsidRPr="001A0B4B">
        <w:rPr>
          <w:rFonts w:cstheme="minorHAnsi"/>
          <w:u w:val="single"/>
          <w:lang w:val="ro-RO"/>
        </w:rPr>
        <w:lastRenderedPageBreak/>
        <w:t xml:space="preserve">4.2. Daca la pct.4.1. raspunsul este DA, sunt atasate extrasele tiparite din Baza de Date </w:t>
      </w:r>
      <w:r w:rsidRPr="001A0B4B">
        <w:rPr>
          <w:rFonts w:cstheme="minorHAnsi"/>
          <w:u w:val="single"/>
          <w:lang w:val="it-IT"/>
        </w:rPr>
        <w:t>cu prețuri de Referință</w:t>
      </w:r>
      <w:r w:rsidRPr="001A0B4B">
        <w:rPr>
          <w:rFonts w:cstheme="minorHAnsi"/>
          <w:u w:val="single"/>
          <w:lang w:val="ro-RO"/>
        </w:rPr>
        <w:t>?</w:t>
      </w:r>
    </w:p>
    <w:p w:rsidR="00E34D94" w:rsidRDefault="00E34D94" w:rsidP="00E34D94">
      <w:pPr>
        <w:spacing w:after="0"/>
        <w:jc w:val="both"/>
        <w:rPr>
          <w:rFonts w:cstheme="minorHAnsi"/>
          <w:lang w:val="ro-RO"/>
        </w:rPr>
      </w:pPr>
    </w:p>
    <w:p w:rsidR="00E34D94" w:rsidRPr="001A0B4B" w:rsidRDefault="00E34D94" w:rsidP="00E34D94">
      <w:pPr>
        <w:spacing w:after="0"/>
        <w:jc w:val="both"/>
        <w:rPr>
          <w:rFonts w:cstheme="minorHAnsi"/>
          <w:lang w:val="ro-RO"/>
        </w:rPr>
      </w:pPr>
      <w:r w:rsidRPr="001A0B4B">
        <w:rPr>
          <w:rFonts w:cstheme="minorHAnsi"/>
          <w:lang w:val="ro-RO"/>
        </w:rPr>
        <w:t xml:space="preserve">Daca sunt atasate extrasele tiparite din Baza de date </w:t>
      </w:r>
      <w:r w:rsidRPr="001A0B4B">
        <w:rPr>
          <w:rFonts w:cstheme="minorHAnsi"/>
          <w:u w:val="single"/>
          <w:lang w:val="it-IT"/>
        </w:rPr>
        <w:t>cu prețuri de Referință</w:t>
      </w:r>
      <w:r w:rsidRPr="001A0B4B">
        <w:rPr>
          <w:rFonts w:cstheme="minorHAnsi"/>
          <w:lang w:val="ro-RO"/>
        </w:rPr>
        <w:t>, expertul bifează in caseta corespunzatoare DA, iar daca nu sunt atasate expertul bifează NU şi printeaza din baza de date extrasele  relevante.</w:t>
      </w:r>
    </w:p>
    <w:p w:rsidR="00E34D94" w:rsidRPr="001A0B4B" w:rsidRDefault="00E34D94" w:rsidP="00E34D94">
      <w:pPr>
        <w:spacing w:after="0"/>
        <w:jc w:val="both"/>
        <w:rPr>
          <w:rFonts w:cstheme="minorHAnsi"/>
          <w:u w:val="single"/>
          <w:lang w:val="ro-RO"/>
        </w:rPr>
      </w:pPr>
    </w:p>
    <w:p w:rsidR="00E34D94" w:rsidRPr="001A0B4B" w:rsidRDefault="00E34D94" w:rsidP="00E34D94">
      <w:pPr>
        <w:spacing w:after="0"/>
        <w:jc w:val="both"/>
        <w:rPr>
          <w:rFonts w:cstheme="minorHAnsi"/>
          <w:u w:val="single"/>
          <w:lang w:val="ro-RO"/>
        </w:rPr>
      </w:pPr>
      <w:r w:rsidRPr="001A0B4B">
        <w:rPr>
          <w:rFonts w:cstheme="minorHAnsi"/>
          <w:u w:val="single"/>
          <w:lang w:val="ro-RO"/>
        </w:rPr>
        <w:t xml:space="preserve">4.3. Dacă la pct. 4.1. raspunsul este DA, preţurile utilizate pentru bunuri se incadreaza in maximul  prevazut în  Baza de Date cu  preţuri </w:t>
      </w:r>
      <w:r w:rsidRPr="001A0B4B">
        <w:rPr>
          <w:rFonts w:cstheme="minorHAnsi"/>
          <w:u w:val="single"/>
          <w:lang w:val="it-IT"/>
        </w:rPr>
        <w:t>de Referință</w:t>
      </w:r>
      <w:r w:rsidRPr="001A0B4B">
        <w:rPr>
          <w:rFonts w:cstheme="minorHAnsi"/>
          <w:u w:val="single"/>
          <w:lang w:val="ro-RO"/>
        </w:rPr>
        <w:t>?</w:t>
      </w:r>
    </w:p>
    <w:p w:rsidR="00E34D94" w:rsidRDefault="00E34D94" w:rsidP="00E34D94">
      <w:pPr>
        <w:spacing w:after="0"/>
        <w:jc w:val="both"/>
        <w:rPr>
          <w:rFonts w:cstheme="minorHAnsi"/>
          <w:lang w:val="ro-RO"/>
        </w:rPr>
      </w:pPr>
    </w:p>
    <w:p w:rsidR="00E34D94" w:rsidRPr="001A0B4B" w:rsidRDefault="00E34D94" w:rsidP="00E34D94">
      <w:pPr>
        <w:spacing w:after="0"/>
        <w:jc w:val="both"/>
        <w:rPr>
          <w:rFonts w:cstheme="minorHAnsi"/>
          <w:lang w:val="ro-RO"/>
        </w:rPr>
      </w:pPr>
      <w:r w:rsidRPr="001A0B4B">
        <w:rPr>
          <w:rFonts w:cstheme="minorHAnsi"/>
          <w:lang w:val="ro-RO"/>
        </w:rPr>
        <w:t>Expertul verifica daca preţurile se incadreaza in maximul prevazut în  Baza de Date cu  preţuri de Referință pentru bunul respectiv, bifează in caseta corespunzatoare DA, suma acceptata de evaluator fiind cea din devize.</w:t>
      </w:r>
    </w:p>
    <w:p w:rsidR="00E34D94" w:rsidRPr="001A0B4B" w:rsidRDefault="00E34D94" w:rsidP="00E34D94">
      <w:pPr>
        <w:spacing w:after="0"/>
        <w:jc w:val="both"/>
        <w:rPr>
          <w:rFonts w:cstheme="minorHAnsi"/>
          <w:lang w:val="ro-RO"/>
        </w:rPr>
      </w:pPr>
      <w:r w:rsidRPr="001A0B4B">
        <w:rPr>
          <w:rFonts w:cstheme="minorHAnsi"/>
          <w:lang w:val="ro-RO"/>
        </w:rPr>
        <w:t>Daca preţurile nu se incadreaza in valorile maxime prevazute în  Baza de Date cu preţuri de Referință pentru bunurile respective, expertul notifica solicitantul prin E3.4 de diferenta dintre cele doua valori pentru modificarea bugetului indicativ/ devizului general cu valoarea superioară din baza de date pentru bunul/ bunurile respective, iar diferenţa dintre cele două valori    se trece pe neeligibil.</w:t>
      </w:r>
    </w:p>
    <w:p w:rsidR="00E34D94" w:rsidRPr="001A0B4B" w:rsidRDefault="00E34D94" w:rsidP="00E34D94">
      <w:pPr>
        <w:spacing w:after="0"/>
        <w:jc w:val="both"/>
        <w:rPr>
          <w:rFonts w:cstheme="minorHAnsi"/>
          <w:lang w:val="ro-RO"/>
        </w:rPr>
      </w:pPr>
    </w:p>
    <w:p w:rsidR="00E34D94" w:rsidRPr="001A0B4B" w:rsidRDefault="00E34D94" w:rsidP="00E34D94">
      <w:pPr>
        <w:spacing w:after="0"/>
        <w:jc w:val="both"/>
        <w:rPr>
          <w:rFonts w:cstheme="minorHAnsi"/>
          <w:u w:val="single"/>
          <w:lang w:val="ro-RO"/>
        </w:rPr>
      </w:pPr>
      <w:r w:rsidRPr="001A0B4B">
        <w:rPr>
          <w:rFonts w:cstheme="minorHAnsi"/>
          <w:u w:val="single"/>
          <w:lang w:val="ro-RO"/>
        </w:rPr>
        <w:t>4.4. Dacă la pct. 4.1 răspunsul este NU , solicitantul a prezentat două oferte pentru bunuri a caror valoare este mai mare de 15 000 Euro şi o ofertă pentru bunuri a caror valoare  este mai mica  sau egală cu   15 000 Euro?</w:t>
      </w:r>
    </w:p>
    <w:p w:rsidR="00E34D94" w:rsidRPr="001A0B4B" w:rsidRDefault="00E34D94" w:rsidP="00E34D94">
      <w:pPr>
        <w:spacing w:after="0"/>
        <w:jc w:val="both"/>
        <w:rPr>
          <w:rFonts w:cstheme="minorHAnsi"/>
          <w:u w:val="single"/>
          <w:lang w:val="ro-RO"/>
        </w:rPr>
      </w:pPr>
    </w:p>
    <w:p w:rsidR="00E34D94" w:rsidRPr="001A0B4B" w:rsidRDefault="00E34D94" w:rsidP="00E34D94">
      <w:pPr>
        <w:spacing w:after="0"/>
        <w:jc w:val="both"/>
        <w:rPr>
          <w:rFonts w:cstheme="minorHAnsi"/>
          <w:lang w:val="ro-RO"/>
        </w:rPr>
      </w:pPr>
      <w:r w:rsidRPr="001A0B4B">
        <w:rPr>
          <w:rFonts w:cstheme="minorHAnsi"/>
          <w:lang w:val="ro-RO"/>
        </w:rPr>
        <w:t xml:space="preserve">Expertul verifica daca solicitantul a prezentat două oferte pentru bunuri  a caror valoare este mai mare de 15 000 Euro şi o oferta pentru bunuri  a căror valoare este mai mică </w:t>
      </w:r>
      <w:r w:rsidRPr="001A0B4B">
        <w:rPr>
          <w:rFonts w:cstheme="minorHAnsi"/>
          <w:u w:val="single"/>
          <w:lang w:val="ro-RO"/>
        </w:rPr>
        <w:t xml:space="preserve">sau egală cu   </w:t>
      </w:r>
      <w:r w:rsidRPr="001A0B4B">
        <w:rPr>
          <w:rFonts w:cstheme="minorHAnsi"/>
          <w:lang w:val="ro-RO"/>
        </w:rPr>
        <w:t xml:space="preserve"> 15 000 Euro. </w:t>
      </w:r>
    </w:p>
    <w:p w:rsidR="00E34D94" w:rsidRPr="001A0B4B" w:rsidRDefault="00E34D94" w:rsidP="00E34D94">
      <w:pPr>
        <w:spacing w:after="0"/>
        <w:jc w:val="both"/>
        <w:rPr>
          <w:rFonts w:cstheme="minorHAnsi"/>
          <w:lang w:val="ro-RO"/>
        </w:rPr>
      </w:pPr>
      <w:r w:rsidRPr="001A0B4B">
        <w:rPr>
          <w:rFonts w:cstheme="minorHAnsi"/>
          <w:lang w:val="ro-RO"/>
        </w:rPr>
        <w:t xml:space="preserve">Totodată expertul va compara valorile din bugetul indicativ pentru bunurile care nu se regăsesc în baza de date,  cu  preturile unor bunuri </w:t>
      </w:r>
      <w:r w:rsidRPr="001A0B4B">
        <w:rPr>
          <w:rFonts w:cstheme="minorHAnsi"/>
          <w:u w:val="single"/>
          <w:lang w:val="ro-RO"/>
        </w:rPr>
        <w:t>de acelasi tip şi având aceleaşi caracteristici tehnice, disponibile</w:t>
      </w:r>
      <w:r w:rsidRPr="001A0B4B">
        <w:rPr>
          <w:rFonts w:cstheme="minorHAnsi"/>
          <w:lang w:val="ro-RO"/>
        </w:rPr>
        <w:t xml:space="preserve"> pe Internet cu ofertele prezentate.</w:t>
      </w:r>
    </w:p>
    <w:p w:rsidR="00E34D94" w:rsidRPr="001A0B4B" w:rsidRDefault="00E34D94" w:rsidP="00E34D94">
      <w:pPr>
        <w:spacing w:after="0"/>
        <w:jc w:val="both"/>
        <w:rPr>
          <w:rFonts w:cstheme="minorHAnsi"/>
          <w:lang w:val="ro-RO"/>
        </w:rPr>
      </w:pPr>
    </w:p>
    <w:p w:rsidR="00E34D94" w:rsidRPr="001A0B4B" w:rsidRDefault="00E34D94" w:rsidP="00E34D94">
      <w:pPr>
        <w:spacing w:after="0"/>
        <w:jc w:val="both"/>
        <w:rPr>
          <w:rFonts w:cstheme="minorHAnsi"/>
          <w:lang w:val="ro-RO"/>
        </w:rPr>
      </w:pPr>
      <w:r w:rsidRPr="001A0B4B">
        <w:rPr>
          <w:rFonts w:cstheme="minorHAnsi"/>
          <w:lang w:val="ro-RO"/>
        </w:rPr>
        <w:t xml:space="preserve">Daca valorile ofertelor şi a celor regăsite pe internet, dacă este cazul, corespund, expertul bifează caseta corespunzatoare DA, preţurile acceptate vor fi cele din oferta pentru bunurile </w:t>
      </w:r>
      <w:r w:rsidRPr="001A0B4B">
        <w:rPr>
          <w:rFonts w:cstheme="minorHAnsi"/>
          <w:u w:val="single"/>
          <w:lang w:val="ro-RO"/>
        </w:rPr>
        <w:t xml:space="preserve">a caror valoare este mai mica sau egală cu  </w:t>
      </w:r>
      <w:r w:rsidRPr="001A0B4B">
        <w:rPr>
          <w:rFonts w:cstheme="minorHAnsi"/>
          <w:lang w:val="ro-RO"/>
        </w:rPr>
        <w:t xml:space="preserve"> 15 000 Euro, respectiv unul din preţurile incluse in cele două oferte prezentate pentru bunurile  a caror valoare este mai mare de 15 000 Euro. </w:t>
      </w:r>
    </w:p>
    <w:p w:rsidR="00E34D94" w:rsidRPr="001A0B4B" w:rsidRDefault="00E34D94" w:rsidP="00E34D94">
      <w:pPr>
        <w:spacing w:after="0"/>
        <w:jc w:val="both"/>
        <w:rPr>
          <w:rFonts w:cstheme="minorHAnsi"/>
          <w:lang w:val="ro-RO"/>
        </w:rPr>
      </w:pPr>
    </w:p>
    <w:p w:rsidR="00E34D94" w:rsidRPr="001A0B4B" w:rsidRDefault="00E34D94" w:rsidP="00E34D94">
      <w:pPr>
        <w:spacing w:after="0"/>
        <w:jc w:val="both"/>
        <w:rPr>
          <w:rFonts w:cstheme="minorHAnsi"/>
          <w:lang w:val="ro-RO"/>
        </w:rPr>
      </w:pPr>
      <w:r w:rsidRPr="001A0B4B">
        <w:rPr>
          <w:rFonts w:cstheme="minorHAnsi"/>
          <w:lang w:val="ro-RO"/>
        </w:rPr>
        <w:t xml:space="preserve">Daca solicitantul nu a atasat două oferte pentru bunuri  a caror valoare este mai mare de 15 000 Euro, respectiv o oferta pentru bunuri a caror valoare este mai mica </w:t>
      </w:r>
      <w:r w:rsidRPr="001A0B4B">
        <w:rPr>
          <w:rFonts w:cstheme="minorHAnsi"/>
          <w:u w:val="single"/>
          <w:lang w:val="ro-RO"/>
        </w:rPr>
        <w:t xml:space="preserve">sau egală cu  </w:t>
      </w:r>
      <w:r w:rsidRPr="001A0B4B">
        <w:rPr>
          <w:rFonts w:cstheme="minorHAnsi"/>
          <w:lang w:val="ro-RO"/>
        </w:rPr>
        <w:t xml:space="preserve"> 15 000 Euro, expertul înştiinţează solicitantul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E34D94" w:rsidRPr="001A0B4B" w:rsidRDefault="00E34D94" w:rsidP="00E34D94">
      <w:pPr>
        <w:spacing w:after="0"/>
        <w:jc w:val="both"/>
        <w:rPr>
          <w:rFonts w:cstheme="minorHAnsi"/>
          <w:lang w:val="ro-RO"/>
        </w:rPr>
      </w:pPr>
    </w:p>
    <w:p w:rsidR="00E34D94" w:rsidRPr="001A0B4B" w:rsidRDefault="00E34D94" w:rsidP="00E34D94">
      <w:pPr>
        <w:spacing w:after="0"/>
        <w:jc w:val="both"/>
        <w:rPr>
          <w:rFonts w:cstheme="minorHAnsi"/>
          <w:lang w:val="ro-RO"/>
        </w:rPr>
      </w:pPr>
      <w:r w:rsidRPr="001A0B4B">
        <w:rPr>
          <w:rFonts w:cstheme="minorHAnsi"/>
          <w:lang w:val="ro-RO"/>
        </w:rPr>
        <w:lastRenderedPageBreak/>
        <w:t xml:space="preserve">Ofertele sunt documente obligatorii care trebuie avute in vedere la stabilirea rezonabilitatii preţurilor şi trebuie sa aiba cel putin </w:t>
      </w:r>
      <w:r w:rsidRPr="001A0B4B">
        <w:rPr>
          <w:rFonts w:cstheme="minorHAnsi"/>
          <w:b/>
          <w:lang w:val="ro-RO"/>
        </w:rPr>
        <w:t>urmatoarele caracteristici</w:t>
      </w:r>
      <w:r w:rsidRPr="001A0B4B">
        <w:rPr>
          <w:rFonts w:cstheme="minorHAnsi"/>
          <w:lang w:val="ro-RO"/>
        </w:rPr>
        <w:t>:</w:t>
      </w:r>
    </w:p>
    <w:p w:rsidR="00E34D94" w:rsidRPr="001A0B4B" w:rsidRDefault="00E34D94" w:rsidP="00E34D94">
      <w:pPr>
        <w:numPr>
          <w:ilvl w:val="1"/>
          <w:numId w:val="13"/>
        </w:numPr>
        <w:spacing w:after="0"/>
        <w:jc w:val="both"/>
        <w:rPr>
          <w:rFonts w:cstheme="minorHAnsi"/>
          <w:lang w:val="ro-RO"/>
        </w:rPr>
      </w:pPr>
      <w:r w:rsidRPr="001A0B4B">
        <w:rPr>
          <w:rFonts w:cstheme="minorHAnsi"/>
          <w:lang w:val="ro-RO"/>
        </w:rPr>
        <w:t>Sa fie datate, personalizate şi semnate;</w:t>
      </w:r>
    </w:p>
    <w:p w:rsidR="00E34D94" w:rsidRPr="001A0B4B" w:rsidRDefault="00E34D94" w:rsidP="00E34D94">
      <w:pPr>
        <w:numPr>
          <w:ilvl w:val="1"/>
          <w:numId w:val="13"/>
        </w:numPr>
        <w:spacing w:after="0"/>
        <w:jc w:val="both"/>
        <w:rPr>
          <w:rFonts w:cstheme="minorHAnsi"/>
          <w:lang w:val="ro-RO"/>
        </w:rPr>
      </w:pPr>
      <w:r w:rsidRPr="001A0B4B">
        <w:rPr>
          <w:rFonts w:cstheme="minorHAnsi"/>
          <w:lang w:val="ro-RO"/>
        </w:rPr>
        <w:t>Sa contina detalierea unor specificatii tehnice minimale;</w:t>
      </w:r>
    </w:p>
    <w:p w:rsidR="00E34D94" w:rsidRPr="001A0B4B" w:rsidRDefault="00E34D94" w:rsidP="00E34D94">
      <w:pPr>
        <w:numPr>
          <w:ilvl w:val="1"/>
          <w:numId w:val="13"/>
        </w:numPr>
        <w:spacing w:after="0"/>
        <w:jc w:val="both"/>
        <w:rPr>
          <w:rFonts w:cstheme="minorHAnsi"/>
          <w:lang w:val="ro-RO"/>
        </w:rPr>
      </w:pPr>
      <w:r w:rsidRPr="001A0B4B">
        <w:rPr>
          <w:rFonts w:cstheme="minorHAnsi"/>
          <w:lang w:val="ro-RO"/>
        </w:rPr>
        <w:t>Să conţină preţul de achiziţie pentru bunuri/servicii.</w:t>
      </w:r>
    </w:p>
    <w:p w:rsidR="00E34D94" w:rsidRPr="001A0B4B" w:rsidRDefault="00E34D94" w:rsidP="00E34D94">
      <w:pPr>
        <w:spacing w:after="0"/>
        <w:jc w:val="both"/>
        <w:rPr>
          <w:rFonts w:cstheme="minorHAnsi"/>
          <w:lang w:val="ro-RO"/>
        </w:rPr>
      </w:pPr>
    </w:p>
    <w:p w:rsidR="00E34D94" w:rsidRPr="001A0B4B" w:rsidRDefault="00E34D94" w:rsidP="00E34D94">
      <w:pPr>
        <w:spacing w:after="0"/>
        <w:jc w:val="both"/>
        <w:rPr>
          <w:rFonts w:cstheme="minorHAnsi"/>
          <w:lang w:val="ro-RO"/>
        </w:rPr>
      </w:pPr>
      <w:r w:rsidRPr="001A0B4B">
        <w:rPr>
          <w:rFonts w:cstheme="minorHAnsi"/>
          <w:lang w:val="ro-RO"/>
        </w:rPr>
        <w:t>Observatie:</w:t>
      </w:r>
    </w:p>
    <w:p w:rsidR="00E34D94" w:rsidRPr="001A0B4B" w:rsidRDefault="00E34D94" w:rsidP="00E34D94">
      <w:pPr>
        <w:spacing w:after="0"/>
        <w:jc w:val="both"/>
        <w:rPr>
          <w:rFonts w:cstheme="minorHAnsi"/>
          <w:lang w:val="ro-RO"/>
        </w:rPr>
      </w:pPr>
      <w:r w:rsidRPr="001A0B4B">
        <w:rPr>
          <w:rFonts w:cstheme="minorHAnsi"/>
          <w:lang w:val="ro-RO"/>
        </w:rPr>
        <w:t>Preţurile prezentate in oferte la faza depunerii studiului de fezabilitate sunt orientative. Expertul verifica daca valoarea inclusa in deviz se incadreaza intre nivelul minim şi maxim al ofertelor prezentate şi solicitantul a justificat alegerea.</w:t>
      </w:r>
    </w:p>
    <w:p w:rsidR="00E34D94" w:rsidRPr="001A0B4B" w:rsidRDefault="00E34D94" w:rsidP="00E34D94">
      <w:pPr>
        <w:spacing w:after="0"/>
        <w:jc w:val="both"/>
        <w:rPr>
          <w:rFonts w:cstheme="minorHAnsi"/>
          <w:b/>
          <w:lang w:val="ro-RO"/>
        </w:rPr>
      </w:pPr>
    </w:p>
    <w:p w:rsidR="00E34D94" w:rsidRPr="001A0B4B" w:rsidRDefault="00E34D94" w:rsidP="00E34D94">
      <w:pPr>
        <w:spacing w:after="0"/>
        <w:jc w:val="both"/>
        <w:rPr>
          <w:rFonts w:cstheme="minorHAnsi"/>
          <w:u w:val="single"/>
          <w:lang w:val="ro-RO"/>
        </w:rPr>
      </w:pPr>
      <w:r w:rsidRPr="001A0B4B">
        <w:rPr>
          <w:rFonts w:cstheme="minorHAnsi"/>
          <w:u w:val="single"/>
          <w:lang w:val="ro-RO"/>
        </w:rPr>
        <w:t>4.5 Solicitantul a prezentat două oferte pentru servicii a căror valoare este mai mare de 15 000 Euro şi o ofertă pentru servicii a căror valoare</w:t>
      </w:r>
      <w:r>
        <w:rPr>
          <w:rFonts w:cstheme="minorHAnsi"/>
          <w:u w:val="single"/>
          <w:lang w:val="ro-RO"/>
        </w:rPr>
        <w:t xml:space="preserve">  este mai mică  sau egală cu  </w:t>
      </w:r>
      <w:r w:rsidRPr="001A0B4B">
        <w:rPr>
          <w:rFonts w:cstheme="minorHAnsi"/>
          <w:u w:val="single"/>
          <w:lang w:val="ro-RO"/>
        </w:rPr>
        <w:t>15 000 Euro</w:t>
      </w:r>
    </w:p>
    <w:p w:rsidR="00E34D94" w:rsidRPr="001A0B4B" w:rsidRDefault="00E34D94" w:rsidP="00E34D94">
      <w:pPr>
        <w:spacing w:after="0"/>
        <w:jc w:val="both"/>
        <w:rPr>
          <w:rFonts w:cstheme="minorHAnsi"/>
          <w:b/>
          <w:lang w:val="ro-RO"/>
        </w:rPr>
      </w:pPr>
    </w:p>
    <w:p w:rsidR="00E34D94" w:rsidRPr="001A0B4B" w:rsidRDefault="00E34D94" w:rsidP="00E34D94">
      <w:pPr>
        <w:spacing w:after="0"/>
        <w:jc w:val="both"/>
        <w:rPr>
          <w:rFonts w:cstheme="minorHAnsi"/>
          <w:lang w:val="ro-RO"/>
        </w:rPr>
      </w:pPr>
      <w:r w:rsidRPr="001A0B4B">
        <w:rPr>
          <w:rFonts w:cstheme="minorHAnsi"/>
          <w:lang w:val="ro-RO"/>
        </w:rPr>
        <w:t>Expertul verifica daca solicitantul a prezentat două oferte pentru servicii a caror valoare este mai mare de 15 000 Euro şi o oferta pentru servicii  a caror valoare este mai mica</w:t>
      </w:r>
      <w:r w:rsidRPr="001A0B4B">
        <w:rPr>
          <w:rFonts w:cstheme="minorHAnsi"/>
          <w:u w:val="single"/>
          <w:lang w:val="ro-RO"/>
        </w:rPr>
        <w:t xml:space="preserve"> sau egală cu  </w:t>
      </w:r>
      <w:r w:rsidRPr="001A0B4B">
        <w:rPr>
          <w:rFonts w:cstheme="minorHAnsi"/>
          <w:lang w:val="ro-RO"/>
        </w:rPr>
        <w:t xml:space="preserve"> 15 000 Euro. </w:t>
      </w:r>
    </w:p>
    <w:p w:rsidR="00E34D94" w:rsidRPr="001A0B4B" w:rsidRDefault="00E34D94" w:rsidP="00E34D94">
      <w:pPr>
        <w:spacing w:after="0"/>
        <w:jc w:val="both"/>
        <w:rPr>
          <w:rFonts w:cstheme="minorHAnsi"/>
          <w:lang w:val="ro-RO"/>
        </w:rPr>
      </w:pPr>
    </w:p>
    <w:p w:rsidR="00E34D94" w:rsidRPr="001A0B4B" w:rsidRDefault="00E34D94" w:rsidP="00E34D94">
      <w:pPr>
        <w:spacing w:after="0"/>
        <w:jc w:val="both"/>
        <w:rPr>
          <w:rFonts w:cstheme="minorHAnsi"/>
          <w:lang w:val="ro-RO"/>
        </w:rPr>
      </w:pPr>
      <w:r w:rsidRPr="001A0B4B">
        <w:rPr>
          <w:rFonts w:cstheme="minorHAnsi"/>
          <w:lang w:val="ro-RO"/>
        </w:rPr>
        <w:t xml:space="preserve">Daca solicitantul nu a atasat două oferte pentru servicii a caror valoare este mai mare de 15 000 Euro, respectiv o oferta pentru servicii a caror valoare este mai mica </w:t>
      </w:r>
      <w:r w:rsidRPr="001A0B4B">
        <w:rPr>
          <w:rFonts w:cstheme="minorHAnsi"/>
          <w:u w:val="single"/>
          <w:lang w:val="ro-RO"/>
        </w:rPr>
        <w:t xml:space="preserve">sau egală cu  </w:t>
      </w:r>
      <w:r w:rsidRPr="001A0B4B">
        <w:rPr>
          <w:rFonts w:cstheme="minorHAnsi"/>
          <w:lang w:val="ro-RO"/>
        </w:rPr>
        <w:t xml:space="preserve"> 15 000 Euro, expertul înştiinţează solicitantul prin formularul E3.4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E34D94" w:rsidRPr="001A0B4B" w:rsidRDefault="00E34D94" w:rsidP="00E34D94">
      <w:pPr>
        <w:spacing w:after="0"/>
        <w:jc w:val="both"/>
        <w:rPr>
          <w:rFonts w:cstheme="minorHAnsi"/>
          <w:lang w:val="ro-RO"/>
        </w:rPr>
      </w:pPr>
    </w:p>
    <w:p w:rsidR="00E34D94" w:rsidRPr="001A0B4B" w:rsidRDefault="00E34D94" w:rsidP="00E34D94">
      <w:pPr>
        <w:spacing w:after="0"/>
        <w:jc w:val="both"/>
        <w:rPr>
          <w:rFonts w:cstheme="minorHAnsi"/>
          <w:u w:val="single"/>
          <w:lang w:val="ro-RO"/>
        </w:rPr>
      </w:pPr>
      <w:r w:rsidRPr="001A0B4B">
        <w:rPr>
          <w:rFonts w:cstheme="minorHAnsi"/>
          <w:u w:val="single"/>
          <w:lang w:val="ro-RO"/>
        </w:rPr>
        <w:t xml:space="preserve">4.6. Pentru lucrari, exista in studiul de fezabilitate declaraţia proiectantului semnată şi ştampilată privind sursa de preţuri? </w:t>
      </w:r>
    </w:p>
    <w:p w:rsidR="00E34D94" w:rsidRDefault="00E34D94" w:rsidP="00E34D94">
      <w:pPr>
        <w:spacing w:after="0"/>
        <w:jc w:val="both"/>
        <w:rPr>
          <w:rFonts w:cstheme="minorHAnsi"/>
          <w:lang w:val="ro-RO"/>
        </w:rPr>
      </w:pPr>
    </w:p>
    <w:p w:rsidR="00E34D94" w:rsidRPr="001A0B4B" w:rsidRDefault="00E34D94" w:rsidP="00E34D94">
      <w:pPr>
        <w:spacing w:after="0"/>
        <w:jc w:val="both"/>
        <w:rPr>
          <w:rFonts w:cstheme="minorHAnsi"/>
          <w:lang w:val="ro-RO"/>
        </w:rPr>
      </w:pPr>
      <w:r w:rsidRPr="001A0B4B">
        <w:rPr>
          <w:rFonts w:cstheme="minorHAnsi"/>
          <w:lang w:val="ro-RO"/>
        </w:rPr>
        <w:t xml:space="preserve">Expertul verifica existenta precizarilor proiectantului privind  sursa de preţuri din Studiul de fezabilitate, daca declaraţia este semnata şi ştampilată şi  bifează in caseta corespunzatoare DA sau NU.  </w:t>
      </w:r>
    </w:p>
    <w:p w:rsidR="00E34D94" w:rsidRPr="001A0B4B" w:rsidRDefault="00E34D94" w:rsidP="00E34D94">
      <w:pPr>
        <w:spacing w:after="0"/>
        <w:jc w:val="both"/>
        <w:rPr>
          <w:rFonts w:cstheme="minorHAnsi"/>
          <w:lang w:val="ro-RO"/>
        </w:rPr>
      </w:pPr>
      <w:r w:rsidRPr="001A0B4B">
        <w:rPr>
          <w:rFonts w:cstheme="minorHAnsi"/>
          <w:lang w:val="ro-RO"/>
        </w:rPr>
        <w:t>Daca proiectantul nu a indicat sursa de preţuri pentru lucrari, expertul înştiinţează solicitantul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a proiectului, in sensul diminuarii acestuia cu  costurile corespunzatoare.</w:t>
      </w:r>
    </w:p>
    <w:p w:rsidR="00E34D94" w:rsidRPr="001A0B4B" w:rsidRDefault="00E34D94" w:rsidP="00E34D94">
      <w:pPr>
        <w:spacing w:after="0"/>
        <w:jc w:val="both"/>
        <w:rPr>
          <w:rFonts w:cstheme="minorHAnsi"/>
          <w:b/>
          <w:i/>
          <w:lang w:val="ro-RO"/>
        </w:rPr>
      </w:pPr>
      <w:r w:rsidRPr="001A0B4B">
        <w:rPr>
          <w:rFonts w:cstheme="minorHAnsi"/>
          <w:lang w:val="ro-RO"/>
        </w:rPr>
        <w:t xml:space="preserve">În situatia în care o parte din bunuri se regăseşte în baza de date iar pentru cealaltă se prezintă oferte, se bifează </w:t>
      </w:r>
      <w:r w:rsidRPr="001A0B4B">
        <w:rPr>
          <w:rFonts w:cstheme="minorHAnsi"/>
          <w:b/>
          <w:lang w:val="ro-RO"/>
        </w:rPr>
        <w:t>DA</w:t>
      </w:r>
      <w:r w:rsidRPr="001A0B4B">
        <w:rPr>
          <w:rFonts w:cstheme="minorHAnsi"/>
          <w:lang w:val="ro-RO"/>
        </w:rPr>
        <w:t xml:space="preserve"> şi la pct.4.1 şi la pct.4.4., iar la rubrica Observaţii expertul va preciza acest lucru.</w:t>
      </w:r>
    </w:p>
    <w:p w:rsidR="00E34D94" w:rsidRDefault="00E34D94" w:rsidP="00E34D94">
      <w:pPr>
        <w:spacing w:after="0"/>
        <w:jc w:val="both"/>
        <w:rPr>
          <w:rFonts w:cstheme="minorHAnsi"/>
          <w:b/>
          <w:i/>
          <w:lang w:val="ro-RO"/>
        </w:rPr>
      </w:pPr>
    </w:p>
    <w:p w:rsidR="00E34D94" w:rsidRPr="001A0B4B" w:rsidRDefault="00E34D94" w:rsidP="00E34D94">
      <w:pPr>
        <w:spacing w:after="0"/>
        <w:jc w:val="both"/>
        <w:rPr>
          <w:rFonts w:cstheme="minorHAnsi"/>
          <w:b/>
          <w:i/>
          <w:lang w:val="ro-RO"/>
        </w:rPr>
      </w:pPr>
    </w:p>
    <w:p w:rsidR="00E34D94" w:rsidRPr="001A0B4B" w:rsidRDefault="00E34D94" w:rsidP="00E34D94">
      <w:pPr>
        <w:pStyle w:val="Heading9"/>
        <w:spacing w:before="0"/>
        <w:jc w:val="both"/>
        <w:rPr>
          <w:rFonts w:asciiTheme="minorHAnsi" w:hAnsiTheme="minorHAnsi" w:cstheme="minorHAnsi"/>
          <w:b/>
          <w:bCs/>
          <w:color w:val="auto"/>
          <w:sz w:val="22"/>
          <w:szCs w:val="22"/>
          <w:lang w:val="ro-RO"/>
        </w:rPr>
      </w:pPr>
      <w:r w:rsidRPr="001A0B4B">
        <w:rPr>
          <w:rFonts w:asciiTheme="minorHAnsi" w:hAnsiTheme="minorHAnsi" w:cstheme="minorHAnsi"/>
          <w:b/>
          <w:bCs/>
          <w:color w:val="auto"/>
          <w:sz w:val="22"/>
          <w:szCs w:val="22"/>
          <w:lang w:val="ro-RO"/>
        </w:rPr>
        <w:lastRenderedPageBreak/>
        <w:t>5. Verificarea Planului Financiar</w:t>
      </w:r>
    </w:p>
    <w:p w:rsidR="00E34D94" w:rsidRPr="001A0B4B" w:rsidRDefault="00E34D94" w:rsidP="00E34D94">
      <w:pPr>
        <w:spacing w:after="0"/>
        <w:rPr>
          <w:rFonts w:cstheme="minorHAnsi"/>
          <w:lang w:val="ro-RO" w:eastAsia="fr-FR"/>
        </w:rPr>
      </w:pPr>
    </w:p>
    <w:p w:rsidR="00E34D94" w:rsidRPr="001A0B4B" w:rsidRDefault="00E34D94" w:rsidP="00E34D94">
      <w:pPr>
        <w:spacing w:after="0"/>
        <w:jc w:val="both"/>
        <w:rPr>
          <w:rFonts w:cstheme="minorHAnsi"/>
          <w:lang w:val="ro-RO"/>
        </w:rPr>
      </w:pPr>
      <w:r w:rsidRPr="001A0B4B">
        <w:rPr>
          <w:rFonts w:cstheme="minorHAnsi"/>
          <w:b/>
          <w:lang w:val="ro-RO"/>
        </w:rPr>
        <w:t>5.1</w:t>
      </w:r>
      <w:r w:rsidRPr="001A0B4B">
        <w:rPr>
          <w:rFonts w:cstheme="minorHAnsi"/>
          <w:lang w:val="ro-RO"/>
        </w:rPr>
        <w:t xml:space="preserve"> Planul financiar este corect completat şi respectă gradul de intervenţie publică? </w:t>
      </w:r>
    </w:p>
    <w:p w:rsidR="00E34D94" w:rsidRPr="001A0B4B" w:rsidRDefault="00E34D94" w:rsidP="00E34D94">
      <w:pPr>
        <w:spacing w:after="0"/>
        <w:rPr>
          <w:rFonts w:cstheme="minorHAnsi"/>
          <w:lang w:val="ro-RO" w:eastAsia="fr-FR"/>
        </w:rPr>
      </w:pPr>
    </w:p>
    <w:p w:rsidR="00E34D94" w:rsidRPr="00FD6001" w:rsidRDefault="00E34D94" w:rsidP="00E34D94">
      <w:pPr>
        <w:pStyle w:val="Default"/>
        <w:spacing w:line="276" w:lineRule="auto"/>
        <w:jc w:val="both"/>
        <w:rPr>
          <w:sz w:val="22"/>
          <w:szCs w:val="22"/>
          <w:rPrChange w:id="2" w:author="Windows User" w:date="2019-07-16T14:22:00Z">
            <w:rPr/>
          </w:rPrChange>
        </w:rPr>
      </w:pPr>
      <w:r w:rsidRPr="00FD6001">
        <w:rPr>
          <w:sz w:val="22"/>
          <w:szCs w:val="22"/>
          <w:rPrChange w:id="3" w:author="Windows User" w:date="2019-07-16T14:22:00Z">
            <w:rPr/>
          </w:rPrChange>
        </w:rPr>
        <w:t>Intensitatea sprijinului nerambursabil de 70% -investitii colective</w:t>
      </w:r>
    </w:p>
    <w:p w:rsidR="00E34D94" w:rsidRPr="00FD6001" w:rsidRDefault="00E34D94" w:rsidP="00E34D94">
      <w:pPr>
        <w:autoSpaceDE w:val="0"/>
        <w:autoSpaceDN w:val="0"/>
        <w:adjustRightInd w:val="0"/>
        <w:rPr>
          <w:rFonts w:ascii="Calibri" w:hAnsi="Calibri" w:cs="Calibri"/>
          <w:color w:val="000000"/>
          <w:lang w:eastAsia="en-GB"/>
          <w:rPrChange w:id="4" w:author="Windows User" w:date="2019-07-16T14:22:00Z">
            <w:rPr>
              <w:rFonts w:ascii="Calibri" w:hAnsi="Calibri" w:cs="Calibri"/>
              <w:color w:val="000000"/>
              <w:lang w:eastAsia="en-GB"/>
            </w:rPr>
          </w:rPrChange>
        </w:rPr>
      </w:pPr>
      <w:r w:rsidRPr="00FD6001">
        <w:rPr>
          <w:rFonts w:ascii="Calibri" w:hAnsi="Calibri" w:cs="Calibri"/>
          <w:color w:val="000000"/>
          <w:lang w:eastAsia="en-GB"/>
          <w:rPrChange w:id="5" w:author="Windows User" w:date="2019-07-16T14:22:00Z">
            <w:rPr>
              <w:rFonts w:ascii="Calibri" w:hAnsi="Calibri" w:cs="Calibri"/>
              <w:color w:val="000000"/>
              <w:lang w:eastAsia="en-GB"/>
            </w:rPr>
          </w:rPrChange>
        </w:rPr>
        <w:t xml:space="preserve"> Se consideră investiții colective orice investiție propusă de </w:t>
      </w:r>
    </w:p>
    <w:p w:rsidR="00E34D94" w:rsidRPr="00FD6001" w:rsidRDefault="00E34D94" w:rsidP="00E34D94">
      <w:pPr>
        <w:autoSpaceDE w:val="0"/>
        <w:autoSpaceDN w:val="0"/>
        <w:adjustRightInd w:val="0"/>
        <w:jc w:val="both"/>
        <w:rPr>
          <w:rFonts w:ascii="Calibri" w:hAnsi="Calibri" w:cs="Calibri"/>
          <w:color w:val="000000"/>
          <w:lang w:eastAsia="en-GB"/>
          <w:rPrChange w:id="6" w:author="Windows User" w:date="2019-07-16T14:22:00Z">
            <w:rPr>
              <w:rFonts w:ascii="Calibri" w:hAnsi="Calibri" w:cs="Calibri"/>
              <w:color w:val="000000"/>
              <w:lang w:eastAsia="en-GB"/>
            </w:rPr>
          </w:rPrChange>
        </w:rPr>
      </w:pPr>
      <w:r w:rsidRPr="00FD6001">
        <w:rPr>
          <w:rFonts w:ascii="Calibri" w:hAnsi="Calibri" w:cs="Calibri"/>
          <w:color w:val="000000"/>
          <w:lang w:eastAsia="en-GB"/>
          <w:rPrChange w:id="7" w:author="Windows User" w:date="2019-07-16T14:22:00Z">
            <w:rPr>
              <w:rFonts w:ascii="Calibri" w:hAnsi="Calibri" w:cs="Calibri"/>
              <w:color w:val="000000"/>
              <w:lang w:eastAsia="en-GB"/>
            </w:rPr>
          </w:rPrChange>
        </w:rPr>
        <w:t xml:space="preserve">- formele asociative( conform beneficiarilor eligibili ai masurii 7) pentru propriile exploatații înscrise în APIA  </w:t>
      </w:r>
    </w:p>
    <w:p w:rsidR="00E34D94" w:rsidRPr="00FD6001" w:rsidRDefault="00E34D94" w:rsidP="00E34D94">
      <w:pPr>
        <w:pStyle w:val="Default"/>
        <w:spacing w:line="276" w:lineRule="auto"/>
        <w:jc w:val="both"/>
        <w:rPr>
          <w:sz w:val="22"/>
          <w:szCs w:val="22"/>
          <w:lang w:eastAsia="en-GB"/>
          <w:rPrChange w:id="8" w:author="Windows User" w:date="2019-07-16T14:22:00Z">
            <w:rPr>
              <w:lang w:eastAsia="en-GB"/>
            </w:rPr>
          </w:rPrChange>
        </w:rPr>
      </w:pPr>
      <w:r w:rsidRPr="00FD6001">
        <w:rPr>
          <w:sz w:val="22"/>
          <w:szCs w:val="22"/>
          <w:lang w:eastAsia="en-GB"/>
          <w:rPrChange w:id="9" w:author="Windows User" w:date="2019-07-16T14:22:00Z">
            <w:rPr>
              <w:lang w:eastAsia="en-GB"/>
            </w:rPr>
          </w:rPrChange>
        </w:rPr>
        <w:t>- formele asociative( conform beneficiarilor eligibili ai masurii 7) pentru membrii fermieri care sunt înscriși in APIA</w:t>
      </w:r>
    </w:p>
    <w:p w:rsidR="00E34D94" w:rsidRPr="00FD6001" w:rsidRDefault="00E34D94" w:rsidP="00E34D94">
      <w:pPr>
        <w:pStyle w:val="Default"/>
        <w:spacing w:line="276" w:lineRule="auto"/>
        <w:jc w:val="both"/>
        <w:rPr>
          <w:sz w:val="22"/>
          <w:szCs w:val="22"/>
          <w:rPrChange w:id="10" w:author="Windows User" w:date="2019-07-16T14:22:00Z">
            <w:rPr/>
          </w:rPrChange>
        </w:rPr>
        <w:pPrChange w:id="11" w:author="Windows User" w:date="2019-07-16T14:22:00Z">
          <w:pPr>
            <w:pStyle w:val="Default"/>
            <w:spacing w:line="276" w:lineRule="auto"/>
            <w:jc w:val="both"/>
          </w:pPr>
        </w:pPrChange>
      </w:pPr>
      <w:r w:rsidRPr="00FD6001">
        <w:rPr>
          <w:sz w:val="22"/>
          <w:szCs w:val="22"/>
          <w:rPrChange w:id="12" w:author="Windows User" w:date="2019-07-16T14:22:00Z">
            <w:rPr/>
          </w:rPrChange>
        </w:rPr>
        <w:t xml:space="preserve">- </w:t>
      </w:r>
      <w:r w:rsidRPr="00FD6001">
        <w:rPr>
          <w:sz w:val="22"/>
          <w:szCs w:val="22"/>
          <w:lang w:eastAsia="en-GB"/>
          <w:rPrChange w:id="13" w:author="Windows User" w:date="2019-07-16T14:22:00Z">
            <w:rPr>
              <w:lang w:eastAsia="en-GB"/>
            </w:rPr>
          </w:rPrChange>
        </w:rPr>
        <w:t xml:space="preserve">formele asociative ( conform beneficiarilor eligibili ai masurii 7) </w:t>
      </w:r>
      <w:r w:rsidRPr="00FD6001">
        <w:rPr>
          <w:sz w:val="22"/>
          <w:szCs w:val="22"/>
          <w:rPrChange w:id="14" w:author="Windows User" w:date="2019-07-16T14:22:00Z">
            <w:rPr/>
          </w:rPrChange>
        </w:rPr>
        <w:t xml:space="preserve">atât pentru propriile exploatații înscrise în APIA cât şi pentru membrii fermieri înscriși în APIA </w:t>
      </w:r>
    </w:p>
    <w:p w:rsidR="00E34D94" w:rsidRPr="00FD6001" w:rsidRDefault="00E34D94" w:rsidP="00E34D94">
      <w:pPr>
        <w:pStyle w:val="Default"/>
        <w:spacing w:line="276" w:lineRule="auto"/>
        <w:jc w:val="both"/>
        <w:rPr>
          <w:b/>
          <w:bCs/>
          <w:sz w:val="22"/>
          <w:szCs w:val="22"/>
        </w:rPr>
      </w:pPr>
      <w:r w:rsidRPr="00FD6001">
        <w:rPr>
          <w:sz w:val="22"/>
          <w:szCs w:val="22"/>
          <w:rPrChange w:id="15" w:author="Windows User" w:date="2019-07-16T14:22:00Z">
            <w:rPr/>
          </w:rPrChange>
        </w:rPr>
        <w:t xml:space="preserve">Intensitatea sprijinului nerambursabil se va putea majora cu 20 puncte procentuale suplimentare, dar rata sprijinului combinat nu poate depăși </w:t>
      </w:r>
      <w:r w:rsidRPr="00FD6001">
        <w:rPr>
          <w:b/>
          <w:bCs/>
          <w:sz w:val="22"/>
          <w:szCs w:val="22"/>
          <w:rPrChange w:id="16" w:author="Windows User" w:date="2019-07-16T14:22:00Z">
            <w:rPr>
              <w:b/>
              <w:bCs/>
            </w:rPr>
          </w:rPrChange>
        </w:rPr>
        <w:t>90%</w:t>
      </w:r>
    </w:p>
    <w:p w:rsidR="00E34D94" w:rsidRPr="00FD6001" w:rsidRDefault="00E34D94" w:rsidP="00E34D94">
      <w:pPr>
        <w:pStyle w:val="Default"/>
        <w:numPr>
          <w:ilvl w:val="0"/>
          <w:numId w:val="22"/>
        </w:numPr>
        <w:spacing w:line="276" w:lineRule="auto"/>
        <w:jc w:val="both"/>
        <w:rPr>
          <w:color w:val="auto"/>
          <w:sz w:val="22"/>
          <w:szCs w:val="22"/>
          <w:rPrChange w:id="17" w:author="Windows User" w:date="2019-07-16T14:22:00Z">
            <w:rPr>
              <w:color w:val="auto"/>
            </w:rPr>
          </w:rPrChange>
        </w:rPr>
        <w:pPrChange w:id="18" w:author="Windows User" w:date="2019-07-16T14:22:00Z">
          <w:pPr>
            <w:pStyle w:val="Default"/>
            <w:numPr>
              <w:numId w:val="106"/>
            </w:numPr>
            <w:tabs>
              <w:tab w:val="num" w:pos="360"/>
            </w:tabs>
            <w:spacing w:line="276" w:lineRule="auto"/>
            <w:jc w:val="both"/>
          </w:pPr>
        </w:pPrChange>
      </w:pPr>
      <w:r w:rsidRPr="00FD6001">
        <w:rPr>
          <w:sz w:val="22"/>
          <w:szCs w:val="22"/>
          <w:rPrChange w:id="19" w:author="Windows User" w:date="2019-07-16T14:22:00Z">
            <w:rPr/>
          </w:rPrChange>
        </w:rPr>
        <w:t xml:space="preserve">în cazul Investițiilor legate de operațiunile prevăzute la art. 28 (Agromediu) și art. 29 (Agricultura ecologică) din R(UE) nr. 1305/2013; </w:t>
      </w:r>
    </w:p>
    <w:p w:rsidR="00E34D94" w:rsidRPr="00FD6001" w:rsidRDefault="00E34D94" w:rsidP="00E34D94">
      <w:pPr>
        <w:pStyle w:val="Default"/>
        <w:spacing w:line="276" w:lineRule="auto"/>
        <w:jc w:val="both"/>
        <w:rPr>
          <w:sz w:val="22"/>
          <w:szCs w:val="22"/>
        </w:rPr>
      </w:pPr>
      <w:r w:rsidRPr="00FD6001">
        <w:rPr>
          <w:sz w:val="22"/>
          <w:szCs w:val="22"/>
        </w:rPr>
        <w:t xml:space="preserve">- </w:t>
      </w:r>
      <w:r w:rsidRPr="00FD6001">
        <w:rPr>
          <w:sz w:val="22"/>
          <w:szCs w:val="22"/>
          <w:rPrChange w:id="20" w:author="Windows User" w:date="2019-07-16T14:22:00Z">
            <w:rPr/>
          </w:rPrChange>
        </w:rPr>
        <w:t xml:space="preserve">În cazul agriculturii ecologice (art 29) obținerea unei intensitati suplimentare cu 20 puncte procentuale pentru valoarea eligibilă a proiectului este posibilă </w:t>
      </w:r>
      <w:r w:rsidRPr="00FD6001">
        <w:rPr>
          <w:b/>
          <w:bCs/>
          <w:sz w:val="22"/>
          <w:szCs w:val="22"/>
          <w:rPrChange w:id="21" w:author="Windows User" w:date="2019-07-16T14:22:00Z">
            <w:rPr>
              <w:b/>
              <w:bCs/>
            </w:rPr>
          </w:rPrChange>
        </w:rPr>
        <w:t xml:space="preserve">doar dacă întreaga exploatație a beneficiarului </w:t>
      </w:r>
      <w:r w:rsidRPr="00FD6001">
        <w:rPr>
          <w:sz w:val="22"/>
          <w:szCs w:val="22"/>
          <w:rPrChange w:id="22" w:author="Windows User" w:date="2019-07-16T14:22:00Z">
            <w:rPr/>
          </w:rPrChange>
        </w:rPr>
        <w:t xml:space="preserve">( însumarea exploatațiilor membrilor deserviți de investiție) </w:t>
      </w:r>
      <w:r w:rsidRPr="00FD6001">
        <w:rPr>
          <w:b/>
          <w:bCs/>
          <w:sz w:val="22"/>
          <w:szCs w:val="22"/>
          <w:rPrChange w:id="23" w:author="Windows User" w:date="2019-07-16T14:22:00Z">
            <w:rPr>
              <w:b/>
              <w:bCs/>
            </w:rPr>
          </w:rPrChange>
        </w:rPr>
        <w:t xml:space="preserve">este ecologică (în conversie sau certificată) </w:t>
      </w:r>
      <w:r w:rsidRPr="00FD6001">
        <w:rPr>
          <w:sz w:val="22"/>
          <w:szCs w:val="22"/>
          <w:rPrChange w:id="24" w:author="Windows User" w:date="2019-07-16T14:22:00Z">
            <w:rPr/>
          </w:rPrChange>
        </w:rPr>
        <w:t xml:space="preserve">în cazul în care investiţia deserveşte/ poate fi utilizată/ formează un flux cu activele întregii exploataţii (ex: achiziţionarea de utilaje agricole, acestea putând fi folosite în orice unitate de producţie a exploataţiei agricole care vizează cultura vegetală şi face parte din exploataţia solicitantului) sau parcelele vizate de investiţie sunt </w:t>
      </w:r>
      <w:r w:rsidRPr="00FD6001">
        <w:rPr>
          <w:b/>
          <w:bCs/>
          <w:sz w:val="22"/>
          <w:szCs w:val="22"/>
          <w:rPrChange w:id="25" w:author="Windows User" w:date="2019-07-16T14:22:00Z">
            <w:rPr>
              <w:b/>
              <w:bCs/>
            </w:rPr>
          </w:rPrChange>
        </w:rPr>
        <w:t xml:space="preserve">în conversie sau certificate, </w:t>
      </w:r>
      <w:r w:rsidRPr="00FD6001">
        <w:rPr>
          <w:sz w:val="22"/>
          <w:szCs w:val="22"/>
          <w:rPrChange w:id="26" w:author="Windows User" w:date="2019-07-16T14:22:00Z">
            <w:rPr/>
          </w:rPrChange>
        </w:rPr>
        <w:t>în cazul în care investiţia este utilizată în desfăşurarea unei activităţi independente de restul activităţilor din exploataţie (ex: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p>
    <w:p w:rsidR="00E34D94" w:rsidRPr="00FD6001" w:rsidRDefault="00E34D94" w:rsidP="00E34D94">
      <w:pPr>
        <w:pStyle w:val="Default"/>
        <w:spacing w:line="276" w:lineRule="auto"/>
        <w:jc w:val="both"/>
        <w:rPr>
          <w:sz w:val="22"/>
          <w:szCs w:val="22"/>
        </w:rPr>
      </w:pPr>
      <w:r w:rsidRPr="00FD6001">
        <w:rPr>
          <w:sz w:val="22"/>
          <w:szCs w:val="22"/>
        </w:rPr>
        <w:t xml:space="preserve">Verificarea se face în baza doc. 17.1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17.2 Certificat de conformitate a produselor agroalimentare ecologice emis de un organism de inspecţie şi certificare, conform prevederilor OUG 34/2000 privind produsele agroalimentare ecologice cu completările și modificările ulterioare pentru aprobarea regulilor privind organizarea sistemului de inspecție și certificare în agricultura ecologică (pentru modernizări în vederea obținerii unui produs existent). </w:t>
      </w:r>
    </w:p>
    <w:p w:rsidR="00E34D94" w:rsidRPr="00FD6001" w:rsidRDefault="00E34D94" w:rsidP="00E34D94">
      <w:pPr>
        <w:pStyle w:val="Default"/>
        <w:spacing w:line="276" w:lineRule="auto"/>
        <w:jc w:val="both"/>
        <w:rPr>
          <w:sz w:val="22"/>
          <w:szCs w:val="22"/>
        </w:rPr>
      </w:pPr>
      <w:r w:rsidRPr="00FD6001">
        <w:rPr>
          <w:sz w:val="22"/>
          <w:szCs w:val="22"/>
        </w:rPr>
        <w:t xml:space="preserve">Pentru solicitanţii care aplică pentru unul din pachetele destinate agriculturii ecologice din M11, expertul va face şi verificările în IACS.  </w:t>
      </w:r>
    </w:p>
    <w:p w:rsidR="00E34D94" w:rsidRPr="00FD6001" w:rsidRDefault="00E34D94" w:rsidP="00E34D94">
      <w:pPr>
        <w:pStyle w:val="Default"/>
        <w:spacing w:line="276" w:lineRule="auto"/>
        <w:jc w:val="both"/>
        <w:rPr>
          <w:sz w:val="22"/>
          <w:szCs w:val="22"/>
          <w:rPrChange w:id="27" w:author="Windows User" w:date="2019-07-16T14:22:00Z">
            <w:rPr/>
          </w:rPrChange>
        </w:rPr>
      </w:pPr>
      <w:r w:rsidRPr="00FD6001">
        <w:rPr>
          <w:sz w:val="22"/>
          <w:szCs w:val="22"/>
        </w:rPr>
        <w:t xml:space="preserve">În cazul în care solicitantul prezintă doar 17.1 FIŞA DE ÎNREGISTRARE CA PRODUCĂTOR, însoțită de Contractul încheiat cu un organism de inspecție și certificare, iar proiectul prevede și investiții în procesare și/sau comercializare, creșterea cu 20 puncte procentuale a contribuției publice se va aplica </w:t>
      </w:r>
      <w:r w:rsidRPr="00FD6001">
        <w:rPr>
          <w:sz w:val="22"/>
          <w:szCs w:val="22"/>
        </w:rPr>
        <w:lastRenderedPageBreak/>
        <w:t>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Fisa de inregistrare ca procesator în agricultură ecologică, eliberata de DAJ, însoțită de contractul încheiat cu un organism de inspecție și certificare.</w:t>
      </w:r>
    </w:p>
    <w:p w:rsidR="00E34D94" w:rsidRPr="00FD6001" w:rsidRDefault="00E34D94" w:rsidP="00E34D94">
      <w:pPr>
        <w:numPr>
          <w:ilvl w:val="1"/>
          <w:numId w:val="13"/>
        </w:numPr>
        <w:tabs>
          <w:tab w:val="clear" w:pos="720"/>
          <w:tab w:val="num" w:pos="540"/>
        </w:tabs>
        <w:autoSpaceDE w:val="0"/>
        <w:autoSpaceDN w:val="0"/>
        <w:adjustRightInd w:val="0"/>
        <w:spacing w:after="0"/>
        <w:ind w:hanging="450"/>
        <w:jc w:val="both"/>
        <w:rPr>
          <w:rFonts w:ascii="Calibri" w:hAnsi="Calibri" w:cs="Calibri"/>
          <w:color w:val="000000"/>
          <w:lang w:eastAsia="en-GB"/>
          <w:rPrChange w:id="28" w:author="Windows User" w:date="2019-07-16T14:22:00Z">
            <w:rPr>
              <w:rFonts w:ascii="Calibri" w:hAnsi="Calibri" w:cs="Calibri"/>
              <w:color w:val="000000"/>
              <w:lang w:eastAsia="en-GB"/>
            </w:rPr>
          </w:rPrChange>
        </w:rPr>
      </w:pPr>
      <w:r w:rsidRPr="00FD6001">
        <w:rPr>
          <w:rFonts w:ascii="Calibri" w:hAnsi="Calibri" w:cs="Calibri"/>
          <w:color w:val="000000"/>
          <w:lang w:eastAsia="en-GB"/>
          <w:rPrChange w:id="29" w:author="Windows User" w:date="2019-07-16T14:22:00Z">
            <w:rPr>
              <w:rFonts w:ascii="Calibri" w:hAnsi="Calibri" w:cs="Calibri"/>
              <w:color w:val="000000"/>
              <w:lang w:eastAsia="en-GB"/>
            </w:rPr>
          </w:rPrChange>
        </w:rPr>
        <w:t xml:space="preserve">În cazul art 28 (Agromediu), intensitatea suplimentara se acorda, </w:t>
      </w:r>
      <w:r w:rsidRPr="00FD6001">
        <w:rPr>
          <w:rFonts w:ascii="Calibri" w:hAnsi="Calibri" w:cs="Calibri"/>
          <w:b/>
          <w:bCs/>
          <w:color w:val="000000"/>
          <w:lang w:eastAsia="en-GB"/>
          <w:rPrChange w:id="30" w:author="Windows User" w:date="2019-07-16T14:22:00Z">
            <w:rPr>
              <w:rFonts w:ascii="Calibri" w:hAnsi="Calibri" w:cs="Calibri"/>
              <w:b/>
              <w:bCs/>
              <w:color w:val="000000"/>
              <w:lang w:eastAsia="en-GB"/>
            </w:rPr>
          </w:rPrChange>
        </w:rPr>
        <w:t>după cum urmează</w:t>
      </w:r>
      <w:r w:rsidRPr="00FD6001">
        <w:rPr>
          <w:rFonts w:ascii="Calibri" w:hAnsi="Calibri" w:cs="Calibri"/>
          <w:color w:val="000000"/>
          <w:lang w:eastAsia="en-GB"/>
          <w:rPrChange w:id="31" w:author="Windows User" w:date="2019-07-16T14:22:00Z">
            <w:rPr>
              <w:rFonts w:ascii="Calibri" w:hAnsi="Calibri" w:cs="Calibri"/>
              <w:color w:val="000000"/>
              <w:lang w:eastAsia="en-GB"/>
            </w:rPr>
          </w:rPrChange>
        </w:rPr>
        <w:t xml:space="preserve">: </w:t>
      </w:r>
    </w:p>
    <w:p w:rsidR="00E34D94" w:rsidRPr="00FD6001" w:rsidRDefault="00E34D94" w:rsidP="00E34D94">
      <w:pPr>
        <w:autoSpaceDE w:val="0"/>
        <w:autoSpaceDN w:val="0"/>
        <w:adjustRightInd w:val="0"/>
        <w:jc w:val="both"/>
        <w:rPr>
          <w:rFonts w:ascii="Calibri" w:hAnsi="Calibri" w:cs="Calibri"/>
          <w:color w:val="000000"/>
          <w:lang w:eastAsia="en-GB"/>
          <w:rPrChange w:id="32" w:author="Windows User" w:date="2019-07-16T14:22:00Z">
            <w:rPr>
              <w:rFonts w:ascii="Calibri" w:hAnsi="Calibri" w:cs="Calibri"/>
              <w:color w:val="000000"/>
              <w:lang w:eastAsia="en-GB"/>
            </w:rPr>
          </w:rPrChange>
        </w:rPr>
      </w:pPr>
      <w:r w:rsidRPr="00FD6001">
        <w:rPr>
          <w:rFonts w:ascii="Calibri" w:hAnsi="Calibri" w:cs="Calibri"/>
          <w:color w:val="000000"/>
          <w:lang w:eastAsia="en-GB"/>
          <w:rPrChange w:id="33" w:author="Windows User" w:date="2019-07-16T14:22:00Z">
            <w:rPr>
              <w:rFonts w:ascii="Calibri" w:hAnsi="Calibri" w:cs="Calibri"/>
              <w:color w:val="000000"/>
              <w:lang w:eastAsia="en-GB"/>
            </w:rPr>
          </w:rPrChange>
        </w:rPr>
        <w:t xml:space="preserve">Pentru investiţiile adresate terenurilor arabile </w:t>
      </w:r>
      <w:r w:rsidRPr="00FD6001">
        <w:rPr>
          <w:rFonts w:ascii="Calibri" w:hAnsi="Calibri" w:cs="Calibri"/>
          <w:b/>
          <w:bCs/>
          <w:color w:val="000000"/>
          <w:lang w:eastAsia="en-GB"/>
          <w:rPrChange w:id="34" w:author="Windows User" w:date="2019-07-16T14:22:00Z">
            <w:rPr>
              <w:rFonts w:ascii="Calibri" w:hAnsi="Calibri" w:cs="Calibri"/>
              <w:b/>
              <w:bCs/>
              <w:color w:val="000000"/>
              <w:lang w:eastAsia="en-GB"/>
            </w:rPr>
          </w:rPrChange>
        </w:rPr>
        <w:t xml:space="preserve">cu condiția ca suprafața aflată sub angajament să reprezinte mai mult de 50% din terenul arabil aparținand </w:t>
      </w:r>
      <w:r w:rsidRPr="00FD6001">
        <w:rPr>
          <w:rFonts w:ascii="Calibri" w:hAnsi="Calibri" w:cs="Calibri"/>
          <w:color w:val="000000"/>
          <w:lang w:eastAsia="en-GB"/>
          <w:rPrChange w:id="35" w:author="Windows User" w:date="2019-07-16T14:22:00Z">
            <w:rPr>
              <w:rFonts w:ascii="Calibri" w:hAnsi="Calibri" w:cs="Calibri"/>
              <w:color w:val="000000"/>
              <w:lang w:eastAsia="en-GB"/>
            </w:rPr>
          </w:rPrChange>
        </w:rPr>
        <w:t xml:space="preserve">exploatațiilor agricole ale membrilor vizați de investiție </w:t>
      </w:r>
    </w:p>
    <w:p w:rsidR="00E34D94" w:rsidRPr="00FD6001" w:rsidRDefault="00E34D94" w:rsidP="00E34D94">
      <w:pPr>
        <w:autoSpaceDE w:val="0"/>
        <w:autoSpaceDN w:val="0"/>
        <w:adjustRightInd w:val="0"/>
        <w:ind w:firstLine="567"/>
        <w:jc w:val="both"/>
        <w:rPr>
          <w:rFonts w:ascii="Calibri" w:hAnsi="Calibri" w:cs="Calibri"/>
          <w:color w:val="000000"/>
          <w:lang w:eastAsia="en-GB"/>
          <w:rPrChange w:id="36" w:author="Windows User" w:date="2019-07-16T14:22:00Z">
            <w:rPr>
              <w:rFonts w:ascii="Calibri" w:hAnsi="Calibri" w:cs="Calibri"/>
              <w:color w:val="000000"/>
              <w:lang w:eastAsia="en-GB"/>
            </w:rPr>
          </w:rPrChange>
        </w:rPr>
      </w:pPr>
      <w:r w:rsidRPr="00FD6001">
        <w:rPr>
          <w:rFonts w:ascii="Calibri" w:hAnsi="Calibri" w:cs="Calibri"/>
          <w:color w:val="000000"/>
          <w:lang w:eastAsia="en-GB"/>
          <w:rPrChange w:id="37" w:author="Windows User" w:date="2019-07-16T14:22:00Z">
            <w:rPr>
              <w:rFonts w:ascii="Calibri" w:hAnsi="Calibri" w:cs="Calibri"/>
              <w:color w:val="000000"/>
              <w:lang w:eastAsia="en-GB"/>
            </w:rPr>
          </w:rPrChange>
        </w:rPr>
        <w:t xml:space="preserve">1. Intensitatea mărită se acordă pentru utilajele și echipamentele specifice lucrărilor de arat, grăpat, discuit, semnănat/ însămânţat, tocat resturi vegetale, încorporat resturi vegetale în sol, numai în cazul în care peste 50% din terenul arabil al membrilor respectivei forme asociative se află sub un angajament în derulare în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 </w:t>
      </w:r>
    </w:p>
    <w:p w:rsidR="00E34D94" w:rsidRDefault="00E34D94" w:rsidP="00E34D94">
      <w:pPr>
        <w:pStyle w:val="Default"/>
        <w:spacing w:line="276" w:lineRule="auto"/>
        <w:jc w:val="both"/>
        <w:rPr>
          <w:sz w:val="22"/>
          <w:szCs w:val="22"/>
        </w:rPr>
      </w:pPr>
      <w:r w:rsidRPr="00FD6001">
        <w:rPr>
          <w:sz w:val="22"/>
          <w:szCs w:val="22"/>
          <w:rPrChange w:id="38" w:author="Windows User" w:date="2019-07-16T14:22:00Z">
            <w:rPr/>
          </w:rPrChange>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E34D94" w:rsidRPr="00FD6001" w:rsidRDefault="00E34D94" w:rsidP="00E34D94">
      <w:pPr>
        <w:pStyle w:val="Default"/>
        <w:spacing w:line="276" w:lineRule="auto"/>
        <w:jc w:val="both"/>
        <w:rPr>
          <w:sz w:val="22"/>
          <w:szCs w:val="22"/>
          <w:rPrChange w:id="39" w:author="Windows User" w:date="2019-07-16T14:22:00Z">
            <w:rPr/>
          </w:rPrChange>
        </w:rPr>
      </w:pPr>
    </w:p>
    <w:p w:rsidR="00E34D94" w:rsidRPr="00FD6001" w:rsidRDefault="00E34D94" w:rsidP="00E34D94">
      <w:pPr>
        <w:autoSpaceDE w:val="0"/>
        <w:autoSpaceDN w:val="0"/>
        <w:adjustRightInd w:val="0"/>
        <w:ind w:firstLine="567"/>
        <w:jc w:val="both"/>
        <w:rPr>
          <w:rFonts w:ascii="Calibri" w:hAnsi="Calibri" w:cs="Calibri"/>
          <w:color w:val="000000"/>
          <w:lang w:eastAsia="en-GB"/>
          <w:rPrChange w:id="40" w:author="Windows User" w:date="2019-07-16T14:22:00Z">
            <w:rPr>
              <w:rFonts w:ascii="Calibri" w:hAnsi="Calibri" w:cs="Calibri"/>
              <w:color w:val="000000"/>
              <w:lang w:eastAsia="en-GB"/>
            </w:rPr>
          </w:rPrChange>
        </w:rPr>
      </w:pPr>
      <w:r w:rsidRPr="00FD6001">
        <w:rPr>
          <w:rFonts w:ascii="Calibri" w:hAnsi="Calibri" w:cs="Calibri"/>
          <w:color w:val="000000"/>
          <w:lang w:eastAsia="en-GB"/>
          <w:rPrChange w:id="41" w:author="Windows User" w:date="2019-07-16T14:22:00Z">
            <w:rPr>
              <w:rFonts w:ascii="Calibri" w:hAnsi="Calibri" w:cs="Calibri"/>
              <w:color w:val="000000"/>
              <w:lang w:eastAsia="en-GB"/>
            </w:rPr>
          </w:rPrChange>
        </w:rPr>
        <w:t xml:space="preserve">2. Pentru investiţiile adresate pajiștilor </w:t>
      </w:r>
      <w:r w:rsidRPr="00FD6001">
        <w:rPr>
          <w:rFonts w:ascii="Calibri" w:hAnsi="Calibri" w:cs="Calibri"/>
          <w:b/>
          <w:bCs/>
          <w:color w:val="000000"/>
          <w:lang w:eastAsia="en-GB"/>
          <w:rPrChange w:id="42" w:author="Windows User" w:date="2019-07-16T14:22:00Z">
            <w:rPr>
              <w:rFonts w:ascii="Calibri" w:hAnsi="Calibri" w:cs="Calibri"/>
              <w:b/>
              <w:bCs/>
              <w:color w:val="000000"/>
              <w:lang w:eastAsia="en-GB"/>
            </w:rPr>
          </w:rPrChange>
        </w:rPr>
        <w:t xml:space="preserve">cu condiția ca suprafața aflată sub angajament să reprezinte mai mult de 50% din suprafaţa de pajişti aparținând fermei. </w:t>
      </w:r>
    </w:p>
    <w:p w:rsidR="00E34D94" w:rsidRPr="00FD6001" w:rsidRDefault="00E34D94" w:rsidP="00E34D94">
      <w:pPr>
        <w:autoSpaceDE w:val="0"/>
        <w:autoSpaceDN w:val="0"/>
        <w:adjustRightInd w:val="0"/>
        <w:jc w:val="both"/>
        <w:rPr>
          <w:rFonts w:ascii="Calibri" w:hAnsi="Calibri" w:cs="Calibri"/>
          <w:color w:val="000000"/>
          <w:lang w:eastAsia="en-GB"/>
          <w:rPrChange w:id="43" w:author="Windows User" w:date="2019-07-16T14:22:00Z">
            <w:rPr>
              <w:rFonts w:ascii="Calibri" w:hAnsi="Calibri" w:cs="Calibri"/>
              <w:color w:val="000000"/>
              <w:lang w:eastAsia="en-GB"/>
            </w:rPr>
          </w:rPrChange>
        </w:rPr>
        <w:pPrChange w:id="44" w:author="Windows User" w:date="2019-07-16T14:22:00Z">
          <w:pPr>
            <w:autoSpaceDE w:val="0"/>
            <w:autoSpaceDN w:val="0"/>
            <w:adjustRightInd w:val="0"/>
            <w:jc w:val="both"/>
          </w:pPr>
        </w:pPrChange>
      </w:pPr>
      <w:r w:rsidRPr="00FD6001">
        <w:rPr>
          <w:rFonts w:ascii="Calibri" w:hAnsi="Calibri" w:cs="Calibri"/>
          <w:color w:val="000000"/>
          <w:lang w:eastAsia="en-GB"/>
          <w:rPrChange w:id="45" w:author="Windows User" w:date="2019-07-16T14:22:00Z">
            <w:rPr>
              <w:rFonts w:ascii="Calibri" w:hAnsi="Calibri" w:cs="Calibri"/>
              <w:color w:val="000000"/>
              <w:lang w:eastAsia="en-GB"/>
            </w:rPr>
          </w:rPrChange>
        </w:rPr>
        <w:t xml:space="preserve">Intensitatea suplimentară se acordă doar pentru contravaloarea următoarelor: </w:t>
      </w:r>
    </w:p>
    <w:p w:rsidR="00E34D94" w:rsidRPr="00FD6001" w:rsidRDefault="00E34D94" w:rsidP="00E34D94">
      <w:pPr>
        <w:autoSpaceDE w:val="0"/>
        <w:autoSpaceDN w:val="0"/>
        <w:adjustRightInd w:val="0"/>
        <w:spacing w:after="60"/>
        <w:jc w:val="both"/>
        <w:rPr>
          <w:rFonts w:ascii="Calibri" w:hAnsi="Calibri" w:cs="Calibri"/>
          <w:color w:val="000000"/>
          <w:lang w:eastAsia="en-GB"/>
          <w:rPrChange w:id="46" w:author="Windows User" w:date="2019-07-16T14:22:00Z">
            <w:rPr>
              <w:rFonts w:ascii="Calibri" w:hAnsi="Calibri" w:cs="Calibri"/>
              <w:color w:val="000000"/>
              <w:lang w:eastAsia="en-GB"/>
            </w:rPr>
          </w:rPrChange>
        </w:rPr>
        <w:pPrChange w:id="47" w:author="Windows User" w:date="2019-07-16T14:22:00Z">
          <w:pPr>
            <w:autoSpaceDE w:val="0"/>
            <w:autoSpaceDN w:val="0"/>
            <w:adjustRightInd w:val="0"/>
            <w:spacing w:after="60"/>
            <w:jc w:val="both"/>
          </w:pPr>
        </w:pPrChange>
      </w:pPr>
      <w:r w:rsidRPr="00FD6001">
        <w:rPr>
          <w:rFonts w:ascii="Calibri" w:hAnsi="Calibri" w:cs="Calibri"/>
          <w:color w:val="000000"/>
          <w:lang w:eastAsia="en-GB"/>
          <w:rPrChange w:id="48" w:author="Windows User" w:date="2019-07-16T14:22:00Z">
            <w:rPr>
              <w:rFonts w:ascii="Calibri" w:hAnsi="Calibri" w:cs="Calibri"/>
              <w:color w:val="000000"/>
              <w:lang w:eastAsia="en-GB"/>
            </w:rPr>
          </w:rPrChange>
        </w:rPr>
        <w:t xml:space="preserve">- 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 </w:t>
      </w:r>
    </w:p>
    <w:p w:rsidR="00E34D94" w:rsidRPr="00FD6001" w:rsidRDefault="00E34D94" w:rsidP="00E34D94">
      <w:pPr>
        <w:autoSpaceDE w:val="0"/>
        <w:autoSpaceDN w:val="0"/>
        <w:adjustRightInd w:val="0"/>
        <w:spacing w:after="60"/>
        <w:jc w:val="both"/>
        <w:rPr>
          <w:rFonts w:ascii="Calibri" w:hAnsi="Calibri" w:cs="Calibri"/>
          <w:color w:val="000000"/>
          <w:lang w:eastAsia="en-GB"/>
          <w:rPrChange w:id="49" w:author="Windows User" w:date="2019-07-16T14:22:00Z">
            <w:rPr>
              <w:rFonts w:ascii="Calibri" w:hAnsi="Calibri" w:cs="Calibri"/>
              <w:color w:val="000000"/>
              <w:lang w:eastAsia="en-GB"/>
            </w:rPr>
          </w:rPrChange>
        </w:rPr>
        <w:pPrChange w:id="50" w:author="Windows User" w:date="2019-07-16T14:22:00Z">
          <w:pPr>
            <w:autoSpaceDE w:val="0"/>
            <w:autoSpaceDN w:val="0"/>
            <w:adjustRightInd w:val="0"/>
            <w:spacing w:after="60"/>
            <w:jc w:val="both"/>
          </w:pPr>
        </w:pPrChange>
      </w:pPr>
      <w:r w:rsidRPr="00FD6001">
        <w:rPr>
          <w:rFonts w:ascii="Calibri" w:hAnsi="Calibri" w:cs="Calibri"/>
          <w:color w:val="000000"/>
          <w:lang w:eastAsia="en-GB"/>
          <w:rPrChange w:id="51" w:author="Windows User" w:date="2019-07-16T14:22:00Z">
            <w:rPr>
              <w:rFonts w:ascii="Calibri" w:hAnsi="Calibri" w:cs="Calibri"/>
              <w:color w:val="000000"/>
              <w:lang w:eastAsia="en-GB"/>
            </w:rPr>
          </w:rPrChange>
        </w:rPr>
        <w:t xml:space="preserve">- 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 </w:t>
      </w:r>
    </w:p>
    <w:p w:rsidR="00E34D94" w:rsidRPr="00FD6001" w:rsidRDefault="00E34D94" w:rsidP="00E34D94">
      <w:pPr>
        <w:autoSpaceDE w:val="0"/>
        <w:autoSpaceDN w:val="0"/>
        <w:adjustRightInd w:val="0"/>
        <w:jc w:val="both"/>
        <w:rPr>
          <w:rFonts w:ascii="Calibri" w:hAnsi="Calibri" w:cs="Calibri"/>
          <w:color w:val="000000"/>
          <w:lang w:eastAsia="en-GB"/>
          <w:rPrChange w:id="52" w:author="Windows User" w:date="2019-07-16T14:22:00Z">
            <w:rPr>
              <w:rFonts w:ascii="Calibri" w:hAnsi="Calibri" w:cs="Calibri"/>
              <w:color w:val="000000"/>
              <w:lang w:eastAsia="en-GB"/>
            </w:rPr>
          </w:rPrChange>
        </w:rPr>
        <w:pPrChange w:id="53" w:author="Windows User" w:date="2019-07-16T14:22:00Z">
          <w:pPr>
            <w:autoSpaceDE w:val="0"/>
            <w:autoSpaceDN w:val="0"/>
            <w:adjustRightInd w:val="0"/>
            <w:jc w:val="both"/>
          </w:pPr>
        </w:pPrChange>
      </w:pPr>
      <w:r w:rsidRPr="00FD6001">
        <w:rPr>
          <w:rFonts w:ascii="Calibri" w:hAnsi="Calibri" w:cs="Calibri"/>
          <w:color w:val="000000"/>
          <w:lang w:eastAsia="en-GB"/>
          <w:rPrChange w:id="54" w:author="Windows User" w:date="2019-07-16T14:22:00Z">
            <w:rPr>
              <w:rFonts w:ascii="Calibri" w:hAnsi="Calibri" w:cs="Calibri"/>
              <w:color w:val="000000"/>
              <w:lang w:eastAsia="en-GB"/>
            </w:rPr>
          </w:rPrChange>
        </w:rPr>
        <w:t xml:space="preserve">- platformele pentru depozitarea şi/ sau compostarea gunoiul de grajd şi utilajele/ echipamentele de transport şi de împrăştiere a gunoiului de grajd/ dejecțiilor de origine animală – în cazul pachetelor 1, 3.1, 3.2 şi 6; </w:t>
      </w:r>
    </w:p>
    <w:p w:rsidR="00E34D94" w:rsidRPr="00FD6001" w:rsidRDefault="00E34D94" w:rsidP="00E34D94">
      <w:pPr>
        <w:autoSpaceDE w:val="0"/>
        <w:autoSpaceDN w:val="0"/>
        <w:adjustRightInd w:val="0"/>
        <w:ind w:firstLine="567"/>
        <w:jc w:val="both"/>
        <w:rPr>
          <w:rFonts w:ascii="Calibri" w:hAnsi="Calibri" w:cs="Calibri"/>
          <w:color w:val="000000"/>
          <w:lang w:eastAsia="en-GB"/>
          <w:rPrChange w:id="55" w:author="Windows User" w:date="2019-07-16T14:22:00Z">
            <w:rPr>
              <w:rFonts w:ascii="Calibri" w:hAnsi="Calibri" w:cs="Calibri"/>
              <w:color w:val="000000"/>
              <w:lang w:eastAsia="en-GB"/>
            </w:rPr>
          </w:rPrChange>
        </w:rPr>
        <w:pPrChange w:id="56" w:author="Windows User" w:date="2019-07-16T14:22:00Z">
          <w:pPr>
            <w:autoSpaceDE w:val="0"/>
            <w:autoSpaceDN w:val="0"/>
            <w:adjustRightInd w:val="0"/>
            <w:ind w:firstLine="567"/>
            <w:jc w:val="both"/>
          </w:pPr>
        </w:pPrChange>
      </w:pPr>
      <w:r w:rsidRPr="00FD6001">
        <w:rPr>
          <w:rFonts w:ascii="Calibri" w:hAnsi="Calibri" w:cs="Calibri"/>
          <w:color w:val="000000"/>
          <w:lang w:eastAsia="en-GB"/>
          <w:rPrChange w:id="57" w:author="Windows User" w:date="2019-07-16T14:22:00Z">
            <w:rPr>
              <w:rFonts w:ascii="Calibri" w:hAnsi="Calibri" w:cs="Calibri"/>
              <w:color w:val="000000"/>
              <w:lang w:eastAsia="en-GB"/>
            </w:rPr>
          </w:rPrChange>
        </w:rPr>
        <w:lastRenderedPageBreak/>
        <w:t xml:space="preserve">3. Pentru investițiile ce deservesc animalele care fac obiectul angajamentelor pachetului nr. 8 (rase locale în pericol de abandon) – contravaloarea investiţiei în cauză se obţine înmulțind procentul pe care îl detine nucleul de rase locale în pericol de abandon în total efective de animale, cu total valoare eligibilă a proiectului. Intensitatea mărită se acordă doar pentru această contravaloare. </w:t>
      </w:r>
    </w:p>
    <w:p w:rsidR="00E34D94" w:rsidRPr="00FD6001" w:rsidRDefault="00E34D94" w:rsidP="00E34D94">
      <w:pPr>
        <w:autoSpaceDE w:val="0"/>
        <w:autoSpaceDN w:val="0"/>
        <w:adjustRightInd w:val="0"/>
        <w:jc w:val="both"/>
        <w:rPr>
          <w:rFonts w:ascii="Calibri" w:hAnsi="Calibri" w:cs="Calibri"/>
          <w:color w:val="000000"/>
          <w:lang w:eastAsia="en-GB"/>
          <w:rPrChange w:id="58" w:author="Windows User" w:date="2019-07-16T14:22:00Z">
            <w:rPr>
              <w:rFonts w:ascii="Calibri" w:hAnsi="Calibri" w:cs="Calibri"/>
              <w:color w:val="000000"/>
              <w:lang w:eastAsia="en-GB"/>
            </w:rPr>
          </w:rPrChange>
        </w:rPr>
        <w:pPrChange w:id="59" w:author="Windows User" w:date="2019-07-16T14:22:00Z">
          <w:pPr>
            <w:autoSpaceDE w:val="0"/>
            <w:autoSpaceDN w:val="0"/>
            <w:adjustRightInd w:val="0"/>
            <w:jc w:val="both"/>
          </w:pPr>
        </w:pPrChange>
      </w:pPr>
      <w:r w:rsidRPr="00FD6001">
        <w:rPr>
          <w:rFonts w:ascii="Calibri" w:hAnsi="Calibri" w:cs="Calibri"/>
          <w:i/>
          <w:iCs/>
          <w:color w:val="000000"/>
          <w:lang w:eastAsia="en-GB"/>
          <w:rPrChange w:id="60" w:author="Windows User" w:date="2019-07-16T14:22:00Z">
            <w:rPr>
              <w:rFonts w:ascii="Calibri" w:hAnsi="Calibri" w:cs="Calibri"/>
              <w:i/>
              <w:iCs/>
              <w:color w:val="000000"/>
              <w:lang w:eastAsia="en-GB"/>
            </w:rPr>
          </w:rPrChange>
        </w:rPr>
        <w:t xml:space="preserve">Ex. dacă rasele în pericol de abandon reprezintă 10% din total efective (exprimate in UVM, se aplica acest procent la valoarea totala eligibila, și se acorda 20 puncte procentuale suplimentare la intensitate sprijin doar pentru această cota de 10% din valoarea totală eligibilă. </w:t>
      </w:r>
    </w:p>
    <w:p w:rsidR="00E34D94" w:rsidRPr="00FD6001" w:rsidRDefault="00E34D94" w:rsidP="00E34D94">
      <w:pPr>
        <w:pStyle w:val="Default"/>
        <w:spacing w:line="276" w:lineRule="auto"/>
        <w:jc w:val="both"/>
        <w:rPr>
          <w:color w:val="auto"/>
          <w:sz w:val="22"/>
          <w:szCs w:val="22"/>
          <w:rPrChange w:id="61" w:author="Windows User" w:date="2019-07-16T14:22:00Z">
            <w:rPr>
              <w:color w:val="auto"/>
            </w:rPr>
          </w:rPrChange>
        </w:rPr>
        <w:pPrChange w:id="62" w:author="Windows User" w:date="2019-07-16T14:22:00Z">
          <w:pPr>
            <w:pStyle w:val="Default"/>
            <w:spacing w:line="276" w:lineRule="auto"/>
            <w:jc w:val="both"/>
          </w:pPr>
        </w:pPrChange>
      </w:pPr>
      <w:r w:rsidRPr="00FD6001">
        <w:rPr>
          <w:b/>
          <w:bCs/>
          <w:color w:val="auto"/>
          <w:sz w:val="22"/>
          <w:szCs w:val="22"/>
          <w:lang w:eastAsia="en-GB"/>
          <w:rPrChange w:id="63" w:author="Windows User" w:date="2019-07-16T14:22:00Z">
            <w:rPr>
              <w:b/>
              <w:bCs/>
              <w:lang w:eastAsia="en-GB"/>
            </w:rPr>
          </w:rPrChange>
        </w:rPr>
        <w:t>Atenție!</w:t>
      </w:r>
      <w:r w:rsidRPr="00FD6001">
        <w:rPr>
          <w:b/>
          <w:bCs/>
          <w:color w:val="auto"/>
          <w:sz w:val="22"/>
          <w:szCs w:val="22"/>
          <w:lang w:eastAsia="en-GB"/>
        </w:rPr>
        <w:t xml:space="preserve"> În</w:t>
      </w:r>
      <w:r w:rsidRPr="00FD6001">
        <w:rPr>
          <w:b/>
          <w:bCs/>
          <w:sz w:val="22"/>
          <w:szCs w:val="22"/>
          <w:lang w:eastAsia="en-GB"/>
        </w:rPr>
        <w:t xml:space="preserve"> situația de mai sus, fie că sunt îndeplinite cumulativ cele două condiții (investiții legate de operațiuni de agromediu și agricultură ecologică) sau este îndeplinită doar una dintre condiții, majorarea intensității se va face doar cu 20 puncte </w:t>
      </w:r>
      <w:r w:rsidRPr="00FD6001">
        <w:rPr>
          <w:b/>
          <w:bCs/>
          <w:sz w:val="22"/>
          <w:szCs w:val="22"/>
          <w:lang w:eastAsia="en-GB"/>
          <w:rPrChange w:id="64" w:author="Windows User" w:date="2019-07-16T14:22:00Z">
            <w:rPr>
              <w:b/>
              <w:bCs/>
              <w:lang w:eastAsia="en-GB"/>
            </w:rPr>
          </w:rPrChange>
        </w:rPr>
        <w:t>procentuale suplimentare.</w:t>
      </w:r>
    </w:p>
    <w:p w:rsidR="00E34D94" w:rsidRPr="00FD6001" w:rsidRDefault="00E34D94" w:rsidP="00E34D94">
      <w:pPr>
        <w:pStyle w:val="NoSpacing"/>
        <w:spacing w:line="276" w:lineRule="auto"/>
        <w:jc w:val="both"/>
        <w:rPr>
          <w:rFonts w:cs="Calibri"/>
          <w:b/>
          <w:bCs/>
          <w:lang w:val="ro-RO"/>
          <w:rPrChange w:id="65" w:author="Windows User" w:date="2019-07-16T14:22:00Z">
            <w:rPr>
              <w:rFonts w:cs="Calibri"/>
              <w:b/>
              <w:bCs/>
              <w:sz w:val="24"/>
              <w:szCs w:val="24"/>
              <w:highlight w:val="cyan"/>
              <w:lang w:val="ro-RO"/>
            </w:rPr>
          </w:rPrChange>
        </w:rPr>
        <w:pPrChange w:id="66" w:author="Windows User" w:date="2019-07-16T14:22:00Z">
          <w:pPr>
            <w:pStyle w:val="NoSpacing"/>
            <w:spacing w:line="276" w:lineRule="auto"/>
            <w:jc w:val="both"/>
          </w:pPr>
        </w:pPrChange>
      </w:pPr>
    </w:p>
    <w:p w:rsidR="00E34D94" w:rsidRPr="00FD6001" w:rsidRDefault="00E34D94" w:rsidP="00E34D94">
      <w:pPr>
        <w:pStyle w:val="NoSpacing"/>
        <w:spacing w:line="276" w:lineRule="auto"/>
        <w:jc w:val="both"/>
        <w:rPr>
          <w:rFonts w:cs="Calibri"/>
          <w:b/>
          <w:bCs/>
          <w:lang w:val="ro-RO"/>
          <w:rPrChange w:id="67" w:author="Windows User" w:date="2019-07-16T14:22:00Z">
            <w:rPr>
              <w:rFonts w:cs="Calibri"/>
              <w:b/>
              <w:bCs/>
              <w:sz w:val="24"/>
              <w:szCs w:val="24"/>
              <w:lang w:val="ro-RO"/>
            </w:rPr>
          </w:rPrChange>
        </w:rPr>
        <w:pPrChange w:id="68" w:author="Windows User" w:date="2019-07-16T14:22:00Z">
          <w:pPr>
            <w:pStyle w:val="NoSpacing"/>
            <w:spacing w:line="276" w:lineRule="auto"/>
            <w:jc w:val="both"/>
          </w:pPr>
        </w:pPrChange>
      </w:pPr>
      <w:r w:rsidRPr="00FD6001">
        <w:rPr>
          <w:rFonts w:cs="Calibri"/>
          <w:b/>
          <w:bCs/>
          <w:lang w:val="ro-RO"/>
        </w:rPr>
        <w:t>În cazul tuturor proiectelor care includ activităţi de procesare și/ sau marketing la nivelul fermei, rata sprijinului aplicabilă întregului proiect este cea specifică sM 4.1 conform Anexei II la R. 1305/2013 cu condiția ca inves</w:t>
      </w:r>
      <w:r w:rsidRPr="00FD6001">
        <w:rPr>
          <w:rFonts w:cs="Calibri"/>
          <w:b/>
          <w:bCs/>
          <w:lang w:val="ro-RO"/>
          <w:rPrChange w:id="69" w:author="Windows User" w:date="2019-07-16T14:22:00Z">
            <w:rPr>
              <w:rFonts w:cs="Calibri"/>
              <w:b/>
              <w:bCs/>
              <w:sz w:val="24"/>
              <w:szCs w:val="24"/>
              <w:lang w:val="ro-RO"/>
            </w:rPr>
          </w:rPrChange>
        </w:rPr>
        <w:t>tiția să vizeze propriile produse agricole. Această prevedere se aplică și cooperativelor agricole și GP care realizează astfel de investiții pentru membrii săi fermieri iar investiția este amplasată în cadrul exploatației unuia/ unora dintre membri.</w:t>
      </w:r>
    </w:p>
    <w:p w:rsidR="00E34D94" w:rsidRDefault="00E34D94" w:rsidP="00E34D94">
      <w:pPr>
        <w:spacing w:after="0"/>
        <w:jc w:val="both"/>
        <w:rPr>
          <w:rFonts w:cstheme="minorHAnsi"/>
          <w:b/>
          <w:bCs/>
          <w:lang w:val="ro-RO" w:eastAsia="ro-RO"/>
        </w:rPr>
      </w:pPr>
      <w:r w:rsidRPr="00FD6001">
        <w:rPr>
          <w:rFonts w:ascii="Calibri" w:hAnsi="Calibri" w:cs="Calibri"/>
          <w:lang w:val="ro-RO"/>
          <w:rPrChange w:id="70" w:author="Windows User" w:date="2019-07-16T14:22:00Z">
            <w:rPr>
              <w:rFonts w:ascii="Calibri" w:hAnsi="Calibri" w:cs="Calibri"/>
              <w:sz w:val="24"/>
              <w:szCs w:val="24"/>
              <w:lang w:val="ro-RO"/>
            </w:rPr>
          </w:rPrChange>
        </w:rPr>
        <w:t>Dovedirea faptului că investiția vizată de forma asociativă este amplasată în cadrul exploatației unuia/ unora dintre membri se va realiza prin prezentarea documentului încheiat între forma asociativă și respectivul membru care conferă formei asociative drept real-principal asupra imobilului ce face obiectul investiției.</w:t>
      </w:r>
    </w:p>
    <w:p w:rsidR="00E34D94" w:rsidRDefault="00E34D94" w:rsidP="00E34D94">
      <w:pPr>
        <w:spacing w:after="0"/>
        <w:jc w:val="both"/>
        <w:rPr>
          <w:rFonts w:cstheme="minorHAnsi"/>
          <w:b/>
          <w:bCs/>
          <w:lang w:val="ro-RO" w:eastAsia="ro-RO"/>
        </w:rPr>
      </w:pPr>
    </w:p>
    <w:p w:rsidR="00E34D94" w:rsidRPr="00FD6001" w:rsidRDefault="00E34D94" w:rsidP="00E34D94">
      <w:pPr>
        <w:jc w:val="both"/>
        <w:rPr>
          <w:rFonts w:ascii="Calibri" w:hAnsi="Calibri" w:cs="Calibri"/>
          <w:b/>
          <w:lang w:val="ro-RO"/>
        </w:rPr>
      </w:pPr>
      <w:r w:rsidRPr="00FD6001">
        <w:rPr>
          <w:rFonts w:ascii="Calibri" w:hAnsi="Calibri" w:cs="Calibri"/>
          <w:b/>
          <w:lang w:val="ro-RO"/>
        </w:rPr>
        <w:t>5.2 Proiectul se încadreaza în plafonul maxim al sprijinului public nerambursabil?</w:t>
      </w:r>
    </w:p>
    <w:p w:rsidR="00E34D94" w:rsidRPr="00FD6001" w:rsidRDefault="00E34D94" w:rsidP="00E34D94">
      <w:pPr>
        <w:jc w:val="both"/>
        <w:rPr>
          <w:rFonts w:ascii="Calibri" w:hAnsi="Calibri" w:cs="Calibri"/>
          <w:lang w:val="ro-RO"/>
        </w:rPr>
      </w:pPr>
      <w:r w:rsidRPr="00FD6001">
        <w:rPr>
          <w:rFonts w:ascii="Calibri" w:hAnsi="Calibri" w:cs="Calibri"/>
          <w:lang w:val="ro-RO"/>
        </w:rPr>
        <w:t>Expertul verifica in Planul financiar, randul „Ajutor public nerambursabil”, coloana 1, daca cheltuielile eligibile corespund cu plafonul maxim precizat la punctul 5.1 şi sunt in conformitate cu conditiile precizate.</w:t>
      </w:r>
    </w:p>
    <w:p w:rsidR="00E34D94" w:rsidRPr="00FD6001" w:rsidRDefault="00E34D94" w:rsidP="00E34D94">
      <w:pPr>
        <w:jc w:val="both"/>
        <w:rPr>
          <w:rFonts w:ascii="Calibri" w:hAnsi="Calibri" w:cs="Calibri"/>
          <w:lang w:val="ro-RO"/>
        </w:rPr>
      </w:pPr>
      <w:r w:rsidRPr="00FD6001">
        <w:rPr>
          <w:rFonts w:ascii="Calibri" w:hAnsi="Calibri" w:cs="Calibri"/>
          <w:lang w:val="ro-RO"/>
        </w:rPr>
        <w:t>Daca valoarea eligibila a proiectului se incadreaza in plafonul maxim al sprijinului public nerambursabil, expertul bifează in caseta corespunzatoare DA.</w:t>
      </w:r>
    </w:p>
    <w:p w:rsidR="00E34D94" w:rsidRPr="00FD6001" w:rsidRDefault="00E34D94" w:rsidP="00E34D94">
      <w:pPr>
        <w:pStyle w:val="NoSpacing"/>
        <w:spacing w:line="276" w:lineRule="auto"/>
        <w:jc w:val="both"/>
        <w:rPr>
          <w:lang w:val="ro-RO"/>
        </w:rPr>
      </w:pPr>
      <w:r w:rsidRPr="00FD6001">
        <w:rPr>
          <w:rFonts w:cs="Calibri"/>
          <w:lang w:val="ro-RO"/>
        </w:rPr>
        <w:t xml:space="preserve">În cazul investiţiilor care vizează si procesare si/sau comercializare, </w:t>
      </w:r>
      <w:r w:rsidRPr="00FD6001">
        <w:rPr>
          <w:lang w:val="ro-RO"/>
        </w:rPr>
        <w:t xml:space="preserve">se va completa </w:t>
      </w:r>
      <w:r w:rsidRPr="00FD6001">
        <w:rPr>
          <w:b/>
          <w:lang w:val="ro-RO"/>
        </w:rPr>
        <w:t>Planul Financiar Procesare şi/sau Comercializare</w:t>
      </w:r>
      <w:r w:rsidRPr="00FD6001">
        <w:rPr>
          <w:lang w:val="ro-RO"/>
        </w:rPr>
        <w:t>, cu respectarea procentului aferent, precum şi Planul Financiar Totalizator, verificand încadrarea valorii eligibile totale a proiectului în plafonul maxim prevăzut în care se încadrează cererea de finanţare.</w:t>
      </w:r>
    </w:p>
    <w:p w:rsidR="00E34D94" w:rsidRPr="00FD6001" w:rsidRDefault="00E34D94" w:rsidP="00E34D94">
      <w:pPr>
        <w:pStyle w:val="NoSpacing"/>
        <w:spacing w:line="276" w:lineRule="auto"/>
        <w:jc w:val="both"/>
        <w:rPr>
          <w:lang w:val="ro-RO"/>
        </w:rPr>
      </w:pPr>
      <w:r w:rsidRPr="00FD6001">
        <w:rPr>
          <w:lang w:val="ro-RO"/>
        </w:rPr>
        <w:t xml:space="preserve">În cazul proiectelor care vizează şi investiţii de Agromediu (conform celor precizate mai sus) se completează şi </w:t>
      </w:r>
      <w:r w:rsidRPr="00FD6001">
        <w:rPr>
          <w:b/>
          <w:lang w:val="ro-RO"/>
        </w:rPr>
        <w:t>Plan Financiar Agromediu</w:t>
      </w:r>
      <w:r w:rsidRPr="00FD6001">
        <w:rPr>
          <w:lang w:val="ro-RO"/>
        </w:rPr>
        <w:t>.</w:t>
      </w:r>
    </w:p>
    <w:p w:rsidR="00E34D94" w:rsidRDefault="00E34D94" w:rsidP="00E34D94">
      <w:pPr>
        <w:tabs>
          <w:tab w:val="left" w:pos="0"/>
        </w:tabs>
        <w:spacing w:after="0"/>
        <w:jc w:val="both"/>
        <w:rPr>
          <w:rFonts w:ascii="Calibri" w:hAnsi="Calibri" w:cs="Calibri"/>
          <w:lang w:val="ro-RO"/>
        </w:rPr>
      </w:pPr>
    </w:p>
    <w:p w:rsidR="00E34D94" w:rsidRDefault="00E34D94" w:rsidP="00E34D94">
      <w:pPr>
        <w:tabs>
          <w:tab w:val="left" w:pos="0"/>
        </w:tabs>
        <w:jc w:val="both"/>
        <w:rPr>
          <w:rFonts w:ascii="Calibri" w:hAnsi="Calibri" w:cs="Calibri"/>
          <w:lang w:val="ro-RO"/>
        </w:rPr>
      </w:pPr>
      <w:r w:rsidRPr="00FD6001">
        <w:rPr>
          <w:rFonts w:ascii="Calibri" w:hAnsi="Calibri" w:cs="Calibri"/>
          <w:lang w:val="ro-RO"/>
        </w:rPr>
        <w:t>Daca valoarea eligibila a proiectului depaseste plafonul maxim al sprijinului public nerambursabil, expertul bifează in caseta corespunzatoare NU şi îşi motivează poziţia în linia prevăzută în acest scop la rubrica Observaţii.</w:t>
      </w:r>
    </w:p>
    <w:p w:rsidR="00E34D94" w:rsidRPr="00FD6001" w:rsidRDefault="00E34D94" w:rsidP="00E34D94">
      <w:pPr>
        <w:tabs>
          <w:tab w:val="left" w:pos="0"/>
        </w:tabs>
        <w:jc w:val="both"/>
        <w:rPr>
          <w:rFonts w:ascii="Calibri" w:hAnsi="Calibri" w:cs="Calibri"/>
          <w:lang w:val="ro-RO"/>
        </w:rPr>
      </w:pPr>
    </w:p>
    <w:p w:rsidR="00E34D94" w:rsidRPr="00FD6001" w:rsidRDefault="00E34D94" w:rsidP="00E34D94">
      <w:pPr>
        <w:tabs>
          <w:tab w:val="left" w:pos="0"/>
        </w:tabs>
        <w:jc w:val="both"/>
        <w:rPr>
          <w:rFonts w:ascii="Calibri" w:hAnsi="Calibri" w:cs="Calibri"/>
          <w:b/>
          <w:lang w:val="ro-RO"/>
        </w:rPr>
      </w:pPr>
      <w:r w:rsidRPr="00FD6001">
        <w:rPr>
          <w:rFonts w:ascii="Calibri" w:hAnsi="Calibri" w:cs="Calibri"/>
          <w:b/>
          <w:lang w:val="ro-RO"/>
        </w:rPr>
        <w:lastRenderedPageBreak/>
        <w:t>5.3 Avansul solicitat se încadreaza într-un cuantum de până la 50% din ajutorul public nerambursabil?</w:t>
      </w:r>
    </w:p>
    <w:p w:rsidR="00E34D94" w:rsidRPr="00FD6001" w:rsidRDefault="00E34D94" w:rsidP="00E34D94">
      <w:pPr>
        <w:tabs>
          <w:tab w:val="left" w:pos="0"/>
        </w:tabs>
        <w:jc w:val="both"/>
        <w:rPr>
          <w:rFonts w:ascii="Calibri" w:hAnsi="Calibri" w:cs="Calibri"/>
          <w:lang w:val="ro-RO"/>
        </w:rPr>
      </w:pPr>
      <w:r w:rsidRPr="00FD6001">
        <w:rPr>
          <w:rFonts w:ascii="Calibri" w:hAnsi="Calibri" w:cs="Calibri"/>
          <w:lang w:val="ro-RO"/>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EG3.4.</w:t>
      </w:r>
    </w:p>
    <w:p w:rsidR="00E34D94" w:rsidRPr="00FD6001" w:rsidRDefault="00E34D94" w:rsidP="00E34D94">
      <w:pPr>
        <w:tabs>
          <w:tab w:val="left" w:pos="0"/>
        </w:tabs>
        <w:jc w:val="both"/>
        <w:rPr>
          <w:rFonts w:ascii="Calibri" w:hAnsi="Calibri" w:cs="Calibri"/>
          <w:lang w:val="ro-RO"/>
        </w:rPr>
      </w:pPr>
      <w:r w:rsidRPr="00FD6001">
        <w:rPr>
          <w:rFonts w:ascii="Calibri" w:hAnsi="Calibri" w:cs="Calibri"/>
          <w:lang w:val="ro-RO"/>
        </w:rPr>
        <w:t>In cazul in care potentialul beneficiar nu a solicitat avans, expertul bifează caseta Nu este cazul.</w:t>
      </w:r>
    </w:p>
    <w:p w:rsidR="00E34D94" w:rsidRDefault="00E34D94" w:rsidP="00E34D94">
      <w:pPr>
        <w:spacing w:after="0"/>
        <w:jc w:val="both"/>
        <w:rPr>
          <w:rFonts w:cstheme="minorHAnsi"/>
          <w:b/>
          <w:bCs/>
          <w:lang w:val="ro-RO" w:eastAsia="ro-RO"/>
        </w:rPr>
      </w:pPr>
      <w:r w:rsidRPr="001A0B4B">
        <w:rPr>
          <w:rFonts w:cstheme="minorHAnsi"/>
          <w:b/>
          <w:bCs/>
          <w:lang w:val="ro-RO" w:eastAsia="ro-RO"/>
        </w:rPr>
        <w:t xml:space="preserve"> </w:t>
      </w:r>
    </w:p>
    <w:p w:rsidR="00E34D94" w:rsidRPr="001A0B4B" w:rsidRDefault="00E34D94" w:rsidP="00E34D94">
      <w:pPr>
        <w:spacing w:after="0"/>
        <w:jc w:val="both"/>
        <w:rPr>
          <w:rFonts w:cstheme="minorHAnsi"/>
          <w:lang w:val="ro-RO"/>
        </w:rPr>
      </w:pPr>
      <w:r w:rsidRPr="001A0B4B">
        <w:rPr>
          <w:rFonts w:cstheme="minorHAnsi"/>
          <w:b/>
          <w:lang w:val="ro-RO"/>
        </w:rPr>
        <w:t>6.</w:t>
      </w:r>
      <w:r w:rsidRPr="001A0B4B">
        <w:rPr>
          <w:rFonts w:cstheme="minorHAnsi"/>
          <w:lang w:val="ro-RO"/>
        </w:rPr>
        <w:t xml:space="preserve"> </w:t>
      </w:r>
      <w:r w:rsidRPr="001A0B4B">
        <w:rPr>
          <w:rFonts w:cstheme="minorHAnsi"/>
          <w:b/>
          <w:lang w:val="ro-RO"/>
        </w:rPr>
        <w:t>Verificarea condiţiilor artificiale</w:t>
      </w:r>
    </w:p>
    <w:p w:rsidR="00E34D94" w:rsidRPr="001A0B4B" w:rsidRDefault="00E34D94" w:rsidP="00E34D94">
      <w:pPr>
        <w:spacing w:after="0"/>
        <w:jc w:val="both"/>
        <w:rPr>
          <w:rFonts w:cstheme="minorHAnsi"/>
          <w:b/>
          <w:lang w:val="ro-RO"/>
        </w:rPr>
      </w:pPr>
    </w:p>
    <w:p w:rsidR="00E34D94" w:rsidRPr="001A0B4B" w:rsidRDefault="00E34D94" w:rsidP="00E34D94">
      <w:pPr>
        <w:spacing w:after="0"/>
        <w:jc w:val="both"/>
        <w:rPr>
          <w:rFonts w:cstheme="minorHAnsi"/>
          <w:b/>
          <w:u w:val="single"/>
          <w:lang w:val="ro-RO"/>
        </w:rPr>
      </w:pPr>
      <w:r w:rsidRPr="001A0B4B">
        <w:rPr>
          <w:rFonts w:cstheme="minorHAnsi"/>
          <w:b/>
          <w:u w:val="single"/>
          <w:lang w:val="ro-RO"/>
        </w:rPr>
        <w:t>I. Secțiunea A – Indicatori de avertizare</w:t>
      </w:r>
    </w:p>
    <w:p w:rsidR="00E34D94" w:rsidRPr="001A0B4B" w:rsidRDefault="00E34D94" w:rsidP="00E34D94">
      <w:pPr>
        <w:spacing w:after="0"/>
        <w:rPr>
          <w:rFonts w:cstheme="minorHAnsi"/>
          <w:lang w:val="ro-RO"/>
        </w:rPr>
      </w:pPr>
    </w:p>
    <w:p w:rsidR="00E34D94" w:rsidRPr="001A0B4B" w:rsidRDefault="00E34D94" w:rsidP="00E34D94">
      <w:pPr>
        <w:spacing w:after="0"/>
        <w:jc w:val="both"/>
        <w:rPr>
          <w:rFonts w:cstheme="minorHAnsi"/>
          <w:b/>
          <w:lang w:val="ro-RO"/>
        </w:rPr>
      </w:pPr>
      <w:r w:rsidRPr="001A0B4B">
        <w:rPr>
          <w:rFonts w:cstheme="minorHAnsi"/>
          <w:lang w:val="ro-RO"/>
        </w:rPr>
        <w:t xml:space="preserve">Expertul care realizează evaluarea Cererii de Finanțare va completa inițial </w:t>
      </w:r>
      <w:r w:rsidRPr="001A0B4B">
        <w:rPr>
          <w:rFonts w:cstheme="minorHAnsi"/>
          <w:b/>
          <w:lang w:val="ro-RO"/>
        </w:rPr>
        <w:t xml:space="preserve">„secțiunea A Indicatori de avertizare”. </w:t>
      </w:r>
    </w:p>
    <w:p w:rsidR="00E34D94" w:rsidRPr="001A0B4B" w:rsidRDefault="00E34D94" w:rsidP="00E34D94">
      <w:pPr>
        <w:spacing w:after="0"/>
        <w:jc w:val="both"/>
        <w:rPr>
          <w:rFonts w:cstheme="minorHAnsi"/>
          <w:b/>
          <w:lang w:val="ro-RO"/>
        </w:rPr>
      </w:pPr>
    </w:p>
    <w:p w:rsidR="00E34D94" w:rsidRPr="001A0B4B" w:rsidRDefault="00E34D94" w:rsidP="00E34D94">
      <w:pPr>
        <w:spacing w:after="0"/>
        <w:jc w:val="both"/>
        <w:rPr>
          <w:rFonts w:cstheme="minorHAnsi"/>
          <w:lang w:val="ro-RO"/>
        </w:rPr>
      </w:pPr>
      <w:r w:rsidRPr="001A0B4B">
        <w:rPr>
          <w:rFonts w:cstheme="minorHAnsi"/>
          <w:b/>
          <w:lang w:val="ro-RO"/>
        </w:rPr>
        <w:t>Pct. - 1 Reprezentanții legali/ asociații majoritari/ actionarii majoritari, administratoriisolicitantului sunt asociați/ acționari, administratori ,ai altor societăți care au același tip de activitate* cu cel al proiectului analizat ?</w:t>
      </w:r>
    </w:p>
    <w:p w:rsidR="00E34D94" w:rsidRPr="001A0B4B" w:rsidRDefault="00E34D94" w:rsidP="00E34D94">
      <w:pPr>
        <w:spacing w:after="0"/>
        <w:jc w:val="both"/>
        <w:rPr>
          <w:rFonts w:cstheme="minorHAnsi"/>
          <w:lang w:val="ro-RO"/>
        </w:rPr>
      </w:pPr>
    </w:p>
    <w:p w:rsidR="00E34D94" w:rsidRPr="001A0B4B" w:rsidRDefault="00E34D94" w:rsidP="00E34D94">
      <w:pPr>
        <w:spacing w:after="0"/>
        <w:ind w:firstLine="420"/>
        <w:jc w:val="both"/>
        <w:rPr>
          <w:rFonts w:cstheme="minorHAnsi"/>
          <w:lang w:val="ro-RO"/>
        </w:rPr>
      </w:pPr>
      <w:r w:rsidRPr="001A0B4B">
        <w:rPr>
          <w:rFonts w:cstheme="minorHAnsi"/>
          <w:lang w:val="ro-RO"/>
        </w:rPr>
        <w:t>Se realizează verificarea în RECOM pentru  identificarea societății/societăților  cu același tip de activitate cu cel al societății  care implementează proiectul analizat și care au reprezentanții legali /asociați / /acționari, administratori comuni. Pentru aceasta se realizează următorii pași:</w:t>
      </w:r>
    </w:p>
    <w:p w:rsidR="00E34D94" w:rsidRPr="001A0B4B" w:rsidRDefault="00E34D94" w:rsidP="00E34D94">
      <w:pPr>
        <w:pStyle w:val="ListParagraph"/>
        <w:numPr>
          <w:ilvl w:val="0"/>
          <w:numId w:val="21"/>
        </w:numPr>
        <w:spacing w:after="0"/>
        <w:jc w:val="both"/>
        <w:rPr>
          <w:rFonts w:asciiTheme="minorHAnsi" w:hAnsiTheme="minorHAnsi" w:cstheme="minorHAnsi"/>
        </w:rPr>
      </w:pPr>
      <w:r w:rsidRPr="001A0B4B">
        <w:rPr>
          <w:rFonts w:asciiTheme="minorHAnsi" w:hAnsiTheme="minorHAnsi" w:cstheme="minorHAnsi"/>
        </w:rPr>
        <w:t xml:space="preserve">Se identifică în extrasul ONRC descărcat din RECOM </w:t>
      </w:r>
      <w:r w:rsidRPr="001A0B4B">
        <w:rPr>
          <w:rFonts w:asciiTheme="minorHAnsi" w:hAnsiTheme="minorHAnsi" w:cstheme="minorHAnsi"/>
          <w:b/>
        </w:rPr>
        <w:t>asociații/actionarii și administratorii societății</w:t>
      </w:r>
      <w:r w:rsidRPr="001A0B4B">
        <w:rPr>
          <w:rFonts w:asciiTheme="minorHAnsi" w:hAnsiTheme="minorHAnsi" w:cstheme="minorHAnsi"/>
        </w:rPr>
        <w:t xml:space="preserve"> (ai solicitantului), iar din Cererea de Finantare se identifică </w:t>
      </w:r>
      <w:r w:rsidRPr="001A0B4B">
        <w:rPr>
          <w:rFonts w:asciiTheme="minorHAnsi" w:hAnsiTheme="minorHAnsi" w:cstheme="minorHAnsi"/>
          <w:b/>
        </w:rPr>
        <w:t>responsabilul legal al proiectului</w:t>
      </w:r>
      <w:r w:rsidRPr="001A0B4B">
        <w:rPr>
          <w:rFonts w:asciiTheme="minorHAnsi" w:hAnsiTheme="minorHAnsi" w:cstheme="minorHAnsi"/>
        </w:rPr>
        <w:t>. Extrasul din RECOM se printează și se atașează Dosarului administrativ.</w:t>
      </w:r>
    </w:p>
    <w:p w:rsidR="00E34D94" w:rsidRPr="001A0B4B" w:rsidRDefault="00E34D94" w:rsidP="00E34D94">
      <w:pPr>
        <w:pStyle w:val="ListParagraph"/>
        <w:numPr>
          <w:ilvl w:val="0"/>
          <w:numId w:val="21"/>
        </w:numPr>
        <w:spacing w:after="0"/>
        <w:jc w:val="both"/>
        <w:rPr>
          <w:rFonts w:asciiTheme="minorHAnsi" w:hAnsiTheme="minorHAnsi" w:cstheme="minorHAnsi"/>
        </w:rPr>
      </w:pPr>
      <w:r w:rsidRPr="001A0B4B">
        <w:rPr>
          <w:rFonts w:asciiTheme="minorHAnsi" w:hAnsiTheme="minorHAnsi" w:cstheme="minorHAnsi"/>
        </w:rPr>
        <w:t xml:space="preserve">Se verifică în RECOM dacă reprezentanții legali /asociați /administratori /acționarii astfel identificați sunt asociați /administratori /acționari în alte societatăți. Dacă se identifică astfel de societăți se descarcă din RECOM extrasul ONRC aferent fiecăreia, acestea se printează si se atașează dosarului administrativ. </w:t>
      </w:r>
    </w:p>
    <w:p w:rsidR="00E34D94" w:rsidRPr="001A0B4B" w:rsidRDefault="00E34D94" w:rsidP="00E34D94">
      <w:pPr>
        <w:spacing w:after="0"/>
        <w:ind w:left="60" w:firstLine="360"/>
        <w:jc w:val="both"/>
        <w:rPr>
          <w:rFonts w:cstheme="minorHAnsi"/>
          <w:lang w:val="ro-RO"/>
        </w:rPr>
      </w:pPr>
      <w:r w:rsidRPr="001A0B4B">
        <w:rPr>
          <w:rFonts w:cstheme="minorHAnsi"/>
          <w:lang w:val="ro-RO"/>
        </w:rPr>
        <w:t xml:space="preserve">Dacă una sau mai multe din aceste societăți  desfașoară același tip de activitate cu solicitantul acest fapt se menționează în rubrica „observații” si se pune bifă în coloana </w:t>
      </w:r>
      <w:r w:rsidRPr="001A0B4B">
        <w:rPr>
          <w:rFonts w:cstheme="minorHAnsi"/>
          <w:b/>
          <w:lang w:val="ro-RO"/>
        </w:rPr>
        <w:t>„DA”.</w:t>
      </w:r>
      <w:r w:rsidRPr="001A0B4B">
        <w:rPr>
          <w:rFonts w:cstheme="minorHAnsi"/>
          <w:lang w:val="ro-RO"/>
        </w:rPr>
        <w:t xml:space="preserve"> Dacă nu se identifică o astfel de situație se pune bifă în coloana </w:t>
      </w:r>
      <w:r w:rsidRPr="001A0B4B">
        <w:rPr>
          <w:rFonts w:cstheme="minorHAnsi"/>
          <w:b/>
          <w:lang w:val="ro-RO"/>
        </w:rPr>
        <w:t xml:space="preserve">„NU”. </w:t>
      </w:r>
    </w:p>
    <w:p w:rsidR="00E34D94" w:rsidRPr="001A0B4B" w:rsidRDefault="00E34D94" w:rsidP="00E34D94">
      <w:pPr>
        <w:spacing w:after="0"/>
        <w:jc w:val="both"/>
        <w:rPr>
          <w:rFonts w:cstheme="minorHAnsi"/>
          <w:lang w:val="ro-RO"/>
        </w:rPr>
      </w:pPr>
    </w:p>
    <w:p w:rsidR="00E34D94" w:rsidRPr="001A0B4B" w:rsidRDefault="00E34D94" w:rsidP="00E34D94">
      <w:pPr>
        <w:spacing w:after="0"/>
        <w:jc w:val="both"/>
        <w:rPr>
          <w:rFonts w:cstheme="minorHAnsi"/>
          <w:lang w:val="ro-RO"/>
        </w:rPr>
      </w:pPr>
      <w:r w:rsidRPr="001A0B4B">
        <w:rPr>
          <w:rFonts w:cstheme="minorHAnsi"/>
          <w:lang w:val="ro-RO"/>
        </w:rPr>
        <w:t>*„același tip de activitate” reprezintă acea situație în care două sau mai multe entități economice desfășoară activități autorizate identificate prin aceeași clasă CAEN (nivel 4 cifre) și realizează produse/servicii/lucrari similare</w:t>
      </w:r>
    </w:p>
    <w:p w:rsidR="00E34D94" w:rsidRPr="001A0B4B" w:rsidRDefault="00E34D94" w:rsidP="00E34D94">
      <w:pPr>
        <w:spacing w:after="0"/>
        <w:jc w:val="both"/>
        <w:rPr>
          <w:rFonts w:cstheme="minorHAnsi"/>
          <w:lang w:val="ro-RO"/>
        </w:rPr>
      </w:pPr>
    </w:p>
    <w:p w:rsidR="00E34D94" w:rsidRPr="001A0B4B" w:rsidRDefault="00E34D94" w:rsidP="00E34D94">
      <w:pPr>
        <w:spacing w:after="0"/>
        <w:rPr>
          <w:rFonts w:cstheme="minorHAnsi"/>
          <w:b/>
          <w:lang w:val="ro-RO"/>
        </w:rPr>
      </w:pPr>
      <w:r w:rsidRPr="001A0B4B">
        <w:rPr>
          <w:rFonts w:cstheme="minorHAnsi"/>
          <w:b/>
          <w:lang w:val="ro-RO"/>
        </w:rPr>
        <w:t>Pct. 2 -  Există utilități, spații de producție/ procesare/ depozitare, aferente proiectului analizat,  folosite în comun cu alte entităţi juridice ?</w:t>
      </w:r>
    </w:p>
    <w:p w:rsidR="00E34D94" w:rsidRPr="001A0B4B" w:rsidRDefault="00E34D94" w:rsidP="00E34D94">
      <w:pPr>
        <w:spacing w:after="0"/>
        <w:jc w:val="both"/>
        <w:rPr>
          <w:rFonts w:cstheme="minorHAnsi"/>
          <w:lang w:val="ro-RO"/>
        </w:rPr>
      </w:pPr>
      <w:r w:rsidRPr="001A0B4B">
        <w:rPr>
          <w:rFonts w:cstheme="minorHAnsi"/>
          <w:lang w:val="ro-RO"/>
        </w:rPr>
        <w:lastRenderedPageBreak/>
        <w:tab/>
        <w:t>Se verifică informația în partea scrisă a Studiului de Fezabilitate și în documentele care atestă dreptul de proprietate/folosință depuse la dosarul cererii de finanțare. De asemenea dacă se consideră necesar se va realiza o verificare la fața locului unde se urmărește  identificarea unor astfel de situații.</w:t>
      </w:r>
    </w:p>
    <w:p w:rsidR="00E34D94" w:rsidRPr="001A0B4B" w:rsidRDefault="00E34D94" w:rsidP="00E34D94">
      <w:pPr>
        <w:spacing w:after="0"/>
        <w:ind w:left="60" w:firstLine="360"/>
        <w:jc w:val="both"/>
        <w:rPr>
          <w:rFonts w:cstheme="minorHAnsi"/>
          <w:lang w:val="ro-RO"/>
        </w:rPr>
      </w:pPr>
      <w:r w:rsidRPr="001A0B4B">
        <w:rPr>
          <w:rFonts w:cstheme="minorHAnsi"/>
          <w:lang w:val="ro-RO"/>
        </w:rPr>
        <w:tab/>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1A0B4B">
        <w:rPr>
          <w:rFonts w:cstheme="minorHAnsi"/>
          <w:b/>
          <w:lang w:val="ro-RO"/>
        </w:rPr>
        <w:t xml:space="preserve">„DA”. </w:t>
      </w:r>
      <w:r w:rsidRPr="001A0B4B">
        <w:rPr>
          <w:rFonts w:cstheme="minorHAnsi"/>
          <w:lang w:val="ro-RO"/>
        </w:rPr>
        <w:t xml:space="preserve">Dacă nu se identifică o astfel de situație se pune bifă în coloana </w:t>
      </w:r>
      <w:r w:rsidRPr="001A0B4B">
        <w:rPr>
          <w:rFonts w:cstheme="minorHAnsi"/>
          <w:b/>
          <w:lang w:val="ro-RO"/>
        </w:rPr>
        <w:t xml:space="preserve">„NU”. </w:t>
      </w:r>
    </w:p>
    <w:p w:rsidR="00E34D94" w:rsidRPr="001A0B4B" w:rsidRDefault="00E34D94" w:rsidP="00E34D94">
      <w:pPr>
        <w:spacing w:after="0"/>
        <w:rPr>
          <w:rFonts w:cstheme="minorHAnsi"/>
          <w:b/>
          <w:lang w:val="ro-RO"/>
        </w:rPr>
      </w:pPr>
    </w:p>
    <w:p w:rsidR="00E34D94" w:rsidRPr="001A0B4B" w:rsidRDefault="00E34D94" w:rsidP="00E34D94">
      <w:pPr>
        <w:spacing w:after="0"/>
        <w:rPr>
          <w:rFonts w:cstheme="minorHAnsi"/>
          <w:b/>
          <w:lang w:val="ro-RO"/>
        </w:rPr>
      </w:pPr>
      <w:r w:rsidRPr="001A0B4B">
        <w:rPr>
          <w:rFonts w:cstheme="minorHAnsi"/>
          <w:b/>
          <w:lang w:val="ro-RO"/>
        </w:rPr>
        <w:t>Pct. 3 -</w:t>
      </w:r>
      <w:r w:rsidRPr="001A0B4B">
        <w:rPr>
          <w:rFonts w:cstheme="minorHAnsi"/>
          <w:lang w:val="ro-RO"/>
        </w:rPr>
        <w:t xml:space="preserve"> </w:t>
      </w:r>
      <w:r w:rsidRPr="001A0B4B">
        <w:rPr>
          <w:rFonts w:cstheme="minorHAnsi"/>
          <w:b/>
          <w:lang w:val="ro-RO"/>
        </w:rPr>
        <w:t>Există legături între vânzătorul/ arendatorul/ locatorul clădirii/terenului destinat realizării proiectului și  solicitant</w:t>
      </w:r>
      <w:r w:rsidRPr="001A0B4B">
        <w:rPr>
          <w:rFonts w:cstheme="minorHAnsi"/>
          <w:lang w:val="ro-RO"/>
        </w:rPr>
        <w:t xml:space="preserve"> </w:t>
      </w:r>
      <w:r w:rsidRPr="001A0B4B">
        <w:rPr>
          <w:rFonts w:cstheme="minorHAnsi"/>
          <w:b/>
          <w:lang w:val="ro-RO"/>
        </w:rPr>
        <w:t>?</w:t>
      </w:r>
    </w:p>
    <w:p w:rsidR="00E34D94" w:rsidRPr="001A0B4B" w:rsidRDefault="00E34D94" w:rsidP="00E34D94">
      <w:pPr>
        <w:spacing w:after="0"/>
        <w:jc w:val="both"/>
        <w:rPr>
          <w:rFonts w:cstheme="minorHAnsi"/>
          <w:lang w:val="ro-RO"/>
        </w:rPr>
      </w:pPr>
      <w:r w:rsidRPr="001A0B4B">
        <w:rPr>
          <w:rFonts w:cstheme="minorHAnsi"/>
          <w:lang w:val="ro-RO"/>
        </w:rPr>
        <w:tab/>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1A0B4B">
        <w:rPr>
          <w:rFonts w:cstheme="minorHAnsi"/>
          <w:b/>
          <w:lang w:val="ro-RO"/>
        </w:rPr>
        <w:t>același tip de activitate</w:t>
      </w:r>
      <w:r w:rsidRPr="001A0B4B">
        <w:rPr>
          <w:rFonts w:cstheme="minorHAnsi"/>
          <w:lang w:val="ro-RO"/>
        </w:rPr>
        <w:t xml:space="preserve">* cu solicitantul sau de la o persoana fizică asociat majoritar/administrator într-o societate care are </w:t>
      </w:r>
      <w:r w:rsidRPr="001A0B4B">
        <w:rPr>
          <w:rFonts w:cstheme="minorHAnsi"/>
          <w:b/>
          <w:lang w:val="ro-RO"/>
        </w:rPr>
        <w:t>același tip de activitate</w:t>
      </w:r>
      <w:r w:rsidRPr="001A0B4B">
        <w:rPr>
          <w:rFonts w:cstheme="minorHAnsi"/>
          <w:lang w:val="ro-RO"/>
        </w:rPr>
        <w:t>* cu solicitantul.</w:t>
      </w:r>
    </w:p>
    <w:p w:rsidR="00E34D94" w:rsidRPr="001A0B4B" w:rsidRDefault="00E34D94" w:rsidP="00E34D94">
      <w:pPr>
        <w:spacing w:after="0"/>
        <w:ind w:firstLine="720"/>
        <w:jc w:val="both"/>
        <w:rPr>
          <w:rFonts w:cstheme="minorHAnsi"/>
          <w:b/>
          <w:lang w:val="ro-RO"/>
        </w:rPr>
      </w:pPr>
      <w:r w:rsidRPr="001A0B4B">
        <w:rPr>
          <w:rFonts w:cstheme="minorHAnsi"/>
          <w:lang w:val="ro-RO"/>
        </w:rPr>
        <w:t xml:space="preserve">Dacă se identifică astfel de indicii acestea sunt prezentate detaliat în rubrica „observații” și se pune bifă în coloana </w:t>
      </w:r>
      <w:r w:rsidRPr="001A0B4B">
        <w:rPr>
          <w:rFonts w:cstheme="minorHAnsi"/>
          <w:b/>
          <w:lang w:val="ro-RO"/>
        </w:rPr>
        <w:t xml:space="preserve">„DA”. </w:t>
      </w:r>
      <w:r w:rsidRPr="001A0B4B">
        <w:rPr>
          <w:rFonts w:cstheme="minorHAnsi"/>
          <w:lang w:val="ro-RO"/>
        </w:rPr>
        <w:t xml:space="preserve">Dacă nu se identifică o astfel de situație se pune bifă în coloana </w:t>
      </w:r>
      <w:r w:rsidRPr="001A0B4B">
        <w:rPr>
          <w:rFonts w:cstheme="minorHAnsi"/>
          <w:b/>
          <w:lang w:val="ro-RO"/>
        </w:rPr>
        <w:t>„NU”.</w:t>
      </w:r>
    </w:p>
    <w:p w:rsidR="00E34D94" w:rsidRPr="001A0B4B" w:rsidRDefault="00E34D94" w:rsidP="00E34D94">
      <w:pPr>
        <w:spacing w:after="0"/>
        <w:jc w:val="both"/>
        <w:rPr>
          <w:rFonts w:cstheme="minorHAnsi"/>
          <w:b/>
          <w:lang w:val="ro-RO"/>
        </w:rPr>
      </w:pPr>
    </w:p>
    <w:p w:rsidR="00E34D94" w:rsidRPr="001A0B4B" w:rsidRDefault="00E34D94" w:rsidP="00E34D94">
      <w:pPr>
        <w:spacing w:after="0"/>
        <w:jc w:val="both"/>
        <w:rPr>
          <w:rFonts w:cstheme="minorHAnsi"/>
          <w:b/>
          <w:i/>
          <w:lang w:val="ro-RO"/>
        </w:rPr>
      </w:pPr>
      <w:r w:rsidRPr="001A0B4B">
        <w:rPr>
          <w:rFonts w:cstheme="minorHAnsi"/>
          <w:b/>
          <w:lang w:val="ro-RO"/>
        </w:rPr>
        <w:t>Pct.4 - Activitatea propusă prin proiect este dependentă de activitatea  unui terț</w:t>
      </w:r>
      <w:r>
        <w:rPr>
          <w:rFonts w:cstheme="minorHAnsi"/>
          <w:b/>
          <w:lang w:val="ro-RO"/>
        </w:rPr>
        <w:t xml:space="preserve"> (</w:t>
      </w:r>
      <w:r w:rsidRPr="001A0B4B">
        <w:rPr>
          <w:rFonts w:cstheme="minorHAnsi"/>
          <w:b/>
          <w:lang w:val="ro-RO"/>
        </w:rPr>
        <w:t>persoana juridică) și/sau crează avantaje unui terț (persoană juridică) ?</w:t>
      </w:r>
      <w:r w:rsidRPr="001A0B4B">
        <w:rPr>
          <w:rFonts w:cstheme="minorHAnsi"/>
          <w:i/>
          <w:lang w:val="ro-RO"/>
        </w:rPr>
        <w:t xml:space="preserve">   </w:t>
      </w:r>
    </w:p>
    <w:p w:rsidR="00E34D94" w:rsidRPr="001A0B4B" w:rsidRDefault="00E34D94" w:rsidP="00E34D94">
      <w:pPr>
        <w:spacing w:after="0"/>
        <w:ind w:firstLine="720"/>
        <w:jc w:val="both"/>
        <w:rPr>
          <w:rFonts w:cstheme="minorHAnsi"/>
          <w:lang w:val="ro-RO"/>
        </w:rPr>
      </w:pPr>
      <w:r w:rsidRPr="001A0B4B">
        <w:rPr>
          <w:rFonts w:cstheme="minorHAnsi"/>
          <w:lang w:val="ro-RO"/>
        </w:rPr>
        <w:t>Se verifică dacă activitatea proiectului este independentă din punct de vedere operațional si economic față de activitatea altor societăți  și/sau dacă solicitantul creează prin investiția finanțată prin FEADR, un avantaj pentru o altă societate în ceea ce privește activitatea acesteia  prin analiza previziunilor financiare și elementelor precizate în Studiul de Fezabilitate. Dacă se consideră necesar, se va realiza verificare la fața locului unde se va urmări verificarea   existenței unor astfel de situații, realizându-se și fotografii relevante, care vor fi atasate la dosarul administrativ.</w:t>
      </w:r>
    </w:p>
    <w:p w:rsidR="00E34D94" w:rsidRPr="001A0B4B" w:rsidRDefault="00E34D94" w:rsidP="00E34D94">
      <w:pPr>
        <w:spacing w:after="0"/>
        <w:ind w:firstLine="720"/>
        <w:jc w:val="both"/>
        <w:rPr>
          <w:rFonts w:cstheme="minorHAnsi"/>
          <w:b/>
          <w:lang w:val="ro-RO"/>
        </w:rPr>
      </w:pPr>
      <w:r w:rsidRPr="001A0B4B">
        <w:rPr>
          <w:rFonts w:cstheme="minorHAnsi"/>
          <w:lang w:val="ro-RO"/>
        </w:rPr>
        <w:t xml:space="preserve">Dacă pe parcursul verificărilor documentară și/sau pe teren rezultă indicii din care rezultă ca se regăsește unul din aceste două cazuri,  acestea sunt prezentate detaliat în rubrica „observații” și se pune bifă în coloana </w:t>
      </w:r>
      <w:r w:rsidRPr="001A0B4B">
        <w:rPr>
          <w:rFonts w:cstheme="minorHAnsi"/>
          <w:b/>
          <w:lang w:val="ro-RO"/>
        </w:rPr>
        <w:t xml:space="preserve">„DA”. </w:t>
      </w:r>
      <w:r w:rsidRPr="001A0B4B">
        <w:rPr>
          <w:rFonts w:cstheme="minorHAnsi"/>
          <w:lang w:val="ro-RO"/>
        </w:rPr>
        <w:t xml:space="preserve">Dacă nu se identifică o astfel de situație se pune bifă în coloana </w:t>
      </w:r>
      <w:r w:rsidRPr="001A0B4B">
        <w:rPr>
          <w:rFonts w:cstheme="minorHAnsi"/>
          <w:b/>
          <w:lang w:val="ro-RO"/>
        </w:rPr>
        <w:t>„NU”.</w:t>
      </w:r>
    </w:p>
    <w:p w:rsidR="00E34D94" w:rsidRPr="001A0B4B" w:rsidRDefault="00E34D94" w:rsidP="00E34D94">
      <w:pPr>
        <w:spacing w:after="0"/>
        <w:rPr>
          <w:rFonts w:cstheme="minorHAnsi"/>
          <w:b/>
          <w:lang w:val="ro-RO"/>
        </w:rPr>
      </w:pPr>
    </w:p>
    <w:p w:rsidR="00E34D94" w:rsidRPr="001A0B4B" w:rsidRDefault="00E34D94" w:rsidP="00E34D94">
      <w:pPr>
        <w:spacing w:after="0"/>
        <w:jc w:val="both"/>
        <w:rPr>
          <w:rFonts w:cstheme="minorHAnsi"/>
          <w:b/>
          <w:lang w:val="ro-RO"/>
        </w:rPr>
      </w:pPr>
      <w:r w:rsidRPr="001A0B4B">
        <w:rPr>
          <w:rFonts w:cstheme="minorHAnsi"/>
          <w:bCs/>
          <w:lang w:val="ro-RO"/>
        </w:rPr>
        <w:t xml:space="preserve">În cazul în care există minim o bifă pe </w:t>
      </w:r>
      <w:r w:rsidRPr="001A0B4B">
        <w:rPr>
          <w:rFonts w:cstheme="minorHAnsi"/>
          <w:lang w:val="ro-RO"/>
        </w:rPr>
        <w:t xml:space="preserve">coloana </w:t>
      </w:r>
      <w:r w:rsidRPr="001A0B4B">
        <w:rPr>
          <w:rFonts w:cstheme="minorHAnsi"/>
          <w:b/>
          <w:lang w:val="ro-RO"/>
        </w:rPr>
        <w:t xml:space="preserve">„DA” </w:t>
      </w:r>
      <w:r w:rsidRPr="001A0B4B">
        <w:rPr>
          <w:rFonts w:cstheme="minorHAnsi"/>
          <w:lang w:val="ro-RO"/>
        </w:rPr>
        <w:t xml:space="preserve">în </w:t>
      </w:r>
      <w:r w:rsidRPr="001A0B4B">
        <w:rPr>
          <w:rFonts w:cstheme="minorHAnsi"/>
          <w:b/>
          <w:lang w:val="ro-RO"/>
        </w:rPr>
        <w:t xml:space="preserve">„Secțiunea A” </w:t>
      </w:r>
      <w:r w:rsidRPr="001A0B4B">
        <w:rPr>
          <w:rFonts w:cstheme="minorHAnsi"/>
          <w:lang w:val="ro-RO"/>
        </w:rPr>
        <w:t>se va trece la completarea</w:t>
      </w:r>
      <w:r w:rsidRPr="001A0B4B">
        <w:rPr>
          <w:rFonts w:cstheme="minorHAnsi"/>
          <w:b/>
          <w:lang w:val="ro-RO"/>
        </w:rPr>
        <w:t xml:space="preserve">  „Secțiunii B” </w:t>
      </w:r>
      <w:r w:rsidRPr="001A0B4B">
        <w:rPr>
          <w:rFonts w:cstheme="minorHAnsi"/>
          <w:lang w:val="ro-RO"/>
        </w:rPr>
        <w:t>verificându-se dacă proiectul se încadrează în una dintre premisele de creare de condiții artificiale</w:t>
      </w:r>
      <w:r w:rsidRPr="001A0B4B">
        <w:rPr>
          <w:rFonts w:cstheme="minorHAnsi"/>
          <w:b/>
          <w:lang w:val="ro-RO"/>
        </w:rPr>
        <w:t>.</w:t>
      </w:r>
    </w:p>
    <w:p w:rsidR="00E34D94" w:rsidRPr="001A0B4B" w:rsidRDefault="00E34D94" w:rsidP="00E34D94">
      <w:pPr>
        <w:spacing w:after="0"/>
        <w:jc w:val="both"/>
        <w:rPr>
          <w:rFonts w:cstheme="minorHAnsi"/>
          <w:b/>
          <w:lang w:val="ro-RO"/>
        </w:rPr>
      </w:pPr>
    </w:p>
    <w:p w:rsidR="00E34D94" w:rsidRPr="001A0B4B" w:rsidRDefault="00E34D94" w:rsidP="00E34D94">
      <w:pPr>
        <w:spacing w:after="0"/>
        <w:jc w:val="both"/>
        <w:rPr>
          <w:rFonts w:cstheme="minorHAnsi"/>
          <w:b/>
          <w:bCs/>
          <w:u w:val="single"/>
          <w:lang w:val="ro-RO"/>
        </w:rPr>
      </w:pPr>
      <w:r w:rsidRPr="001A0B4B">
        <w:rPr>
          <w:rFonts w:cstheme="minorHAnsi"/>
          <w:b/>
          <w:u w:val="single"/>
          <w:lang w:val="ro-RO"/>
        </w:rPr>
        <w:t xml:space="preserve">II.  Secțiunea B – </w:t>
      </w:r>
      <w:r w:rsidRPr="001A0B4B">
        <w:rPr>
          <w:rFonts w:cstheme="minorHAnsi"/>
          <w:b/>
          <w:bCs/>
          <w:u w:val="single"/>
          <w:lang w:val="ro-RO"/>
        </w:rPr>
        <w:t xml:space="preserve">Încadrarea într-o situație de creare  de Condiții artificiale. </w:t>
      </w:r>
    </w:p>
    <w:p w:rsidR="00E34D94" w:rsidRPr="001A0B4B" w:rsidRDefault="00E34D94" w:rsidP="00E34D94">
      <w:pPr>
        <w:spacing w:after="0"/>
        <w:jc w:val="both"/>
        <w:rPr>
          <w:rFonts w:cstheme="minorHAnsi"/>
          <w:b/>
          <w:bCs/>
          <w:lang w:val="ro-RO"/>
        </w:rPr>
      </w:pPr>
    </w:p>
    <w:p w:rsidR="00E34D94" w:rsidRPr="001A0B4B" w:rsidRDefault="00E34D94" w:rsidP="00E34D94">
      <w:pPr>
        <w:spacing w:after="0"/>
        <w:jc w:val="both"/>
        <w:rPr>
          <w:rFonts w:cstheme="minorHAnsi"/>
          <w:color w:val="000000"/>
          <w:lang w:val="ro-RO"/>
        </w:rPr>
      </w:pPr>
      <w:r w:rsidRPr="001A0B4B">
        <w:rPr>
          <w:rFonts w:cstheme="minorHAnsi"/>
          <w:b/>
          <w:lang w:val="ro-RO"/>
        </w:rPr>
        <w:t xml:space="preserve">Premisa 1 - </w:t>
      </w:r>
      <w:r w:rsidRPr="001A0B4B">
        <w:rPr>
          <w:rFonts w:cstheme="minorHAnsi"/>
          <w:b/>
          <w:color w:val="000000"/>
          <w:lang w:val="ro-RO"/>
        </w:rPr>
        <w:t>Crearea unei societăți noi (solicitant de fonduri) de către asociați majoritari/acționari majoritari, administrator/i,  ai altor entități economice cu același tip de activitate față de tipul de activitate finanțabil prin proiect.</w:t>
      </w:r>
    </w:p>
    <w:p w:rsidR="00E34D94" w:rsidRPr="001A0B4B" w:rsidRDefault="00E34D94" w:rsidP="00E34D94">
      <w:pPr>
        <w:spacing w:after="0"/>
        <w:ind w:firstLine="720"/>
        <w:jc w:val="both"/>
        <w:rPr>
          <w:rFonts w:cstheme="minorHAnsi"/>
          <w:i/>
          <w:lang w:val="ro-RO"/>
        </w:rPr>
      </w:pPr>
      <w:r w:rsidRPr="001A0B4B">
        <w:rPr>
          <w:rFonts w:cstheme="minorHAnsi"/>
          <w:lang w:val="ro-RO"/>
        </w:rPr>
        <w:t xml:space="preserve">Se urmărește identificarea unor elemente care pot conduce la concluzia că, o persoană juridică existentă </w:t>
      </w:r>
      <w:r w:rsidRPr="001A0B4B">
        <w:rPr>
          <w:rFonts w:cstheme="minorHAnsi"/>
          <w:b/>
          <w:lang w:val="ro-RO"/>
        </w:rPr>
        <w:t>(care intră sub incidența restricțiilor de eligibilitate)</w:t>
      </w:r>
      <w:r w:rsidRPr="001A0B4B">
        <w:rPr>
          <w:rFonts w:cstheme="minorHAnsi"/>
          <w:lang w:val="ro-RO"/>
        </w:rPr>
        <w:t xml:space="preserve"> /asociatii majoritari/acționarii </w:t>
      </w:r>
      <w:r w:rsidRPr="001A0B4B">
        <w:rPr>
          <w:rFonts w:cstheme="minorHAnsi"/>
          <w:lang w:val="ro-RO"/>
        </w:rPr>
        <w:lastRenderedPageBreak/>
        <w:t>/administratorii /angajați ai acesteia a/au  creat o altă persoană juridică prin care acceseaza fondurile FEADR eludând astfel criteriile restrictive</w:t>
      </w:r>
      <w:r w:rsidRPr="001A0B4B">
        <w:rPr>
          <w:rFonts w:cstheme="minorHAnsi"/>
          <w:i/>
          <w:lang w:val="ro-RO"/>
        </w:rPr>
        <w:t xml:space="preserve"> </w:t>
      </w:r>
    </w:p>
    <w:p w:rsidR="00E34D94" w:rsidRPr="001A0B4B" w:rsidRDefault="00E34D94" w:rsidP="00E34D94">
      <w:pPr>
        <w:spacing w:after="0"/>
        <w:rPr>
          <w:rFonts w:cstheme="minorHAnsi"/>
          <w:lang w:val="ro-RO"/>
        </w:rPr>
      </w:pPr>
    </w:p>
    <w:p w:rsidR="00E34D94" w:rsidRPr="001A0B4B" w:rsidRDefault="00E34D94" w:rsidP="00E34D94">
      <w:pPr>
        <w:spacing w:after="0"/>
        <w:jc w:val="both"/>
        <w:rPr>
          <w:rFonts w:cstheme="minorHAnsi"/>
          <w:b/>
          <w:bCs/>
          <w:i/>
          <w:iCs/>
          <w:color w:val="000000"/>
          <w:lang w:val="ro-RO"/>
        </w:rPr>
      </w:pPr>
      <w:r w:rsidRPr="001A0B4B">
        <w:rPr>
          <w:rFonts w:cstheme="minorHAnsi"/>
          <w:lang w:val="ro-RO"/>
        </w:rPr>
        <w:t xml:space="preserve">Se verifica dacă au fost eludate următoarele criterii </w:t>
      </w:r>
      <w:r w:rsidRPr="001A0B4B">
        <w:rPr>
          <w:rFonts w:cstheme="minorHAnsi"/>
          <w:b/>
          <w:bCs/>
          <w:color w:val="000000"/>
          <w:lang w:val="ro-RO"/>
        </w:rPr>
        <w:t>care restricționează dreptul de depunere a Cererii de Finantare:</w:t>
      </w:r>
      <w:r w:rsidRPr="001A0B4B">
        <w:rPr>
          <w:rFonts w:cstheme="minorHAnsi"/>
          <w:b/>
          <w:bCs/>
          <w:i/>
          <w:iCs/>
          <w:color w:val="000000"/>
          <w:lang w:val="ro-RO"/>
        </w:rPr>
        <w:t xml:space="preserve"> </w:t>
      </w:r>
    </w:p>
    <w:p w:rsidR="00E34D94" w:rsidRPr="001A0B4B" w:rsidRDefault="00E34D94" w:rsidP="00E34D94">
      <w:pPr>
        <w:spacing w:after="0"/>
        <w:ind w:left="720"/>
        <w:jc w:val="both"/>
        <w:rPr>
          <w:rFonts w:cstheme="minorHAnsi"/>
          <w:lang w:val="ro-RO"/>
        </w:rPr>
      </w:pPr>
      <w:r w:rsidRPr="001A0B4B">
        <w:rPr>
          <w:rFonts w:cstheme="minorHAnsi"/>
          <w:lang w:val="ro-RO"/>
        </w:rPr>
        <w:t xml:space="preserve">- Solicitantul </w:t>
      </w:r>
      <w:r w:rsidRPr="001A0B4B">
        <w:rPr>
          <w:rFonts w:cstheme="minorHAnsi"/>
          <w:b/>
          <w:lang w:val="ro-RO"/>
        </w:rPr>
        <w:t>trebuie să se încadreze</w:t>
      </w:r>
      <w:r w:rsidRPr="001A0B4B">
        <w:rPr>
          <w:rFonts w:cstheme="minorHAnsi"/>
          <w:lang w:val="ro-RO"/>
        </w:rPr>
        <w:t xml:space="preserve"> în categoria beneficiarilor eligibili.</w:t>
      </w:r>
    </w:p>
    <w:p w:rsidR="00E34D94" w:rsidRPr="001A0B4B" w:rsidRDefault="00E34D94" w:rsidP="00E34D94">
      <w:pPr>
        <w:spacing w:after="0"/>
        <w:ind w:left="720"/>
        <w:jc w:val="both"/>
        <w:rPr>
          <w:rFonts w:cstheme="minorHAnsi"/>
          <w:color w:val="000000"/>
          <w:lang w:val="ro-RO"/>
        </w:rPr>
      </w:pPr>
      <w:r w:rsidRPr="001A0B4B">
        <w:rPr>
          <w:rFonts w:cstheme="minorHAnsi"/>
          <w:color w:val="000000"/>
          <w:lang w:val="ro-RO"/>
        </w:rPr>
        <w:t xml:space="preserve">- Solicitantul </w:t>
      </w:r>
      <w:r w:rsidRPr="001A0B4B">
        <w:rPr>
          <w:rFonts w:cstheme="minorHAnsi"/>
          <w:b/>
          <w:color w:val="000000"/>
          <w:lang w:val="ro-RO"/>
        </w:rPr>
        <w:t>nu trebuie să fie în dificultate</w:t>
      </w:r>
      <w:r w:rsidRPr="001A0B4B">
        <w:rPr>
          <w:rFonts w:cstheme="minorHAnsi"/>
          <w:color w:val="000000"/>
          <w:lang w:val="ro-RO"/>
        </w:rPr>
        <w:t>, în conformitate cu legislația în vigoare</w:t>
      </w:r>
    </w:p>
    <w:p w:rsidR="00E34D94" w:rsidRPr="001A0B4B" w:rsidRDefault="00E34D94" w:rsidP="00E34D94">
      <w:pPr>
        <w:spacing w:after="0"/>
        <w:ind w:left="720"/>
        <w:jc w:val="both"/>
        <w:rPr>
          <w:rFonts w:cstheme="minorHAnsi"/>
          <w:color w:val="000000"/>
          <w:lang w:val="ro-RO"/>
        </w:rPr>
      </w:pPr>
      <w:r w:rsidRPr="001A0B4B">
        <w:rPr>
          <w:rFonts w:cstheme="minorHAnsi"/>
          <w:color w:val="000000"/>
          <w:lang w:val="ro-RO"/>
        </w:rPr>
        <w:t xml:space="preserve">- Solicitantul va demonstra că profitul mediu anual (ca medie a ultimilor trei ani fiscali) </w:t>
      </w:r>
      <w:r w:rsidRPr="001A0B4B">
        <w:rPr>
          <w:rFonts w:cstheme="minorHAnsi"/>
          <w:b/>
          <w:color w:val="000000"/>
          <w:lang w:val="ro-RO"/>
        </w:rPr>
        <w:t>nu depășește</w:t>
      </w:r>
      <w:r w:rsidRPr="001A0B4B">
        <w:rPr>
          <w:rFonts w:cstheme="minorHAnsi"/>
          <w:color w:val="000000"/>
          <w:lang w:val="ro-RO"/>
        </w:rPr>
        <w:t xml:space="preserve"> </w:t>
      </w:r>
      <w:r w:rsidRPr="001A0B4B">
        <w:rPr>
          <w:rFonts w:cstheme="minorHAnsi"/>
          <w:b/>
          <w:color w:val="000000"/>
          <w:lang w:val="ro-RO"/>
        </w:rPr>
        <w:t>de 4 ori</w:t>
      </w:r>
      <w:r w:rsidRPr="001A0B4B">
        <w:rPr>
          <w:rFonts w:cstheme="minorHAnsi"/>
          <w:color w:val="000000"/>
          <w:lang w:val="ro-RO"/>
        </w:rPr>
        <w:t xml:space="preserve"> valoarea sprijinului solicitat.</w:t>
      </w:r>
    </w:p>
    <w:p w:rsidR="00E34D94" w:rsidRPr="001A0B4B" w:rsidRDefault="00E34D94" w:rsidP="00E34D94">
      <w:pPr>
        <w:spacing w:after="0"/>
        <w:ind w:left="720"/>
        <w:jc w:val="both"/>
        <w:rPr>
          <w:rFonts w:cstheme="minorHAnsi"/>
          <w:lang w:val="ro-RO"/>
        </w:rPr>
      </w:pPr>
      <w:r w:rsidRPr="001A0B4B">
        <w:rPr>
          <w:rFonts w:cstheme="minorHAnsi"/>
          <w:lang w:val="ro-RO"/>
        </w:rPr>
        <w:t xml:space="preserve">-  </w:t>
      </w:r>
      <w:r w:rsidRPr="001A0B4B">
        <w:rPr>
          <w:rFonts w:cstheme="minorHAnsi"/>
          <w:color w:val="000000"/>
          <w:lang w:val="ro-RO"/>
        </w:rPr>
        <w:t xml:space="preserve">Solicitantul este înregistrat în Registrul debitorilor AFIR ( </w:t>
      </w:r>
      <w:r w:rsidRPr="001A0B4B">
        <w:rPr>
          <w:rFonts w:cstheme="minorHAnsi"/>
          <w:b/>
          <w:color w:val="000000"/>
          <w:lang w:val="ro-RO"/>
        </w:rPr>
        <w:t>pâna la contractare acesta trebuie să achite debitul catre AFIR</w:t>
      </w:r>
      <w:r w:rsidRPr="001A0B4B">
        <w:rPr>
          <w:rFonts w:cstheme="minorHAnsi"/>
          <w:color w:val="000000"/>
          <w:lang w:val="ro-RO"/>
        </w:rPr>
        <w:t>).</w:t>
      </w:r>
    </w:p>
    <w:p w:rsidR="00E34D94" w:rsidRPr="001A0B4B" w:rsidRDefault="00E34D94" w:rsidP="00E34D94">
      <w:pPr>
        <w:spacing w:after="0"/>
        <w:jc w:val="both"/>
        <w:rPr>
          <w:rFonts w:cstheme="minorHAnsi"/>
          <w:b/>
          <w:lang w:val="ro-RO"/>
        </w:rPr>
      </w:pPr>
    </w:p>
    <w:p w:rsidR="00E34D94" w:rsidRPr="001A0B4B" w:rsidRDefault="00E34D94" w:rsidP="00E34D94">
      <w:pPr>
        <w:spacing w:after="0"/>
        <w:rPr>
          <w:rFonts w:cstheme="minorHAnsi"/>
          <w:lang w:val="ro-RO"/>
        </w:rPr>
      </w:pPr>
    </w:p>
    <w:p w:rsidR="00E34D94" w:rsidRPr="001A0B4B" w:rsidRDefault="00E34D94" w:rsidP="00E34D94">
      <w:pPr>
        <w:spacing w:after="0"/>
        <w:rPr>
          <w:rFonts w:cstheme="minorHAnsi"/>
          <w:b/>
          <w:u w:val="single"/>
          <w:lang w:val="ro-RO"/>
        </w:rPr>
      </w:pPr>
      <w:r w:rsidRPr="001A0B4B">
        <w:rPr>
          <w:rFonts w:cstheme="minorHAnsi"/>
          <w:b/>
          <w:u w:val="single"/>
          <w:lang w:val="ro-RO"/>
        </w:rPr>
        <w:t>III.  Concluzii finale</w:t>
      </w:r>
    </w:p>
    <w:p w:rsidR="00E34D94" w:rsidRPr="001A0B4B" w:rsidRDefault="00E34D94" w:rsidP="00E34D94">
      <w:pPr>
        <w:spacing w:after="0"/>
        <w:rPr>
          <w:rFonts w:cstheme="minorHAnsi"/>
          <w:lang w:val="ro-RO"/>
        </w:rPr>
      </w:pPr>
    </w:p>
    <w:p w:rsidR="00E34D94" w:rsidRPr="001A0B4B" w:rsidRDefault="00E34D94" w:rsidP="00E34D94">
      <w:pPr>
        <w:spacing w:after="0"/>
        <w:ind w:left="360"/>
        <w:jc w:val="both"/>
        <w:rPr>
          <w:rFonts w:cstheme="minorHAnsi"/>
          <w:b/>
          <w:lang w:val="ro-RO"/>
        </w:rPr>
      </w:pPr>
      <w:r w:rsidRPr="001A0B4B">
        <w:rPr>
          <w:rFonts w:cstheme="minorHAnsi"/>
          <w:b/>
          <w:lang w:val="ro-RO"/>
        </w:rPr>
        <w:t>În etapa de verificare a Cererii de Finanțare, decizia privind constatarea creării unei condiții artificiale se ia după parcurgerea următorilor pași:</w:t>
      </w:r>
    </w:p>
    <w:p w:rsidR="00E34D94" w:rsidRPr="001A0B4B" w:rsidRDefault="00E34D94" w:rsidP="00E34D94">
      <w:pPr>
        <w:spacing w:after="0"/>
        <w:ind w:left="360"/>
        <w:jc w:val="both"/>
        <w:rPr>
          <w:rFonts w:cstheme="minorHAnsi"/>
          <w:lang w:val="ro-RO"/>
        </w:rPr>
      </w:pPr>
      <w:r w:rsidRPr="001A0B4B">
        <w:rPr>
          <w:rFonts w:cstheme="minorHAnsi"/>
          <w:lang w:val="ro-RO"/>
        </w:rPr>
        <w:t>a.</w:t>
      </w:r>
      <w:r w:rsidRPr="001A0B4B">
        <w:rPr>
          <w:rFonts w:cstheme="minorHAnsi"/>
          <w:lang w:val="ro-RO"/>
        </w:rPr>
        <w:tab/>
        <w:t>Sintetizarea elementelor identificate și comunicarea acestora solicitantului prin intermediul unei solicitării de informaţii suplimentare, ;</w:t>
      </w:r>
    </w:p>
    <w:p w:rsidR="00E34D94" w:rsidRPr="001A0B4B" w:rsidRDefault="00E34D94" w:rsidP="00E34D94">
      <w:pPr>
        <w:spacing w:after="0"/>
        <w:ind w:left="360"/>
        <w:jc w:val="both"/>
        <w:rPr>
          <w:rFonts w:cstheme="minorHAnsi"/>
          <w:lang w:val="ro-RO"/>
        </w:rPr>
      </w:pPr>
      <w:r w:rsidRPr="001A0B4B">
        <w:rPr>
          <w:rFonts w:cstheme="minorHAnsi"/>
          <w:lang w:val="ro-RO"/>
        </w:rPr>
        <w:t>b.</w:t>
      </w:r>
      <w:r w:rsidRPr="001A0B4B">
        <w:rPr>
          <w:rFonts w:cstheme="minorHAnsi"/>
          <w:lang w:val="ro-RO"/>
        </w:rPr>
        <w:tab/>
        <w:t>Analizarea punctului de vedere exprimat de solicitant (daca acesta îl transmite în termenul procedural comunicat)</w:t>
      </w:r>
    </w:p>
    <w:p w:rsidR="00E34D94" w:rsidRPr="001A0B4B" w:rsidRDefault="00E34D94" w:rsidP="00E34D94">
      <w:pPr>
        <w:spacing w:after="0"/>
        <w:ind w:left="360"/>
        <w:jc w:val="both"/>
        <w:rPr>
          <w:rFonts w:cstheme="minorHAnsi"/>
          <w:lang w:val="ro-RO"/>
        </w:rPr>
      </w:pPr>
    </w:p>
    <w:p w:rsidR="00E34D94" w:rsidRPr="001A0B4B" w:rsidRDefault="00E34D94" w:rsidP="00E34D94">
      <w:pPr>
        <w:spacing w:after="0"/>
        <w:ind w:left="360"/>
        <w:jc w:val="both"/>
        <w:rPr>
          <w:rFonts w:cstheme="minorHAnsi"/>
          <w:lang w:val="ro-RO"/>
        </w:rPr>
      </w:pPr>
      <w:r w:rsidRPr="001A0B4B">
        <w:rPr>
          <w:rFonts w:cstheme="minorHAnsi"/>
          <w:lang w:val="ro-RO"/>
        </w:rPr>
        <w:t>În situația în care se constată încadrarea proiectului verificat în una din premisele de creare condiții artificiale și au fost parcurse etapele menționate la punctele a și b, se va descrie în mod detaliat modul în care au fost create condiții artificiale pentru îndeplinirea criteriului de eligibilitate si va fi luată decizia de a se declara Cererea de Finanț</w:t>
      </w:r>
      <w:r>
        <w:rPr>
          <w:rFonts w:cstheme="minorHAnsi"/>
          <w:lang w:val="ro-RO"/>
        </w:rPr>
        <w:t xml:space="preserve">are ca fiind neeligibilă </w:t>
      </w:r>
      <w:r w:rsidRPr="001A0B4B">
        <w:rPr>
          <w:rFonts w:cstheme="minorHAnsi"/>
          <w:lang w:val="ro-RO"/>
        </w:rPr>
        <w:t>și retragerea acesteia din procesul de selecție.</w:t>
      </w:r>
    </w:p>
    <w:p w:rsidR="00E34D94" w:rsidRPr="00E11A8D" w:rsidRDefault="00E34D94" w:rsidP="00E34D94">
      <w:pPr>
        <w:rPr>
          <w:rFonts w:ascii="Arial" w:eastAsia="Calibri" w:hAnsi="Arial" w:cs="Arial"/>
          <w:b/>
          <w:noProof/>
          <w:lang w:val="ro-RO"/>
        </w:rPr>
      </w:pPr>
    </w:p>
    <w:p w:rsidR="00E34D94" w:rsidRPr="00E34D94" w:rsidRDefault="00E34D94" w:rsidP="001713FA">
      <w:pPr>
        <w:tabs>
          <w:tab w:val="left" w:pos="360"/>
        </w:tabs>
        <w:ind w:right="-365"/>
        <w:jc w:val="both"/>
        <w:rPr>
          <w:rFonts w:ascii="Calibri" w:hAnsi="Calibri" w:cs="Calibri"/>
          <w:b/>
          <w:lang w:val="ro-RO"/>
        </w:rPr>
      </w:pPr>
    </w:p>
    <w:sectPr w:rsidR="00E34D94" w:rsidRPr="00E34D94" w:rsidSect="009A1CF7">
      <w:pgSz w:w="12240" w:h="15840"/>
      <w:pgMar w:top="1980" w:right="1440" w:bottom="72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61A" w:rsidRDefault="0099661A" w:rsidP="009F1C3F">
      <w:pPr>
        <w:spacing w:after="0" w:line="240" w:lineRule="auto"/>
      </w:pPr>
      <w:r>
        <w:separator/>
      </w:r>
    </w:p>
  </w:endnote>
  <w:endnote w:type="continuationSeparator" w:id="0">
    <w:p w:rsidR="0099661A" w:rsidRDefault="0099661A" w:rsidP="009F1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61A" w:rsidRDefault="0099661A" w:rsidP="009F1C3F">
      <w:pPr>
        <w:spacing w:after="0" w:line="240" w:lineRule="auto"/>
      </w:pPr>
      <w:r>
        <w:separator/>
      </w:r>
    </w:p>
  </w:footnote>
  <w:footnote w:type="continuationSeparator" w:id="0">
    <w:p w:rsidR="0099661A" w:rsidRDefault="0099661A" w:rsidP="009F1C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Borders>
        <w:bottom w:val="single" w:sz="4" w:space="0" w:color="000001"/>
      </w:tblBorders>
      <w:tblCellMar>
        <w:left w:w="10" w:type="dxa"/>
        <w:right w:w="10" w:type="dxa"/>
      </w:tblCellMar>
      <w:tblLook w:val="0000"/>
    </w:tblPr>
    <w:tblGrid>
      <w:gridCol w:w="8109"/>
      <w:gridCol w:w="1575"/>
    </w:tblGrid>
    <w:tr w:rsidR="00DF731A" w:rsidRPr="000E7152" w:rsidTr="004D639B">
      <w:trPr>
        <w:cantSplit/>
        <w:trHeight w:val="1257"/>
        <w:jc w:val="center"/>
      </w:trPr>
      <w:tc>
        <w:tcPr>
          <w:tcW w:w="8109" w:type="dxa"/>
          <w:tcBorders>
            <w:bottom w:val="single" w:sz="4" w:space="0" w:color="000001"/>
          </w:tcBorders>
          <w:shd w:val="clear" w:color="auto" w:fill="auto"/>
          <w:tcMar>
            <w:top w:w="0" w:type="dxa"/>
            <w:left w:w="108" w:type="dxa"/>
            <w:bottom w:w="0" w:type="dxa"/>
            <w:right w:w="108" w:type="dxa"/>
          </w:tcMar>
        </w:tcPr>
        <w:p w:rsidR="00DF731A" w:rsidRPr="000E7152" w:rsidRDefault="00DF731A" w:rsidP="00FF1F1E">
          <w:pPr>
            <w:spacing w:after="0" w:line="240" w:lineRule="auto"/>
            <w:jc w:val="center"/>
          </w:pPr>
          <w:r w:rsidRPr="000E7152">
            <w:rPr>
              <w:i/>
            </w:rPr>
            <w:t>Asociatia Grupul de Actiune Locala Microregiunea Somes-Codru</w:t>
          </w:r>
        </w:p>
        <w:p w:rsidR="00DF731A" w:rsidRPr="000E7152" w:rsidRDefault="00DF731A" w:rsidP="00FF1F1E">
          <w:pPr>
            <w:spacing w:after="0" w:line="240" w:lineRule="auto"/>
            <w:jc w:val="center"/>
          </w:pPr>
          <w:r w:rsidRPr="000E7152">
            <w:rPr>
              <w:i/>
            </w:rPr>
            <w:t>Adresa: Comuna Valea Vinului, Str. Principala, Nr. 62</w:t>
          </w:r>
        </w:p>
        <w:p w:rsidR="00DF731A" w:rsidRPr="000E7152" w:rsidRDefault="00DF731A" w:rsidP="00FF1F1E">
          <w:pPr>
            <w:spacing w:after="0" w:line="240" w:lineRule="auto"/>
            <w:jc w:val="center"/>
          </w:pPr>
          <w:r w:rsidRPr="000E7152">
            <w:rPr>
              <w:i/>
            </w:rPr>
            <w:t>Cod postal – 447345,  jud. Satu Mare, Tel: 0261-876765</w:t>
          </w:r>
        </w:p>
        <w:p w:rsidR="00DF731A" w:rsidRPr="000E7152" w:rsidRDefault="00DF731A" w:rsidP="00FF1F1E">
          <w:pPr>
            <w:pStyle w:val="Header"/>
            <w:jc w:val="center"/>
            <w:rPr>
              <w:i/>
            </w:rPr>
          </w:pPr>
          <w:r w:rsidRPr="000E7152">
            <w:rPr>
              <w:i/>
            </w:rPr>
            <w:t>e-mail: galmsomescodru@gmail.com, www.galsomescodru.ro</w:t>
          </w:r>
        </w:p>
      </w:tc>
      <w:tc>
        <w:tcPr>
          <w:tcW w:w="1575" w:type="dxa"/>
          <w:tcBorders>
            <w:bottom w:val="single" w:sz="4" w:space="0" w:color="000001"/>
          </w:tcBorders>
          <w:shd w:val="clear" w:color="auto" w:fill="auto"/>
          <w:tcMar>
            <w:top w:w="0" w:type="dxa"/>
            <w:left w:w="108" w:type="dxa"/>
            <w:bottom w:w="0" w:type="dxa"/>
            <w:right w:w="108" w:type="dxa"/>
          </w:tcMar>
        </w:tcPr>
        <w:p w:rsidR="00DF731A" w:rsidRPr="000E7152" w:rsidRDefault="00DF731A" w:rsidP="00FF1F1E">
          <w:pPr>
            <w:pStyle w:val="Header"/>
            <w:jc w:val="center"/>
          </w:pPr>
          <w:r>
            <w:rPr>
              <w:noProof/>
            </w:rPr>
            <w:drawing>
              <wp:inline distT="0" distB="0" distL="0" distR="0">
                <wp:extent cx="862642" cy="785004"/>
                <wp:effectExtent l="0" t="0" r="0" b="0"/>
                <wp:docPr id="2" name="Picture 1" descr="logo GAL SC 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 SC 800.png"/>
                        <pic:cNvPicPr/>
                      </pic:nvPicPr>
                      <pic:blipFill>
                        <a:blip r:embed="rId1"/>
                        <a:stretch>
                          <a:fillRect/>
                        </a:stretch>
                      </pic:blipFill>
                      <pic:spPr>
                        <a:xfrm>
                          <a:off x="0" y="0"/>
                          <a:ext cx="867454" cy="789383"/>
                        </a:xfrm>
                        <a:prstGeom prst="rect">
                          <a:avLst/>
                        </a:prstGeom>
                      </pic:spPr>
                    </pic:pic>
                  </a:graphicData>
                </a:graphic>
              </wp:inline>
            </w:drawing>
          </w:r>
        </w:p>
      </w:tc>
    </w:tr>
  </w:tbl>
  <w:p w:rsidR="00DF731A" w:rsidRPr="009F1C3F" w:rsidRDefault="00DF731A">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B6981"/>
    <w:multiLevelType w:val="hybridMultilevel"/>
    <w:tmpl w:val="9B4C4CD2"/>
    <w:lvl w:ilvl="0" w:tplc="0E52A65C">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04C12"/>
    <w:multiLevelType w:val="hybridMultilevel"/>
    <w:tmpl w:val="8814DB2E"/>
    <w:lvl w:ilvl="0" w:tplc="04090001">
      <w:start w:val="1"/>
      <w:numFmt w:val="bullet"/>
      <w:lvlText w:val=""/>
      <w:lvlJc w:val="left"/>
      <w:pPr>
        <w:tabs>
          <w:tab w:val="num" w:pos="360"/>
        </w:tabs>
        <w:ind w:left="360" w:hanging="360"/>
      </w:pPr>
      <w:rPr>
        <w:rFonts w:ascii="Symbol" w:hAnsi="Symbol" w:hint="default"/>
      </w:rPr>
    </w:lvl>
    <w:lvl w:ilvl="1" w:tplc="F8F46592">
      <w:start w:val="16"/>
      <w:numFmt w:val="bullet"/>
      <w:lvlText w:val="-"/>
      <w:lvlJc w:val="left"/>
      <w:pPr>
        <w:tabs>
          <w:tab w:val="num" w:pos="360"/>
        </w:tabs>
        <w:ind w:left="360" w:hanging="360"/>
      </w:pPr>
      <w:rPr>
        <w:rFonts w:ascii="Arial" w:eastAsia="Times New Roman" w:hAnsi="Arial" w:cs="Arial"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2B662A0"/>
    <w:multiLevelType w:val="hybridMultilevel"/>
    <w:tmpl w:val="DDF48006"/>
    <w:lvl w:ilvl="0" w:tplc="04180005">
      <w:start w:val="1"/>
      <w:numFmt w:val="bullet"/>
      <w:lvlText w:val=""/>
      <w:lvlJc w:val="left"/>
      <w:pPr>
        <w:ind w:left="360" w:hanging="360"/>
      </w:pPr>
      <w:rPr>
        <w:rFonts w:ascii="Wingdings" w:hAnsi="Wingdings"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31D1F8E"/>
    <w:multiLevelType w:val="hybridMultilevel"/>
    <w:tmpl w:val="E3B2E3A8"/>
    <w:lvl w:ilvl="0" w:tplc="47784950">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496A2CB7"/>
    <w:multiLevelType w:val="hybridMultilevel"/>
    <w:tmpl w:val="519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A42CB5"/>
    <w:multiLevelType w:val="hybridMultilevel"/>
    <w:tmpl w:val="8E004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6C1D5372"/>
    <w:multiLevelType w:val="multilevel"/>
    <w:tmpl w:val="10E475CC"/>
    <w:lvl w:ilvl="0">
      <w:start w:val="1"/>
      <w:numFmt w:val="decimal"/>
      <w:lvlText w:val="%1"/>
      <w:lvlJc w:val="left"/>
      <w:pPr>
        <w:ind w:left="360" w:hanging="360"/>
      </w:pPr>
      <w:rPr>
        <w:rFonts w:ascii="Calibri" w:hAnsi="Calibri"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17">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2305A6"/>
    <w:multiLevelType w:val="hybridMultilevel"/>
    <w:tmpl w:val="722305A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nsid w:val="722305A7"/>
    <w:multiLevelType w:val="hybridMultilevel"/>
    <w:tmpl w:val="722305A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
    <w:nsid w:val="722306F5"/>
    <w:multiLevelType w:val="hybridMultilevel"/>
    <w:tmpl w:val="44387968"/>
    <w:lvl w:ilvl="0" w:tplc="0768598A">
      <w:start w:val="1"/>
      <w:numFmt w:val="bullet"/>
      <w:lvlText w:val=""/>
      <w:lvlJc w:val="left"/>
      <w:pPr>
        <w:tabs>
          <w:tab w:val="num" w:pos="720"/>
        </w:tabs>
        <w:ind w:left="720" w:hanging="360"/>
      </w:pPr>
      <w:rPr>
        <w:rFonts w:ascii="Symbol" w:hAnsi="Symbol"/>
      </w:rPr>
    </w:lvl>
    <w:lvl w:ilvl="1" w:tplc="56BA8C20">
      <w:start w:val="1"/>
      <w:numFmt w:val="bullet"/>
      <w:lvlText w:val="o"/>
      <w:lvlJc w:val="left"/>
      <w:pPr>
        <w:tabs>
          <w:tab w:val="num" w:pos="1440"/>
        </w:tabs>
        <w:ind w:left="1440" w:hanging="360"/>
      </w:pPr>
      <w:rPr>
        <w:rFonts w:ascii="Courier New" w:hAnsi="Courier New"/>
      </w:rPr>
    </w:lvl>
    <w:lvl w:ilvl="2" w:tplc="4DC6FBA4">
      <w:start w:val="1"/>
      <w:numFmt w:val="bullet"/>
      <w:lvlText w:val=""/>
      <w:lvlJc w:val="left"/>
      <w:pPr>
        <w:tabs>
          <w:tab w:val="num" w:pos="2160"/>
        </w:tabs>
        <w:ind w:left="2160" w:hanging="360"/>
      </w:pPr>
      <w:rPr>
        <w:rFonts w:ascii="Wingdings" w:hAnsi="Wingdings"/>
      </w:rPr>
    </w:lvl>
    <w:lvl w:ilvl="3" w:tplc="513E0F78">
      <w:start w:val="1"/>
      <w:numFmt w:val="bullet"/>
      <w:lvlText w:val=""/>
      <w:lvlJc w:val="left"/>
      <w:pPr>
        <w:tabs>
          <w:tab w:val="num" w:pos="2880"/>
        </w:tabs>
        <w:ind w:left="2880" w:hanging="360"/>
      </w:pPr>
      <w:rPr>
        <w:rFonts w:ascii="Symbol" w:hAnsi="Symbol"/>
      </w:rPr>
    </w:lvl>
    <w:lvl w:ilvl="4" w:tplc="B57CD6D2">
      <w:start w:val="1"/>
      <w:numFmt w:val="bullet"/>
      <w:lvlText w:val="o"/>
      <w:lvlJc w:val="left"/>
      <w:pPr>
        <w:tabs>
          <w:tab w:val="num" w:pos="3600"/>
        </w:tabs>
        <w:ind w:left="3600" w:hanging="360"/>
      </w:pPr>
      <w:rPr>
        <w:rFonts w:ascii="Courier New" w:hAnsi="Courier New"/>
      </w:rPr>
    </w:lvl>
    <w:lvl w:ilvl="5" w:tplc="C428BB1E">
      <w:start w:val="1"/>
      <w:numFmt w:val="bullet"/>
      <w:lvlText w:val=""/>
      <w:lvlJc w:val="left"/>
      <w:pPr>
        <w:tabs>
          <w:tab w:val="num" w:pos="4320"/>
        </w:tabs>
        <w:ind w:left="4320" w:hanging="360"/>
      </w:pPr>
      <w:rPr>
        <w:rFonts w:ascii="Wingdings" w:hAnsi="Wingdings"/>
      </w:rPr>
    </w:lvl>
    <w:lvl w:ilvl="6" w:tplc="F4A88C9A">
      <w:start w:val="1"/>
      <w:numFmt w:val="bullet"/>
      <w:lvlText w:val=""/>
      <w:lvlJc w:val="left"/>
      <w:pPr>
        <w:tabs>
          <w:tab w:val="num" w:pos="5040"/>
        </w:tabs>
        <w:ind w:left="5040" w:hanging="360"/>
      </w:pPr>
      <w:rPr>
        <w:rFonts w:ascii="Symbol" w:hAnsi="Symbol"/>
      </w:rPr>
    </w:lvl>
    <w:lvl w:ilvl="7" w:tplc="7758D16C">
      <w:start w:val="1"/>
      <w:numFmt w:val="bullet"/>
      <w:lvlText w:val="o"/>
      <w:lvlJc w:val="left"/>
      <w:pPr>
        <w:tabs>
          <w:tab w:val="num" w:pos="5760"/>
        </w:tabs>
        <w:ind w:left="5760" w:hanging="360"/>
      </w:pPr>
      <w:rPr>
        <w:rFonts w:ascii="Courier New" w:hAnsi="Courier New"/>
      </w:rPr>
    </w:lvl>
    <w:lvl w:ilvl="8" w:tplc="A440D15C">
      <w:start w:val="1"/>
      <w:numFmt w:val="bullet"/>
      <w:lvlText w:val=""/>
      <w:lvlJc w:val="left"/>
      <w:pPr>
        <w:tabs>
          <w:tab w:val="num" w:pos="6480"/>
        </w:tabs>
        <w:ind w:left="6480" w:hanging="360"/>
      </w:pPr>
      <w:rPr>
        <w:rFonts w:ascii="Wingdings" w:hAnsi="Wingdings"/>
      </w:rPr>
    </w:lvl>
  </w:abstractNum>
  <w:abstractNum w:abstractNumId="21">
    <w:nsid w:val="7527175A"/>
    <w:multiLevelType w:val="hybridMultilevel"/>
    <w:tmpl w:val="5EE62DE0"/>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FD2750D"/>
    <w:multiLevelType w:val="hybridMultilevel"/>
    <w:tmpl w:val="B8FE70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1"/>
  </w:num>
  <w:num w:numId="4">
    <w:abstractNumId w:val="5"/>
  </w:num>
  <w:num w:numId="5">
    <w:abstractNumId w:val="16"/>
  </w:num>
  <w:num w:numId="6">
    <w:abstractNumId w:val="4"/>
  </w:num>
  <w:num w:numId="7">
    <w:abstractNumId w:val="10"/>
  </w:num>
  <w:num w:numId="8">
    <w:abstractNumId w:val="9"/>
  </w:num>
  <w:num w:numId="9">
    <w:abstractNumId w:val="21"/>
  </w:num>
  <w:num w:numId="10">
    <w:abstractNumId w:val="1"/>
  </w:num>
  <w:num w:numId="11">
    <w:abstractNumId w:val="7"/>
  </w:num>
  <w:num w:numId="12">
    <w:abstractNumId w:val="12"/>
  </w:num>
  <w:num w:numId="13">
    <w:abstractNumId w:val="8"/>
  </w:num>
  <w:num w:numId="14">
    <w:abstractNumId w:val="3"/>
  </w:num>
  <w:num w:numId="15">
    <w:abstractNumId w:val="14"/>
  </w:num>
  <w:num w:numId="16">
    <w:abstractNumId w:val="18"/>
  </w:num>
  <w:num w:numId="17">
    <w:abstractNumId w:val="19"/>
  </w:num>
  <w:num w:numId="18">
    <w:abstractNumId w:val="20"/>
  </w:num>
  <w:num w:numId="19">
    <w:abstractNumId w:val="6"/>
  </w:num>
  <w:num w:numId="20">
    <w:abstractNumId w:val="13"/>
  </w:num>
  <w:num w:numId="21">
    <w:abstractNumId w:val="15"/>
  </w:num>
  <w:num w:numId="22">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F1C3F"/>
    <w:rsid w:val="00000127"/>
    <w:rsid w:val="000003E6"/>
    <w:rsid w:val="00000973"/>
    <w:rsid w:val="00000BEC"/>
    <w:rsid w:val="00000BED"/>
    <w:rsid w:val="00000C09"/>
    <w:rsid w:val="00001DDF"/>
    <w:rsid w:val="0000210D"/>
    <w:rsid w:val="00002186"/>
    <w:rsid w:val="0000255F"/>
    <w:rsid w:val="00002B87"/>
    <w:rsid w:val="00002BC9"/>
    <w:rsid w:val="00003229"/>
    <w:rsid w:val="0000330F"/>
    <w:rsid w:val="00003721"/>
    <w:rsid w:val="00003E2B"/>
    <w:rsid w:val="00004A8C"/>
    <w:rsid w:val="00004C28"/>
    <w:rsid w:val="000051FD"/>
    <w:rsid w:val="00005B04"/>
    <w:rsid w:val="00005C60"/>
    <w:rsid w:val="00006A6B"/>
    <w:rsid w:val="00006DD7"/>
    <w:rsid w:val="00006F3B"/>
    <w:rsid w:val="00007221"/>
    <w:rsid w:val="00007744"/>
    <w:rsid w:val="000077A6"/>
    <w:rsid w:val="00007AB0"/>
    <w:rsid w:val="00010C3E"/>
    <w:rsid w:val="000111F7"/>
    <w:rsid w:val="000113AE"/>
    <w:rsid w:val="00011B88"/>
    <w:rsid w:val="00011D5F"/>
    <w:rsid w:val="000123C2"/>
    <w:rsid w:val="00012432"/>
    <w:rsid w:val="00012745"/>
    <w:rsid w:val="00012948"/>
    <w:rsid w:val="00012E5E"/>
    <w:rsid w:val="00012FF8"/>
    <w:rsid w:val="00013590"/>
    <w:rsid w:val="000137A6"/>
    <w:rsid w:val="00013A50"/>
    <w:rsid w:val="00013C1D"/>
    <w:rsid w:val="00014243"/>
    <w:rsid w:val="00014546"/>
    <w:rsid w:val="000146B5"/>
    <w:rsid w:val="00014773"/>
    <w:rsid w:val="00014A31"/>
    <w:rsid w:val="00014CB1"/>
    <w:rsid w:val="00014E35"/>
    <w:rsid w:val="00015ED1"/>
    <w:rsid w:val="00016B18"/>
    <w:rsid w:val="00016CCF"/>
    <w:rsid w:val="000202A3"/>
    <w:rsid w:val="0002063C"/>
    <w:rsid w:val="000212A6"/>
    <w:rsid w:val="000218E4"/>
    <w:rsid w:val="00021928"/>
    <w:rsid w:val="000219FA"/>
    <w:rsid w:val="00021B91"/>
    <w:rsid w:val="00021F0B"/>
    <w:rsid w:val="00022305"/>
    <w:rsid w:val="00022430"/>
    <w:rsid w:val="00022ADB"/>
    <w:rsid w:val="000233B4"/>
    <w:rsid w:val="00024249"/>
    <w:rsid w:val="000245B7"/>
    <w:rsid w:val="00024E9A"/>
    <w:rsid w:val="000252E2"/>
    <w:rsid w:val="00026120"/>
    <w:rsid w:val="000262AB"/>
    <w:rsid w:val="00026B46"/>
    <w:rsid w:val="00026C98"/>
    <w:rsid w:val="00027384"/>
    <w:rsid w:val="000274EC"/>
    <w:rsid w:val="000278A1"/>
    <w:rsid w:val="00027DE6"/>
    <w:rsid w:val="000303B0"/>
    <w:rsid w:val="000303F3"/>
    <w:rsid w:val="00030887"/>
    <w:rsid w:val="0003088A"/>
    <w:rsid w:val="00030D40"/>
    <w:rsid w:val="00030FD5"/>
    <w:rsid w:val="00031262"/>
    <w:rsid w:val="00031554"/>
    <w:rsid w:val="00031B5A"/>
    <w:rsid w:val="00031E71"/>
    <w:rsid w:val="000320B9"/>
    <w:rsid w:val="00032211"/>
    <w:rsid w:val="0003241B"/>
    <w:rsid w:val="00032AE9"/>
    <w:rsid w:val="00032E11"/>
    <w:rsid w:val="0003308D"/>
    <w:rsid w:val="00033171"/>
    <w:rsid w:val="000335B1"/>
    <w:rsid w:val="000345FA"/>
    <w:rsid w:val="000349E0"/>
    <w:rsid w:val="00034E63"/>
    <w:rsid w:val="00035275"/>
    <w:rsid w:val="000353A5"/>
    <w:rsid w:val="000356A5"/>
    <w:rsid w:val="00035B4D"/>
    <w:rsid w:val="00035C6D"/>
    <w:rsid w:val="00035F45"/>
    <w:rsid w:val="00036266"/>
    <w:rsid w:val="00037299"/>
    <w:rsid w:val="00037435"/>
    <w:rsid w:val="0003763A"/>
    <w:rsid w:val="00037D45"/>
    <w:rsid w:val="00037EBD"/>
    <w:rsid w:val="00037FD3"/>
    <w:rsid w:val="00040BFA"/>
    <w:rsid w:val="0004140F"/>
    <w:rsid w:val="00041537"/>
    <w:rsid w:val="00041602"/>
    <w:rsid w:val="00041985"/>
    <w:rsid w:val="00041E26"/>
    <w:rsid w:val="000429A4"/>
    <w:rsid w:val="000434BB"/>
    <w:rsid w:val="000437EF"/>
    <w:rsid w:val="000438F5"/>
    <w:rsid w:val="000446DD"/>
    <w:rsid w:val="00044A9C"/>
    <w:rsid w:val="00044C07"/>
    <w:rsid w:val="00044E8B"/>
    <w:rsid w:val="000451E0"/>
    <w:rsid w:val="00045E81"/>
    <w:rsid w:val="00045FEE"/>
    <w:rsid w:val="00046077"/>
    <w:rsid w:val="000465F8"/>
    <w:rsid w:val="000466EF"/>
    <w:rsid w:val="0004695B"/>
    <w:rsid w:val="0004790C"/>
    <w:rsid w:val="00050358"/>
    <w:rsid w:val="00051096"/>
    <w:rsid w:val="0005116C"/>
    <w:rsid w:val="00051513"/>
    <w:rsid w:val="000520E2"/>
    <w:rsid w:val="000522C7"/>
    <w:rsid w:val="000533CA"/>
    <w:rsid w:val="00053538"/>
    <w:rsid w:val="00053ACB"/>
    <w:rsid w:val="00053B95"/>
    <w:rsid w:val="00053E0A"/>
    <w:rsid w:val="00054157"/>
    <w:rsid w:val="00054B87"/>
    <w:rsid w:val="00054BFD"/>
    <w:rsid w:val="00054F19"/>
    <w:rsid w:val="00055073"/>
    <w:rsid w:val="00055134"/>
    <w:rsid w:val="0005545D"/>
    <w:rsid w:val="0005551C"/>
    <w:rsid w:val="000555AD"/>
    <w:rsid w:val="000556EA"/>
    <w:rsid w:val="00055712"/>
    <w:rsid w:val="000558D6"/>
    <w:rsid w:val="000558E0"/>
    <w:rsid w:val="000558E3"/>
    <w:rsid w:val="000558EE"/>
    <w:rsid w:val="00055AE7"/>
    <w:rsid w:val="00055FA6"/>
    <w:rsid w:val="00056679"/>
    <w:rsid w:val="0005680C"/>
    <w:rsid w:val="000572D7"/>
    <w:rsid w:val="00057B39"/>
    <w:rsid w:val="00057E70"/>
    <w:rsid w:val="000602FE"/>
    <w:rsid w:val="00060972"/>
    <w:rsid w:val="000609D3"/>
    <w:rsid w:val="00060DAE"/>
    <w:rsid w:val="0006123B"/>
    <w:rsid w:val="0006177A"/>
    <w:rsid w:val="00061926"/>
    <w:rsid w:val="00061F51"/>
    <w:rsid w:val="00062469"/>
    <w:rsid w:val="000625FB"/>
    <w:rsid w:val="000633C4"/>
    <w:rsid w:val="000634E0"/>
    <w:rsid w:val="00063623"/>
    <w:rsid w:val="00063A4C"/>
    <w:rsid w:val="00063D52"/>
    <w:rsid w:val="00064382"/>
    <w:rsid w:val="000646D1"/>
    <w:rsid w:val="00064AAC"/>
    <w:rsid w:val="000656D3"/>
    <w:rsid w:val="000659E1"/>
    <w:rsid w:val="00065CA8"/>
    <w:rsid w:val="00065D4F"/>
    <w:rsid w:val="00065E8E"/>
    <w:rsid w:val="0006603E"/>
    <w:rsid w:val="00066074"/>
    <w:rsid w:val="00066561"/>
    <w:rsid w:val="0006698C"/>
    <w:rsid w:val="00066FA8"/>
    <w:rsid w:val="00067B2D"/>
    <w:rsid w:val="00070AF2"/>
    <w:rsid w:val="00070B85"/>
    <w:rsid w:val="000710B6"/>
    <w:rsid w:val="0007116F"/>
    <w:rsid w:val="000713C6"/>
    <w:rsid w:val="00071541"/>
    <w:rsid w:val="00071738"/>
    <w:rsid w:val="00071889"/>
    <w:rsid w:val="0007195C"/>
    <w:rsid w:val="000719BD"/>
    <w:rsid w:val="00071A51"/>
    <w:rsid w:val="00071AB1"/>
    <w:rsid w:val="00071B30"/>
    <w:rsid w:val="00071C11"/>
    <w:rsid w:val="00071DEB"/>
    <w:rsid w:val="00071E1E"/>
    <w:rsid w:val="00072634"/>
    <w:rsid w:val="00072EEF"/>
    <w:rsid w:val="000730DE"/>
    <w:rsid w:val="0007352B"/>
    <w:rsid w:val="00073EFA"/>
    <w:rsid w:val="0007412A"/>
    <w:rsid w:val="00074E5A"/>
    <w:rsid w:val="00074E94"/>
    <w:rsid w:val="0007553A"/>
    <w:rsid w:val="0007697A"/>
    <w:rsid w:val="0007697B"/>
    <w:rsid w:val="00076AD8"/>
    <w:rsid w:val="00076F6B"/>
    <w:rsid w:val="0007706F"/>
    <w:rsid w:val="00077139"/>
    <w:rsid w:val="000771C9"/>
    <w:rsid w:val="000775A4"/>
    <w:rsid w:val="000775AA"/>
    <w:rsid w:val="00077A84"/>
    <w:rsid w:val="000800B5"/>
    <w:rsid w:val="00080399"/>
    <w:rsid w:val="00080EDE"/>
    <w:rsid w:val="00080FD8"/>
    <w:rsid w:val="00081A14"/>
    <w:rsid w:val="00081ED8"/>
    <w:rsid w:val="00082103"/>
    <w:rsid w:val="00082365"/>
    <w:rsid w:val="00082DA6"/>
    <w:rsid w:val="00082DD8"/>
    <w:rsid w:val="0008339E"/>
    <w:rsid w:val="000837A7"/>
    <w:rsid w:val="00083CB9"/>
    <w:rsid w:val="00083E29"/>
    <w:rsid w:val="00084201"/>
    <w:rsid w:val="00084AC1"/>
    <w:rsid w:val="00084B10"/>
    <w:rsid w:val="00084BFD"/>
    <w:rsid w:val="00084E76"/>
    <w:rsid w:val="00084FE4"/>
    <w:rsid w:val="00085F2B"/>
    <w:rsid w:val="00086046"/>
    <w:rsid w:val="000863B8"/>
    <w:rsid w:val="00086502"/>
    <w:rsid w:val="00086C1C"/>
    <w:rsid w:val="0008706D"/>
    <w:rsid w:val="000877EE"/>
    <w:rsid w:val="00087A0B"/>
    <w:rsid w:val="00087B27"/>
    <w:rsid w:val="00091079"/>
    <w:rsid w:val="00091AA3"/>
    <w:rsid w:val="00091E44"/>
    <w:rsid w:val="0009231F"/>
    <w:rsid w:val="00092581"/>
    <w:rsid w:val="000928D5"/>
    <w:rsid w:val="00092D4E"/>
    <w:rsid w:val="000933F1"/>
    <w:rsid w:val="000935F6"/>
    <w:rsid w:val="0009371E"/>
    <w:rsid w:val="00093853"/>
    <w:rsid w:val="00093F91"/>
    <w:rsid w:val="0009410B"/>
    <w:rsid w:val="000941D0"/>
    <w:rsid w:val="00094259"/>
    <w:rsid w:val="00095135"/>
    <w:rsid w:val="000958F5"/>
    <w:rsid w:val="00095B5B"/>
    <w:rsid w:val="00095BBE"/>
    <w:rsid w:val="0009638D"/>
    <w:rsid w:val="00096473"/>
    <w:rsid w:val="00096644"/>
    <w:rsid w:val="00096F5B"/>
    <w:rsid w:val="00097CB7"/>
    <w:rsid w:val="000A068B"/>
    <w:rsid w:val="000A096D"/>
    <w:rsid w:val="000A0AC5"/>
    <w:rsid w:val="000A0AE2"/>
    <w:rsid w:val="000A13F6"/>
    <w:rsid w:val="000A1A4B"/>
    <w:rsid w:val="000A20A2"/>
    <w:rsid w:val="000A2540"/>
    <w:rsid w:val="000A26B7"/>
    <w:rsid w:val="000A36B6"/>
    <w:rsid w:val="000A3D6C"/>
    <w:rsid w:val="000A3FD3"/>
    <w:rsid w:val="000A49C4"/>
    <w:rsid w:val="000A51EB"/>
    <w:rsid w:val="000A54E4"/>
    <w:rsid w:val="000A62A7"/>
    <w:rsid w:val="000A7823"/>
    <w:rsid w:val="000A7DDA"/>
    <w:rsid w:val="000B03B4"/>
    <w:rsid w:val="000B06BE"/>
    <w:rsid w:val="000B0F4D"/>
    <w:rsid w:val="000B10BE"/>
    <w:rsid w:val="000B1421"/>
    <w:rsid w:val="000B1C70"/>
    <w:rsid w:val="000B1CB7"/>
    <w:rsid w:val="000B2590"/>
    <w:rsid w:val="000B25CA"/>
    <w:rsid w:val="000B2EA9"/>
    <w:rsid w:val="000B394A"/>
    <w:rsid w:val="000B438B"/>
    <w:rsid w:val="000B4AA1"/>
    <w:rsid w:val="000B4D4F"/>
    <w:rsid w:val="000B533F"/>
    <w:rsid w:val="000B557C"/>
    <w:rsid w:val="000B55E1"/>
    <w:rsid w:val="000B5C83"/>
    <w:rsid w:val="000B5D76"/>
    <w:rsid w:val="000B5E93"/>
    <w:rsid w:val="000B5FB0"/>
    <w:rsid w:val="000B6246"/>
    <w:rsid w:val="000B6C31"/>
    <w:rsid w:val="000B7F97"/>
    <w:rsid w:val="000C00DF"/>
    <w:rsid w:val="000C0710"/>
    <w:rsid w:val="000C0ED7"/>
    <w:rsid w:val="000C1114"/>
    <w:rsid w:val="000C134A"/>
    <w:rsid w:val="000C1377"/>
    <w:rsid w:val="000C1651"/>
    <w:rsid w:val="000C1B76"/>
    <w:rsid w:val="000C208B"/>
    <w:rsid w:val="000C21E3"/>
    <w:rsid w:val="000C22E4"/>
    <w:rsid w:val="000C3584"/>
    <w:rsid w:val="000C375C"/>
    <w:rsid w:val="000C3AE7"/>
    <w:rsid w:val="000C3D0C"/>
    <w:rsid w:val="000C454D"/>
    <w:rsid w:val="000C4661"/>
    <w:rsid w:val="000C466D"/>
    <w:rsid w:val="000C4E0F"/>
    <w:rsid w:val="000C5086"/>
    <w:rsid w:val="000C5430"/>
    <w:rsid w:val="000C5A2F"/>
    <w:rsid w:val="000C5AEA"/>
    <w:rsid w:val="000C6010"/>
    <w:rsid w:val="000C6178"/>
    <w:rsid w:val="000C6960"/>
    <w:rsid w:val="000C6C5A"/>
    <w:rsid w:val="000C6CBF"/>
    <w:rsid w:val="000C6DDC"/>
    <w:rsid w:val="000C6E7F"/>
    <w:rsid w:val="000C72D2"/>
    <w:rsid w:val="000C7F8D"/>
    <w:rsid w:val="000D0670"/>
    <w:rsid w:val="000D12A4"/>
    <w:rsid w:val="000D19B4"/>
    <w:rsid w:val="000D1F51"/>
    <w:rsid w:val="000D2722"/>
    <w:rsid w:val="000D2F9C"/>
    <w:rsid w:val="000D33BF"/>
    <w:rsid w:val="000D375F"/>
    <w:rsid w:val="000D38E2"/>
    <w:rsid w:val="000D3C8D"/>
    <w:rsid w:val="000D3DFE"/>
    <w:rsid w:val="000D48BB"/>
    <w:rsid w:val="000D5DDB"/>
    <w:rsid w:val="000D6181"/>
    <w:rsid w:val="000D6196"/>
    <w:rsid w:val="000D619A"/>
    <w:rsid w:val="000D62FA"/>
    <w:rsid w:val="000D65CF"/>
    <w:rsid w:val="000D6771"/>
    <w:rsid w:val="000D6D59"/>
    <w:rsid w:val="000D7A96"/>
    <w:rsid w:val="000E0476"/>
    <w:rsid w:val="000E0874"/>
    <w:rsid w:val="000E0B3A"/>
    <w:rsid w:val="000E0BDF"/>
    <w:rsid w:val="000E0DBA"/>
    <w:rsid w:val="000E0FA6"/>
    <w:rsid w:val="000E13E8"/>
    <w:rsid w:val="000E16C5"/>
    <w:rsid w:val="000E1F5D"/>
    <w:rsid w:val="000E204E"/>
    <w:rsid w:val="000E2068"/>
    <w:rsid w:val="000E20BF"/>
    <w:rsid w:val="000E2126"/>
    <w:rsid w:val="000E2299"/>
    <w:rsid w:val="000E2465"/>
    <w:rsid w:val="000E2873"/>
    <w:rsid w:val="000E2ABF"/>
    <w:rsid w:val="000E30FD"/>
    <w:rsid w:val="000E33A3"/>
    <w:rsid w:val="000E37B0"/>
    <w:rsid w:val="000E3C61"/>
    <w:rsid w:val="000E450C"/>
    <w:rsid w:val="000E4641"/>
    <w:rsid w:val="000E48BF"/>
    <w:rsid w:val="000E4F90"/>
    <w:rsid w:val="000E5A58"/>
    <w:rsid w:val="000E5E66"/>
    <w:rsid w:val="000E68A2"/>
    <w:rsid w:val="000E6C3E"/>
    <w:rsid w:val="000E6CD8"/>
    <w:rsid w:val="000E6D6C"/>
    <w:rsid w:val="000E7819"/>
    <w:rsid w:val="000E7B6E"/>
    <w:rsid w:val="000E7C54"/>
    <w:rsid w:val="000F0156"/>
    <w:rsid w:val="000F0312"/>
    <w:rsid w:val="000F0584"/>
    <w:rsid w:val="000F09A4"/>
    <w:rsid w:val="000F199D"/>
    <w:rsid w:val="000F1A26"/>
    <w:rsid w:val="000F1F3F"/>
    <w:rsid w:val="000F2240"/>
    <w:rsid w:val="000F2EC7"/>
    <w:rsid w:val="000F2F6F"/>
    <w:rsid w:val="000F3518"/>
    <w:rsid w:val="000F393A"/>
    <w:rsid w:val="000F3DA9"/>
    <w:rsid w:val="000F44F6"/>
    <w:rsid w:val="000F4AEE"/>
    <w:rsid w:val="000F4F3D"/>
    <w:rsid w:val="000F531E"/>
    <w:rsid w:val="000F5690"/>
    <w:rsid w:val="000F58DD"/>
    <w:rsid w:val="000F5997"/>
    <w:rsid w:val="000F5C93"/>
    <w:rsid w:val="000F5DBC"/>
    <w:rsid w:val="000F66C5"/>
    <w:rsid w:val="000F6CC5"/>
    <w:rsid w:val="000F733B"/>
    <w:rsid w:val="0010014C"/>
    <w:rsid w:val="00100785"/>
    <w:rsid w:val="001013B9"/>
    <w:rsid w:val="0010143B"/>
    <w:rsid w:val="001019D4"/>
    <w:rsid w:val="00101C30"/>
    <w:rsid w:val="00101E48"/>
    <w:rsid w:val="001028B2"/>
    <w:rsid w:val="0010293D"/>
    <w:rsid w:val="0010369B"/>
    <w:rsid w:val="00103DBD"/>
    <w:rsid w:val="0010423B"/>
    <w:rsid w:val="00104DA8"/>
    <w:rsid w:val="001052CC"/>
    <w:rsid w:val="001057F6"/>
    <w:rsid w:val="00105E49"/>
    <w:rsid w:val="0010739A"/>
    <w:rsid w:val="00107891"/>
    <w:rsid w:val="00107985"/>
    <w:rsid w:val="00107BAC"/>
    <w:rsid w:val="001101AD"/>
    <w:rsid w:val="001102A2"/>
    <w:rsid w:val="001103E2"/>
    <w:rsid w:val="00110F96"/>
    <w:rsid w:val="001111C7"/>
    <w:rsid w:val="001114D9"/>
    <w:rsid w:val="00111D29"/>
    <w:rsid w:val="00111DD8"/>
    <w:rsid w:val="00111E9F"/>
    <w:rsid w:val="00112517"/>
    <w:rsid w:val="00112A06"/>
    <w:rsid w:val="00112CAE"/>
    <w:rsid w:val="00113AAC"/>
    <w:rsid w:val="00113C0B"/>
    <w:rsid w:val="00114A75"/>
    <w:rsid w:val="00114DB6"/>
    <w:rsid w:val="00115753"/>
    <w:rsid w:val="00115907"/>
    <w:rsid w:val="001159D7"/>
    <w:rsid w:val="001160B2"/>
    <w:rsid w:val="00116A2E"/>
    <w:rsid w:val="00116C54"/>
    <w:rsid w:val="00116EE3"/>
    <w:rsid w:val="00116F0E"/>
    <w:rsid w:val="001173AC"/>
    <w:rsid w:val="001174E9"/>
    <w:rsid w:val="001203B6"/>
    <w:rsid w:val="00120425"/>
    <w:rsid w:val="001206A1"/>
    <w:rsid w:val="00120952"/>
    <w:rsid w:val="00120EEC"/>
    <w:rsid w:val="001214E2"/>
    <w:rsid w:val="001218AA"/>
    <w:rsid w:val="00121CB9"/>
    <w:rsid w:val="00121E87"/>
    <w:rsid w:val="00122054"/>
    <w:rsid w:val="001220C1"/>
    <w:rsid w:val="0012220A"/>
    <w:rsid w:val="001223B6"/>
    <w:rsid w:val="00123215"/>
    <w:rsid w:val="001237DB"/>
    <w:rsid w:val="0012397F"/>
    <w:rsid w:val="00123B5D"/>
    <w:rsid w:val="00123BB6"/>
    <w:rsid w:val="0012411A"/>
    <w:rsid w:val="00124521"/>
    <w:rsid w:val="001245B0"/>
    <w:rsid w:val="001249B8"/>
    <w:rsid w:val="00125475"/>
    <w:rsid w:val="001259E3"/>
    <w:rsid w:val="00125B1B"/>
    <w:rsid w:val="00125D04"/>
    <w:rsid w:val="001268C4"/>
    <w:rsid w:val="00126DA5"/>
    <w:rsid w:val="0012730B"/>
    <w:rsid w:val="00127377"/>
    <w:rsid w:val="00127570"/>
    <w:rsid w:val="00130107"/>
    <w:rsid w:val="00130C4A"/>
    <w:rsid w:val="001313FE"/>
    <w:rsid w:val="001318AE"/>
    <w:rsid w:val="00131CF1"/>
    <w:rsid w:val="00131D83"/>
    <w:rsid w:val="001329C7"/>
    <w:rsid w:val="00132A37"/>
    <w:rsid w:val="00132CDF"/>
    <w:rsid w:val="001337A7"/>
    <w:rsid w:val="001338F8"/>
    <w:rsid w:val="0013426F"/>
    <w:rsid w:val="0013427F"/>
    <w:rsid w:val="00134A62"/>
    <w:rsid w:val="00134C48"/>
    <w:rsid w:val="001351D4"/>
    <w:rsid w:val="001352A3"/>
    <w:rsid w:val="001352D5"/>
    <w:rsid w:val="001353D0"/>
    <w:rsid w:val="0013552F"/>
    <w:rsid w:val="00135CFB"/>
    <w:rsid w:val="00135F40"/>
    <w:rsid w:val="00136423"/>
    <w:rsid w:val="0013705B"/>
    <w:rsid w:val="0013719B"/>
    <w:rsid w:val="0013743A"/>
    <w:rsid w:val="0013754C"/>
    <w:rsid w:val="001375B4"/>
    <w:rsid w:val="001401AD"/>
    <w:rsid w:val="001402DD"/>
    <w:rsid w:val="00140588"/>
    <w:rsid w:val="00140783"/>
    <w:rsid w:val="001409CC"/>
    <w:rsid w:val="00140E83"/>
    <w:rsid w:val="00141090"/>
    <w:rsid w:val="00141309"/>
    <w:rsid w:val="001416E2"/>
    <w:rsid w:val="00141741"/>
    <w:rsid w:val="0014176D"/>
    <w:rsid w:val="0014196E"/>
    <w:rsid w:val="00141D8D"/>
    <w:rsid w:val="00141E7C"/>
    <w:rsid w:val="00141F0D"/>
    <w:rsid w:val="001425F8"/>
    <w:rsid w:val="00142FA2"/>
    <w:rsid w:val="00143934"/>
    <w:rsid w:val="00143C06"/>
    <w:rsid w:val="00143EBA"/>
    <w:rsid w:val="001440EF"/>
    <w:rsid w:val="001446AB"/>
    <w:rsid w:val="00144ECF"/>
    <w:rsid w:val="001454F2"/>
    <w:rsid w:val="0014563E"/>
    <w:rsid w:val="0014607E"/>
    <w:rsid w:val="00146174"/>
    <w:rsid w:val="00146609"/>
    <w:rsid w:val="00146668"/>
    <w:rsid w:val="00146C45"/>
    <w:rsid w:val="00146CB2"/>
    <w:rsid w:val="00147198"/>
    <w:rsid w:val="00147559"/>
    <w:rsid w:val="00147E96"/>
    <w:rsid w:val="0015021E"/>
    <w:rsid w:val="0015025A"/>
    <w:rsid w:val="001504D6"/>
    <w:rsid w:val="001507C6"/>
    <w:rsid w:val="00150915"/>
    <w:rsid w:val="00150EB4"/>
    <w:rsid w:val="00150FAF"/>
    <w:rsid w:val="00151119"/>
    <w:rsid w:val="00151AC3"/>
    <w:rsid w:val="00151BD8"/>
    <w:rsid w:val="00151C8A"/>
    <w:rsid w:val="00151DFB"/>
    <w:rsid w:val="00151E16"/>
    <w:rsid w:val="00152020"/>
    <w:rsid w:val="00152165"/>
    <w:rsid w:val="00152348"/>
    <w:rsid w:val="00152409"/>
    <w:rsid w:val="001529F7"/>
    <w:rsid w:val="00152F53"/>
    <w:rsid w:val="00152FBE"/>
    <w:rsid w:val="0015338E"/>
    <w:rsid w:val="00153BD5"/>
    <w:rsid w:val="00153EBA"/>
    <w:rsid w:val="00153FA4"/>
    <w:rsid w:val="001541DE"/>
    <w:rsid w:val="001544A6"/>
    <w:rsid w:val="00154689"/>
    <w:rsid w:val="0015484A"/>
    <w:rsid w:val="001549BC"/>
    <w:rsid w:val="00155656"/>
    <w:rsid w:val="00155B46"/>
    <w:rsid w:val="00155E5B"/>
    <w:rsid w:val="00155FAF"/>
    <w:rsid w:val="001561EA"/>
    <w:rsid w:val="00156768"/>
    <w:rsid w:val="0015678E"/>
    <w:rsid w:val="00156DDE"/>
    <w:rsid w:val="00156F1A"/>
    <w:rsid w:val="0015702E"/>
    <w:rsid w:val="0016099E"/>
    <w:rsid w:val="00160B6F"/>
    <w:rsid w:val="00161242"/>
    <w:rsid w:val="0016183E"/>
    <w:rsid w:val="00161E96"/>
    <w:rsid w:val="0016201D"/>
    <w:rsid w:val="001623D6"/>
    <w:rsid w:val="00162668"/>
    <w:rsid w:val="001632D3"/>
    <w:rsid w:val="001635FC"/>
    <w:rsid w:val="00163D49"/>
    <w:rsid w:val="00163F82"/>
    <w:rsid w:val="0016442A"/>
    <w:rsid w:val="0016455B"/>
    <w:rsid w:val="001651B7"/>
    <w:rsid w:val="001651BB"/>
    <w:rsid w:val="00165900"/>
    <w:rsid w:val="00165C2F"/>
    <w:rsid w:val="00165FFB"/>
    <w:rsid w:val="00166171"/>
    <w:rsid w:val="00166727"/>
    <w:rsid w:val="001669CB"/>
    <w:rsid w:val="00167694"/>
    <w:rsid w:val="00170147"/>
    <w:rsid w:val="001702AB"/>
    <w:rsid w:val="001702DA"/>
    <w:rsid w:val="001709C1"/>
    <w:rsid w:val="00170DB8"/>
    <w:rsid w:val="00170EAA"/>
    <w:rsid w:val="001712F7"/>
    <w:rsid w:val="001713FA"/>
    <w:rsid w:val="0017141A"/>
    <w:rsid w:val="00171740"/>
    <w:rsid w:val="00171DBA"/>
    <w:rsid w:val="001720F9"/>
    <w:rsid w:val="0017234A"/>
    <w:rsid w:val="00172892"/>
    <w:rsid w:val="00172C68"/>
    <w:rsid w:val="001732AD"/>
    <w:rsid w:val="00173488"/>
    <w:rsid w:val="001735A1"/>
    <w:rsid w:val="001737BB"/>
    <w:rsid w:val="00174085"/>
    <w:rsid w:val="001743BD"/>
    <w:rsid w:val="0017454B"/>
    <w:rsid w:val="0017457B"/>
    <w:rsid w:val="00174BE5"/>
    <w:rsid w:val="001750CC"/>
    <w:rsid w:val="001752F5"/>
    <w:rsid w:val="00175B99"/>
    <w:rsid w:val="0017611A"/>
    <w:rsid w:val="0017624D"/>
    <w:rsid w:val="00176D70"/>
    <w:rsid w:val="00176EC3"/>
    <w:rsid w:val="0017723A"/>
    <w:rsid w:val="00177548"/>
    <w:rsid w:val="0017774E"/>
    <w:rsid w:val="00177BD7"/>
    <w:rsid w:val="00177C1C"/>
    <w:rsid w:val="00177F77"/>
    <w:rsid w:val="00180114"/>
    <w:rsid w:val="001801C1"/>
    <w:rsid w:val="0018040B"/>
    <w:rsid w:val="001804DF"/>
    <w:rsid w:val="001811FB"/>
    <w:rsid w:val="0018124B"/>
    <w:rsid w:val="0018159A"/>
    <w:rsid w:val="0018169D"/>
    <w:rsid w:val="00181D02"/>
    <w:rsid w:val="0018259C"/>
    <w:rsid w:val="00182CB0"/>
    <w:rsid w:val="00182F0B"/>
    <w:rsid w:val="00183002"/>
    <w:rsid w:val="00183080"/>
    <w:rsid w:val="0018361F"/>
    <w:rsid w:val="00183972"/>
    <w:rsid w:val="00183B77"/>
    <w:rsid w:val="00183E3E"/>
    <w:rsid w:val="00184699"/>
    <w:rsid w:val="00184FDA"/>
    <w:rsid w:val="001850B5"/>
    <w:rsid w:val="0018551F"/>
    <w:rsid w:val="00185594"/>
    <w:rsid w:val="001857AA"/>
    <w:rsid w:val="00185DC6"/>
    <w:rsid w:val="00186347"/>
    <w:rsid w:val="00186427"/>
    <w:rsid w:val="001865D1"/>
    <w:rsid w:val="00186649"/>
    <w:rsid w:val="00186691"/>
    <w:rsid w:val="00186B47"/>
    <w:rsid w:val="00186B81"/>
    <w:rsid w:val="00187296"/>
    <w:rsid w:val="001873D6"/>
    <w:rsid w:val="001876F3"/>
    <w:rsid w:val="0018781B"/>
    <w:rsid w:val="00187847"/>
    <w:rsid w:val="00187EDC"/>
    <w:rsid w:val="001908ED"/>
    <w:rsid w:val="00190C3D"/>
    <w:rsid w:val="00191014"/>
    <w:rsid w:val="001915CD"/>
    <w:rsid w:val="001925D3"/>
    <w:rsid w:val="001934A5"/>
    <w:rsid w:val="00193570"/>
    <w:rsid w:val="001935EF"/>
    <w:rsid w:val="001937CB"/>
    <w:rsid w:val="00193B17"/>
    <w:rsid w:val="001941E5"/>
    <w:rsid w:val="00194852"/>
    <w:rsid w:val="0019528C"/>
    <w:rsid w:val="00195366"/>
    <w:rsid w:val="00195426"/>
    <w:rsid w:val="00195725"/>
    <w:rsid w:val="001957C8"/>
    <w:rsid w:val="001957F8"/>
    <w:rsid w:val="00195980"/>
    <w:rsid w:val="001959E3"/>
    <w:rsid w:val="00195B7D"/>
    <w:rsid w:val="0019783B"/>
    <w:rsid w:val="00197B9D"/>
    <w:rsid w:val="00197C26"/>
    <w:rsid w:val="001A0192"/>
    <w:rsid w:val="001A0B4B"/>
    <w:rsid w:val="001A0FB7"/>
    <w:rsid w:val="001A104B"/>
    <w:rsid w:val="001A11F5"/>
    <w:rsid w:val="001A17B2"/>
    <w:rsid w:val="001A181D"/>
    <w:rsid w:val="001A1C63"/>
    <w:rsid w:val="001A1F4C"/>
    <w:rsid w:val="001A2062"/>
    <w:rsid w:val="001A2078"/>
    <w:rsid w:val="001A258B"/>
    <w:rsid w:val="001A28FE"/>
    <w:rsid w:val="001A29C8"/>
    <w:rsid w:val="001A2A33"/>
    <w:rsid w:val="001A3510"/>
    <w:rsid w:val="001A3790"/>
    <w:rsid w:val="001A396E"/>
    <w:rsid w:val="001A42CC"/>
    <w:rsid w:val="001A46CB"/>
    <w:rsid w:val="001A4ABA"/>
    <w:rsid w:val="001A4ADB"/>
    <w:rsid w:val="001A4E48"/>
    <w:rsid w:val="001A4F0A"/>
    <w:rsid w:val="001A5593"/>
    <w:rsid w:val="001A59E2"/>
    <w:rsid w:val="001A611F"/>
    <w:rsid w:val="001A6651"/>
    <w:rsid w:val="001A6C3B"/>
    <w:rsid w:val="001A705F"/>
    <w:rsid w:val="001A70AC"/>
    <w:rsid w:val="001A754C"/>
    <w:rsid w:val="001B0FCE"/>
    <w:rsid w:val="001B18AA"/>
    <w:rsid w:val="001B19DF"/>
    <w:rsid w:val="001B1F29"/>
    <w:rsid w:val="001B2531"/>
    <w:rsid w:val="001B25F5"/>
    <w:rsid w:val="001B289D"/>
    <w:rsid w:val="001B29D3"/>
    <w:rsid w:val="001B2EB0"/>
    <w:rsid w:val="001B3068"/>
    <w:rsid w:val="001B359C"/>
    <w:rsid w:val="001B36E7"/>
    <w:rsid w:val="001B371A"/>
    <w:rsid w:val="001B3D3B"/>
    <w:rsid w:val="001B4158"/>
    <w:rsid w:val="001B4410"/>
    <w:rsid w:val="001B49F2"/>
    <w:rsid w:val="001B524B"/>
    <w:rsid w:val="001B57CD"/>
    <w:rsid w:val="001B5FBE"/>
    <w:rsid w:val="001B6116"/>
    <w:rsid w:val="001B6128"/>
    <w:rsid w:val="001B6B37"/>
    <w:rsid w:val="001B6C80"/>
    <w:rsid w:val="001B7501"/>
    <w:rsid w:val="001B7660"/>
    <w:rsid w:val="001C041E"/>
    <w:rsid w:val="001C06CA"/>
    <w:rsid w:val="001C0A16"/>
    <w:rsid w:val="001C0B89"/>
    <w:rsid w:val="001C0EC5"/>
    <w:rsid w:val="001C0F9E"/>
    <w:rsid w:val="001C1050"/>
    <w:rsid w:val="001C18E7"/>
    <w:rsid w:val="001C1E89"/>
    <w:rsid w:val="001C1ED5"/>
    <w:rsid w:val="001C20A7"/>
    <w:rsid w:val="001C24D9"/>
    <w:rsid w:val="001C2602"/>
    <w:rsid w:val="001C2B9B"/>
    <w:rsid w:val="001C3544"/>
    <w:rsid w:val="001C3695"/>
    <w:rsid w:val="001C553B"/>
    <w:rsid w:val="001C5B60"/>
    <w:rsid w:val="001C6278"/>
    <w:rsid w:val="001C67B2"/>
    <w:rsid w:val="001C6BC7"/>
    <w:rsid w:val="001C73AB"/>
    <w:rsid w:val="001D0BA2"/>
    <w:rsid w:val="001D0C1E"/>
    <w:rsid w:val="001D0FF9"/>
    <w:rsid w:val="001D10E3"/>
    <w:rsid w:val="001D1255"/>
    <w:rsid w:val="001D141E"/>
    <w:rsid w:val="001D1624"/>
    <w:rsid w:val="001D1E66"/>
    <w:rsid w:val="001D21F7"/>
    <w:rsid w:val="001D2374"/>
    <w:rsid w:val="001D28DC"/>
    <w:rsid w:val="001D2E34"/>
    <w:rsid w:val="001D36D9"/>
    <w:rsid w:val="001D3A9E"/>
    <w:rsid w:val="001D3E9F"/>
    <w:rsid w:val="001D3EBF"/>
    <w:rsid w:val="001D4393"/>
    <w:rsid w:val="001D44CA"/>
    <w:rsid w:val="001D4847"/>
    <w:rsid w:val="001D63A9"/>
    <w:rsid w:val="001D649D"/>
    <w:rsid w:val="001D69D7"/>
    <w:rsid w:val="001D6B4E"/>
    <w:rsid w:val="001D7627"/>
    <w:rsid w:val="001D76F7"/>
    <w:rsid w:val="001D78FD"/>
    <w:rsid w:val="001E0305"/>
    <w:rsid w:val="001E03F6"/>
    <w:rsid w:val="001E040D"/>
    <w:rsid w:val="001E04C8"/>
    <w:rsid w:val="001E065D"/>
    <w:rsid w:val="001E0FB6"/>
    <w:rsid w:val="001E14CC"/>
    <w:rsid w:val="001E1790"/>
    <w:rsid w:val="001E1C69"/>
    <w:rsid w:val="001E2628"/>
    <w:rsid w:val="001E263E"/>
    <w:rsid w:val="001E296B"/>
    <w:rsid w:val="001E29BB"/>
    <w:rsid w:val="001E2BAD"/>
    <w:rsid w:val="001E3166"/>
    <w:rsid w:val="001E3209"/>
    <w:rsid w:val="001E3867"/>
    <w:rsid w:val="001E3E42"/>
    <w:rsid w:val="001E422F"/>
    <w:rsid w:val="001E4347"/>
    <w:rsid w:val="001E43BF"/>
    <w:rsid w:val="001E47DE"/>
    <w:rsid w:val="001E49EA"/>
    <w:rsid w:val="001E4AA5"/>
    <w:rsid w:val="001E5410"/>
    <w:rsid w:val="001E56EE"/>
    <w:rsid w:val="001E6106"/>
    <w:rsid w:val="001E6A67"/>
    <w:rsid w:val="001E6B28"/>
    <w:rsid w:val="001E73C7"/>
    <w:rsid w:val="001E7C72"/>
    <w:rsid w:val="001F083B"/>
    <w:rsid w:val="001F1041"/>
    <w:rsid w:val="001F136C"/>
    <w:rsid w:val="001F1995"/>
    <w:rsid w:val="001F2A29"/>
    <w:rsid w:val="001F2A7A"/>
    <w:rsid w:val="001F2C98"/>
    <w:rsid w:val="001F2D56"/>
    <w:rsid w:val="001F2DF2"/>
    <w:rsid w:val="001F3EE5"/>
    <w:rsid w:val="001F40CF"/>
    <w:rsid w:val="001F5382"/>
    <w:rsid w:val="001F5FF2"/>
    <w:rsid w:val="001F6400"/>
    <w:rsid w:val="001F6628"/>
    <w:rsid w:val="001F6984"/>
    <w:rsid w:val="001F6C91"/>
    <w:rsid w:val="001F6F7C"/>
    <w:rsid w:val="001F710F"/>
    <w:rsid w:val="001F7271"/>
    <w:rsid w:val="001F7933"/>
    <w:rsid w:val="001F7A4C"/>
    <w:rsid w:val="001F7B14"/>
    <w:rsid w:val="00200854"/>
    <w:rsid w:val="002011C0"/>
    <w:rsid w:val="002019B8"/>
    <w:rsid w:val="00201C4E"/>
    <w:rsid w:val="00202A0D"/>
    <w:rsid w:val="002033DC"/>
    <w:rsid w:val="002033F1"/>
    <w:rsid w:val="0020369E"/>
    <w:rsid w:val="00203B58"/>
    <w:rsid w:val="00204325"/>
    <w:rsid w:val="002044D1"/>
    <w:rsid w:val="00204E26"/>
    <w:rsid w:val="00204E66"/>
    <w:rsid w:val="0020516E"/>
    <w:rsid w:val="002059C9"/>
    <w:rsid w:val="00206255"/>
    <w:rsid w:val="002063D8"/>
    <w:rsid w:val="002068D4"/>
    <w:rsid w:val="00207318"/>
    <w:rsid w:val="002078DF"/>
    <w:rsid w:val="0021030C"/>
    <w:rsid w:val="002121E7"/>
    <w:rsid w:val="002129DC"/>
    <w:rsid w:val="00212A24"/>
    <w:rsid w:val="00212AA3"/>
    <w:rsid w:val="00212BC7"/>
    <w:rsid w:val="00213008"/>
    <w:rsid w:val="002140F8"/>
    <w:rsid w:val="0021446D"/>
    <w:rsid w:val="002147E5"/>
    <w:rsid w:val="00214D2F"/>
    <w:rsid w:val="002150E9"/>
    <w:rsid w:val="002158FE"/>
    <w:rsid w:val="0021605C"/>
    <w:rsid w:val="00216DA4"/>
    <w:rsid w:val="0021729E"/>
    <w:rsid w:val="002173C1"/>
    <w:rsid w:val="00217F94"/>
    <w:rsid w:val="00220240"/>
    <w:rsid w:val="0022045E"/>
    <w:rsid w:val="00220B9D"/>
    <w:rsid w:val="00220E70"/>
    <w:rsid w:val="00221057"/>
    <w:rsid w:val="00221531"/>
    <w:rsid w:val="0022166B"/>
    <w:rsid w:val="002217FB"/>
    <w:rsid w:val="00221937"/>
    <w:rsid w:val="00221943"/>
    <w:rsid w:val="002225B4"/>
    <w:rsid w:val="00222A4B"/>
    <w:rsid w:val="00223607"/>
    <w:rsid w:val="00223845"/>
    <w:rsid w:val="00223BC0"/>
    <w:rsid w:val="00224189"/>
    <w:rsid w:val="00224462"/>
    <w:rsid w:val="002248EC"/>
    <w:rsid w:val="00224ED7"/>
    <w:rsid w:val="0022543E"/>
    <w:rsid w:val="0022564B"/>
    <w:rsid w:val="002256C7"/>
    <w:rsid w:val="00225755"/>
    <w:rsid w:val="00225B42"/>
    <w:rsid w:val="00225FC8"/>
    <w:rsid w:val="0022633A"/>
    <w:rsid w:val="002272B0"/>
    <w:rsid w:val="00230DC7"/>
    <w:rsid w:val="00231A76"/>
    <w:rsid w:val="002323EB"/>
    <w:rsid w:val="00232404"/>
    <w:rsid w:val="002338C0"/>
    <w:rsid w:val="00233A7B"/>
    <w:rsid w:val="00233D95"/>
    <w:rsid w:val="00234377"/>
    <w:rsid w:val="00235603"/>
    <w:rsid w:val="0023567D"/>
    <w:rsid w:val="00235B69"/>
    <w:rsid w:val="00235C56"/>
    <w:rsid w:val="00236432"/>
    <w:rsid w:val="00237251"/>
    <w:rsid w:val="0023753B"/>
    <w:rsid w:val="002401F6"/>
    <w:rsid w:val="00240441"/>
    <w:rsid w:val="002411DD"/>
    <w:rsid w:val="0024150D"/>
    <w:rsid w:val="002426A1"/>
    <w:rsid w:val="00242786"/>
    <w:rsid w:val="00242FE7"/>
    <w:rsid w:val="00243D51"/>
    <w:rsid w:val="00243DF3"/>
    <w:rsid w:val="00243EBC"/>
    <w:rsid w:val="00243EC2"/>
    <w:rsid w:val="0024508F"/>
    <w:rsid w:val="00245372"/>
    <w:rsid w:val="00245D72"/>
    <w:rsid w:val="00245F43"/>
    <w:rsid w:val="00246212"/>
    <w:rsid w:val="00246E9E"/>
    <w:rsid w:val="00247167"/>
    <w:rsid w:val="0025091E"/>
    <w:rsid w:val="00251853"/>
    <w:rsid w:val="00251E64"/>
    <w:rsid w:val="00252376"/>
    <w:rsid w:val="002526A0"/>
    <w:rsid w:val="00252758"/>
    <w:rsid w:val="00252C39"/>
    <w:rsid w:val="00252DD9"/>
    <w:rsid w:val="00253124"/>
    <w:rsid w:val="002534BD"/>
    <w:rsid w:val="00253570"/>
    <w:rsid w:val="002535AB"/>
    <w:rsid w:val="00253A18"/>
    <w:rsid w:val="00253B1D"/>
    <w:rsid w:val="00254049"/>
    <w:rsid w:val="002542CF"/>
    <w:rsid w:val="00254511"/>
    <w:rsid w:val="00254802"/>
    <w:rsid w:val="00254C9E"/>
    <w:rsid w:val="00254CC4"/>
    <w:rsid w:val="00254D18"/>
    <w:rsid w:val="00254ECA"/>
    <w:rsid w:val="0025556D"/>
    <w:rsid w:val="00255BBB"/>
    <w:rsid w:val="0025643D"/>
    <w:rsid w:val="00256738"/>
    <w:rsid w:val="002570D7"/>
    <w:rsid w:val="00257E10"/>
    <w:rsid w:val="00260A03"/>
    <w:rsid w:val="00261205"/>
    <w:rsid w:val="0026166F"/>
    <w:rsid w:val="002617E3"/>
    <w:rsid w:val="00261B90"/>
    <w:rsid w:val="002623FC"/>
    <w:rsid w:val="0026264E"/>
    <w:rsid w:val="00263654"/>
    <w:rsid w:val="00263A8B"/>
    <w:rsid w:val="00263B17"/>
    <w:rsid w:val="00263EAF"/>
    <w:rsid w:val="00264410"/>
    <w:rsid w:val="00264686"/>
    <w:rsid w:val="0026471A"/>
    <w:rsid w:val="00266265"/>
    <w:rsid w:val="00266B77"/>
    <w:rsid w:val="00267C05"/>
    <w:rsid w:val="002701F0"/>
    <w:rsid w:val="002706EB"/>
    <w:rsid w:val="002707B2"/>
    <w:rsid w:val="002708FC"/>
    <w:rsid w:val="002709D7"/>
    <w:rsid w:val="00270B44"/>
    <w:rsid w:val="002710C2"/>
    <w:rsid w:val="00271159"/>
    <w:rsid w:val="0027134E"/>
    <w:rsid w:val="00271737"/>
    <w:rsid w:val="00271816"/>
    <w:rsid w:val="002719A0"/>
    <w:rsid w:val="002724A2"/>
    <w:rsid w:val="002724CF"/>
    <w:rsid w:val="00272588"/>
    <w:rsid w:val="002731FE"/>
    <w:rsid w:val="00273572"/>
    <w:rsid w:val="00273692"/>
    <w:rsid w:val="00273D70"/>
    <w:rsid w:val="0027450D"/>
    <w:rsid w:val="002745CB"/>
    <w:rsid w:val="00274A35"/>
    <w:rsid w:val="00275283"/>
    <w:rsid w:val="00275582"/>
    <w:rsid w:val="00276976"/>
    <w:rsid w:val="00276B3F"/>
    <w:rsid w:val="00276DEB"/>
    <w:rsid w:val="00277083"/>
    <w:rsid w:val="00277DE0"/>
    <w:rsid w:val="00281010"/>
    <w:rsid w:val="0028109E"/>
    <w:rsid w:val="002815E5"/>
    <w:rsid w:val="0028180C"/>
    <w:rsid w:val="00281905"/>
    <w:rsid w:val="002821B1"/>
    <w:rsid w:val="002829C4"/>
    <w:rsid w:val="00282B5D"/>
    <w:rsid w:val="00284158"/>
    <w:rsid w:val="002850EF"/>
    <w:rsid w:val="0028528C"/>
    <w:rsid w:val="00285393"/>
    <w:rsid w:val="0028596C"/>
    <w:rsid w:val="0028693A"/>
    <w:rsid w:val="00287018"/>
    <w:rsid w:val="002870E3"/>
    <w:rsid w:val="00287CDB"/>
    <w:rsid w:val="00287EEE"/>
    <w:rsid w:val="002901F2"/>
    <w:rsid w:val="00290755"/>
    <w:rsid w:val="00290F36"/>
    <w:rsid w:val="00291BF4"/>
    <w:rsid w:val="00291C9D"/>
    <w:rsid w:val="002922FC"/>
    <w:rsid w:val="0029240C"/>
    <w:rsid w:val="00292736"/>
    <w:rsid w:val="00293AEE"/>
    <w:rsid w:val="00293BA7"/>
    <w:rsid w:val="002940B6"/>
    <w:rsid w:val="00294CB9"/>
    <w:rsid w:val="00296392"/>
    <w:rsid w:val="00296633"/>
    <w:rsid w:val="00296C28"/>
    <w:rsid w:val="00296F2F"/>
    <w:rsid w:val="00296F57"/>
    <w:rsid w:val="00297426"/>
    <w:rsid w:val="0029745A"/>
    <w:rsid w:val="00297A30"/>
    <w:rsid w:val="002A03FF"/>
    <w:rsid w:val="002A088B"/>
    <w:rsid w:val="002A21CD"/>
    <w:rsid w:val="002A2653"/>
    <w:rsid w:val="002A26B2"/>
    <w:rsid w:val="002A2AC3"/>
    <w:rsid w:val="002A3745"/>
    <w:rsid w:val="002A3884"/>
    <w:rsid w:val="002A3A97"/>
    <w:rsid w:val="002A3B33"/>
    <w:rsid w:val="002A4502"/>
    <w:rsid w:val="002A4642"/>
    <w:rsid w:val="002A477F"/>
    <w:rsid w:val="002A48C6"/>
    <w:rsid w:val="002A4C84"/>
    <w:rsid w:val="002A4E55"/>
    <w:rsid w:val="002A56ED"/>
    <w:rsid w:val="002A5789"/>
    <w:rsid w:val="002A5ABC"/>
    <w:rsid w:val="002A6AB9"/>
    <w:rsid w:val="002A7098"/>
    <w:rsid w:val="002A7727"/>
    <w:rsid w:val="002B1CF3"/>
    <w:rsid w:val="002B258F"/>
    <w:rsid w:val="002B25A5"/>
    <w:rsid w:val="002B263A"/>
    <w:rsid w:val="002B2DD5"/>
    <w:rsid w:val="002B3096"/>
    <w:rsid w:val="002B309A"/>
    <w:rsid w:val="002B35C1"/>
    <w:rsid w:val="002B37E1"/>
    <w:rsid w:val="002B3B94"/>
    <w:rsid w:val="002B3DEC"/>
    <w:rsid w:val="002B44EF"/>
    <w:rsid w:val="002B4668"/>
    <w:rsid w:val="002B48AE"/>
    <w:rsid w:val="002B5301"/>
    <w:rsid w:val="002B5949"/>
    <w:rsid w:val="002B59AB"/>
    <w:rsid w:val="002B666A"/>
    <w:rsid w:val="002B671A"/>
    <w:rsid w:val="002B671E"/>
    <w:rsid w:val="002B6E20"/>
    <w:rsid w:val="002B719C"/>
    <w:rsid w:val="002B7645"/>
    <w:rsid w:val="002B7C93"/>
    <w:rsid w:val="002C00B4"/>
    <w:rsid w:val="002C066A"/>
    <w:rsid w:val="002C0B76"/>
    <w:rsid w:val="002C0DC8"/>
    <w:rsid w:val="002C1234"/>
    <w:rsid w:val="002C12E1"/>
    <w:rsid w:val="002C1446"/>
    <w:rsid w:val="002C18A3"/>
    <w:rsid w:val="002C19A1"/>
    <w:rsid w:val="002C2AD6"/>
    <w:rsid w:val="002C2B3C"/>
    <w:rsid w:val="002C33A2"/>
    <w:rsid w:val="002C351A"/>
    <w:rsid w:val="002C37CE"/>
    <w:rsid w:val="002C3A1C"/>
    <w:rsid w:val="002C43BA"/>
    <w:rsid w:val="002C496B"/>
    <w:rsid w:val="002C4C5D"/>
    <w:rsid w:val="002C532F"/>
    <w:rsid w:val="002C5A45"/>
    <w:rsid w:val="002C6135"/>
    <w:rsid w:val="002C6B66"/>
    <w:rsid w:val="002C6C7C"/>
    <w:rsid w:val="002C7080"/>
    <w:rsid w:val="002C7169"/>
    <w:rsid w:val="002C7462"/>
    <w:rsid w:val="002C7608"/>
    <w:rsid w:val="002C7CF2"/>
    <w:rsid w:val="002C7D10"/>
    <w:rsid w:val="002C7D96"/>
    <w:rsid w:val="002D0726"/>
    <w:rsid w:val="002D07E8"/>
    <w:rsid w:val="002D147F"/>
    <w:rsid w:val="002D158E"/>
    <w:rsid w:val="002D1D1D"/>
    <w:rsid w:val="002D22BD"/>
    <w:rsid w:val="002D2846"/>
    <w:rsid w:val="002D28B2"/>
    <w:rsid w:val="002D2E84"/>
    <w:rsid w:val="002D4492"/>
    <w:rsid w:val="002D4521"/>
    <w:rsid w:val="002D4548"/>
    <w:rsid w:val="002D461B"/>
    <w:rsid w:val="002D47DA"/>
    <w:rsid w:val="002D50C1"/>
    <w:rsid w:val="002D5231"/>
    <w:rsid w:val="002D5453"/>
    <w:rsid w:val="002D5820"/>
    <w:rsid w:val="002D59CB"/>
    <w:rsid w:val="002D5AD8"/>
    <w:rsid w:val="002D5F05"/>
    <w:rsid w:val="002D5F2C"/>
    <w:rsid w:val="002D6935"/>
    <w:rsid w:val="002D7463"/>
    <w:rsid w:val="002D773C"/>
    <w:rsid w:val="002D78F7"/>
    <w:rsid w:val="002D7B9A"/>
    <w:rsid w:val="002D7E65"/>
    <w:rsid w:val="002D7E82"/>
    <w:rsid w:val="002E0BB0"/>
    <w:rsid w:val="002E0CBB"/>
    <w:rsid w:val="002E1335"/>
    <w:rsid w:val="002E1356"/>
    <w:rsid w:val="002E19CF"/>
    <w:rsid w:val="002E1E28"/>
    <w:rsid w:val="002E29CB"/>
    <w:rsid w:val="002E2A4C"/>
    <w:rsid w:val="002E2CF5"/>
    <w:rsid w:val="002E3F27"/>
    <w:rsid w:val="002E47DA"/>
    <w:rsid w:val="002E4A6F"/>
    <w:rsid w:val="002E4FFC"/>
    <w:rsid w:val="002E66D3"/>
    <w:rsid w:val="002E688B"/>
    <w:rsid w:val="002E693D"/>
    <w:rsid w:val="002E7697"/>
    <w:rsid w:val="002F06B4"/>
    <w:rsid w:val="002F127E"/>
    <w:rsid w:val="002F129A"/>
    <w:rsid w:val="002F13AB"/>
    <w:rsid w:val="002F1A7C"/>
    <w:rsid w:val="002F3237"/>
    <w:rsid w:val="002F3769"/>
    <w:rsid w:val="002F3A4E"/>
    <w:rsid w:val="002F3F88"/>
    <w:rsid w:val="002F40ED"/>
    <w:rsid w:val="002F4117"/>
    <w:rsid w:val="002F4128"/>
    <w:rsid w:val="002F4361"/>
    <w:rsid w:val="002F469A"/>
    <w:rsid w:val="002F4C43"/>
    <w:rsid w:val="002F558B"/>
    <w:rsid w:val="002F593A"/>
    <w:rsid w:val="002F6291"/>
    <w:rsid w:val="002F6A22"/>
    <w:rsid w:val="002F7290"/>
    <w:rsid w:val="002F72C0"/>
    <w:rsid w:val="002F79B4"/>
    <w:rsid w:val="00300486"/>
    <w:rsid w:val="00300733"/>
    <w:rsid w:val="00300988"/>
    <w:rsid w:val="00301512"/>
    <w:rsid w:val="00301B1F"/>
    <w:rsid w:val="00301F75"/>
    <w:rsid w:val="003023DD"/>
    <w:rsid w:val="0030295F"/>
    <w:rsid w:val="00303B27"/>
    <w:rsid w:val="00304438"/>
    <w:rsid w:val="00305433"/>
    <w:rsid w:val="00305552"/>
    <w:rsid w:val="00306231"/>
    <w:rsid w:val="0030684B"/>
    <w:rsid w:val="00306E25"/>
    <w:rsid w:val="00306FD9"/>
    <w:rsid w:val="00307068"/>
    <w:rsid w:val="003073FF"/>
    <w:rsid w:val="0030752C"/>
    <w:rsid w:val="003075C0"/>
    <w:rsid w:val="00307661"/>
    <w:rsid w:val="00307AF3"/>
    <w:rsid w:val="00310DB8"/>
    <w:rsid w:val="00311376"/>
    <w:rsid w:val="003113D5"/>
    <w:rsid w:val="00311DB8"/>
    <w:rsid w:val="00312EF9"/>
    <w:rsid w:val="00312F00"/>
    <w:rsid w:val="0031324E"/>
    <w:rsid w:val="00313923"/>
    <w:rsid w:val="00313AD3"/>
    <w:rsid w:val="00314265"/>
    <w:rsid w:val="003144E9"/>
    <w:rsid w:val="00314C21"/>
    <w:rsid w:val="00314CE8"/>
    <w:rsid w:val="00314F48"/>
    <w:rsid w:val="00315483"/>
    <w:rsid w:val="00315666"/>
    <w:rsid w:val="00315729"/>
    <w:rsid w:val="00315DBE"/>
    <w:rsid w:val="003160E2"/>
    <w:rsid w:val="003165E4"/>
    <w:rsid w:val="00316DA6"/>
    <w:rsid w:val="003171EC"/>
    <w:rsid w:val="00317CCB"/>
    <w:rsid w:val="00317EB3"/>
    <w:rsid w:val="0032077A"/>
    <w:rsid w:val="00321CA7"/>
    <w:rsid w:val="003220F0"/>
    <w:rsid w:val="00323798"/>
    <w:rsid w:val="00323A63"/>
    <w:rsid w:val="00323A9B"/>
    <w:rsid w:val="00323B31"/>
    <w:rsid w:val="003246F7"/>
    <w:rsid w:val="00324751"/>
    <w:rsid w:val="00324B00"/>
    <w:rsid w:val="00324D4D"/>
    <w:rsid w:val="00324D98"/>
    <w:rsid w:val="00325DF4"/>
    <w:rsid w:val="00325EC1"/>
    <w:rsid w:val="0032783B"/>
    <w:rsid w:val="00327B42"/>
    <w:rsid w:val="00327EC5"/>
    <w:rsid w:val="003300E9"/>
    <w:rsid w:val="00330379"/>
    <w:rsid w:val="003311F4"/>
    <w:rsid w:val="003316AF"/>
    <w:rsid w:val="00331B7E"/>
    <w:rsid w:val="00331BFF"/>
    <w:rsid w:val="00331D38"/>
    <w:rsid w:val="00332358"/>
    <w:rsid w:val="00332613"/>
    <w:rsid w:val="00332AC7"/>
    <w:rsid w:val="003337AB"/>
    <w:rsid w:val="003343B7"/>
    <w:rsid w:val="00334918"/>
    <w:rsid w:val="003349C7"/>
    <w:rsid w:val="003358C0"/>
    <w:rsid w:val="00335CC9"/>
    <w:rsid w:val="00335E53"/>
    <w:rsid w:val="00335EFB"/>
    <w:rsid w:val="0033646F"/>
    <w:rsid w:val="00336552"/>
    <w:rsid w:val="00336956"/>
    <w:rsid w:val="00336F8C"/>
    <w:rsid w:val="0033759D"/>
    <w:rsid w:val="0033772E"/>
    <w:rsid w:val="003377F2"/>
    <w:rsid w:val="00337D1F"/>
    <w:rsid w:val="003400E7"/>
    <w:rsid w:val="00340481"/>
    <w:rsid w:val="00340EB2"/>
    <w:rsid w:val="00341248"/>
    <w:rsid w:val="00341408"/>
    <w:rsid w:val="0034155A"/>
    <w:rsid w:val="003417E1"/>
    <w:rsid w:val="00342213"/>
    <w:rsid w:val="003428C3"/>
    <w:rsid w:val="00342A98"/>
    <w:rsid w:val="003435AA"/>
    <w:rsid w:val="0034397E"/>
    <w:rsid w:val="00343A47"/>
    <w:rsid w:val="00343D45"/>
    <w:rsid w:val="00343D62"/>
    <w:rsid w:val="00343DB4"/>
    <w:rsid w:val="00344320"/>
    <w:rsid w:val="00344977"/>
    <w:rsid w:val="0034574F"/>
    <w:rsid w:val="00345759"/>
    <w:rsid w:val="003457E1"/>
    <w:rsid w:val="003458F9"/>
    <w:rsid w:val="00345DE5"/>
    <w:rsid w:val="00345DE9"/>
    <w:rsid w:val="0034608D"/>
    <w:rsid w:val="00346389"/>
    <w:rsid w:val="00346572"/>
    <w:rsid w:val="00347216"/>
    <w:rsid w:val="003472AE"/>
    <w:rsid w:val="00347571"/>
    <w:rsid w:val="003475B2"/>
    <w:rsid w:val="00347C08"/>
    <w:rsid w:val="00347CAE"/>
    <w:rsid w:val="00347DB5"/>
    <w:rsid w:val="0035052B"/>
    <w:rsid w:val="0035056E"/>
    <w:rsid w:val="003505A4"/>
    <w:rsid w:val="0035163D"/>
    <w:rsid w:val="00351E29"/>
    <w:rsid w:val="003520FE"/>
    <w:rsid w:val="00352DEE"/>
    <w:rsid w:val="00353449"/>
    <w:rsid w:val="00353E20"/>
    <w:rsid w:val="00353E88"/>
    <w:rsid w:val="003540F5"/>
    <w:rsid w:val="00354505"/>
    <w:rsid w:val="00354649"/>
    <w:rsid w:val="00354CAE"/>
    <w:rsid w:val="00354DE3"/>
    <w:rsid w:val="00354FA2"/>
    <w:rsid w:val="0035538D"/>
    <w:rsid w:val="00355F93"/>
    <w:rsid w:val="003561E2"/>
    <w:rsid w:val="00356733"/>
    <w:rsid w:val="00356C8A"/>
    <w:rsid w:val="00356D66"/>
    <w:rsid w:val="00356F9C"/>
    <w:rsid w:val="00357440"/>
    <w:rsid w:val="00357480"/>
    <w:rsid w:val="00357586"/>
    <w:rsid w:val="00357B2C"/>
    <w:rsid w:val="0036025B"/>
    <w:rsid w:val="00360307"/>
    <w:rsid w:val="00360C30"/>
    <w:rsid w:val="00360DEB"/>
    <w:rsid w:val="003614E7"/>
    <w:rsid w:val="0036158C"/>
    <w:rsid w:val="00361DAA"/>
    <w:rsid w:val="00362198"/>
    <w:rsid w:val="003630DF"/>
    <w:rsid w:val="0036339E"/>
    <w:rsid w:val="003634A7"/>
    <w:rsid w:val="00364CDA"/>
    <w:rsid w:val="00364FD9"/>
    <w:rsid w:val="0036601A"/>
    <w:rsid w:val="00366FA7"/>
    <w:rsid w:val="0036763F"/>
    <w:rsid w:val="003679C9"/>
    <w:rsid w:val="00370061"/>
    <w:rsid w:val="00370B18"/>
    <w:rsid w:val="00370C2E"/>
    <w:rsid w:val="00370E3F"/>
    <w:rsid w:val="003711CA"/>
    <w:rsid w:val="00371228"/>
    <w:rsid w:val="003714AD"/>
    <w:rsid w:val="00371BA4"/>
    <w:rsid w:val="00371FD3"/>
    <w:rsid w:val="003724D8"/>
    <w:rsid w:val="00372877"/>
    <w:rsid w:val="003729F9"/>
    <w:rsid w:val="00373300"/>
    <w:rsid w:val="003733E3"/>
    <w:rsid w:val="00373A15"/>
    <w:rsid w:val="00374357"/>
    <w:rsid w:val="00374741"/>
    <w:rsid w:val="003748B3"/>
    <w:rsid w:val="00374EC2"/>
    <w:rsid w:val="0037601B"/>
    <w:rsid w:val="003763EB"/>
    <w:rsid w:val="00377746"/>
    <w:rsid w:val="003779A4"/>
    <w:rsid w:val="00380156"/>
    <w:rsid w:val="003801BC"/>
    <w:rsid w:val="00380652"/>
    <w:rsid w:val="003806E8"/>
    <w:rsid w:val="00381008"/>
    <w:rsid w:val="0038137E"/>
    <w:rsid w:val="0038140E"/>
    <w:rsid w:val="00381533"/>
    <w:rsid w:val="00381A59"/>
    <w:rsid w:val="0038204A"/>
    <w:rsid w:val="003824A9"/>
    <w:rsid w:val="00383EA5"/>
    <w:rsid w:val="00384099"/>
    <w:rsid w:val="0038414D"/>
    <w:rsid w:val="003841DE"/>
    <w:rsid w:val="0038448D"/>
    <w:rsid w:val="00384492"/>
    <w:rsid w:val="00384841"/>
    <w:rsid w:val="00384B1E"/>
    <w:rsid w:val="00384E30"/>
    <w:rsid w:val="003850A0"/>
    <w:rsid w:val="0038524A"/>
    <w:rsid w:val="00385449"/>
    <w:rsid w:val="00386183"/>
    <w:rsid w:val="0038653A"/>
    <w:rsid w:val="00386D8E"/>
    <w:rsid w:val="00386DA1"/>
    <w:rsid w:val="00386FA7"/>
    <w:rsid w:val="00387359"/>
    <w:rsid w:val="003877B3"/>
    <w:rsid w:val="00390661"/>
    <w:rsid w:val="00390BD0"/>
    <w:rsid w:val="00390C9A"/>
    <w:rsid w:val="00390CC0"/>
    <w:rsid w:val="003925C8"/>
    <w:rsid w:val="00392C26"/>
    <w:rsid w:val="00392F71"/>
    <w:rsid w:val="0039321A"/>
    <w:rsid w:val="00393253"/>
    <w:rsid w:val="00393549"/>
    <w:rsid w:val="00393E9A"/>
    <w:rsid w:val="0039419A"/>
    <w:rsid w:val="003941AE"/>
    <w:rsid w:val="0039441D"/>
    <w:rsid w:val="00394D0B"/>
    <w:rsid w:val="003951D8"/>
    <w:rsid w:val="00395558"/>
    <w:rsid w:val="00395719"/>
    <w:rsid w:val="003961C2"/>
    <w:rsid w:val="0039698A"/>
    <w:rsid w:val="00396D46"/>
    <w:rsid w:val="00397186"/>
    <w:rsid w:val="00397D9F"/>
    <w:rsid w:val="003A020A"/>
    <w:rsid w:val="003A0BBA"/>
    <w:rsid w:val="003A1A94"/>
    <w:rsid w:val="003A1AA3"/>
    <w:rsid w:val="003A1C24"/>
    <w:rsid w:val="003A29F6"/>
    <w:rsid w:val="003A2F8B"/>
    <w:rsid w:val="003A3486"/>
    <w:rsid w:val="003A3D71"/>
    <w:rsid w:val="003A3FE5"/>
    <w:rsid w:val="003A432B"/>
    <w:rsid w:val="003A4998"/>
    <w:rsid w:val="003A4D2F"/>
    <w:rsid w:val="003A4F5C"/>
    <w:rsid w:val="003A572B"/>
    <w:rsid w:val="003A57D8"/>
    <w:rsid w:val="003A762B"/>
    <w:rsid w:val="003A7D4E"/>
    <w:rsid w:val="003A7F8A"/>
    <w:rsid w:val="003B0053"/>
    <w:rsid w:val="003B089A"/>
    <w:rsid w:val="003B0B0F"/>
    <w:rsid w:val="003B0DFE"/>
    <w:rsid w:val="003B0F0B"/>
    <w:rsid w:val="003B21B5"/>
    <w:rsid w:val="003B27AE"/>
    <w:rsid w:val="003B2AD5"/>
    <w:rsid w:val="003B30DB"/>
    <w:rsid w:val="003B32C8"/>
    <w:rsid w:val="003B3B43"/>
    <w:rsid w:val="003B3BA8"/>
    <w:rsid w:val="003B4CA2"/>
    <w:rsid w:val="003B528D"/>
    <w:rsid w:val="003B5432"/>
    <w:rsid w:val="003B56BE"/>
    <w:rsid w:val="003B5708"/>
    <w:rsid w:val="003B59BC"/>
    <w:rsid w:val="003B5B83"/>
    <w:rsid w:val="003B5C15"/>
    <w:rsid w:val="003B5CFC"/>
    <w:rsid w:val="003B60DC"/>
    <w:rsid w:val="003B6B44"/>
    <w:rsid w:val="003B6EC5"/>
    <w:rsid w:val="003B7810"/>
    <w:rsid w:val="003B79BB"/>
    <w:rsid w:val="003B7C67"/>
    <w:rsid w:val="003B7D9B"/>
    <w:rsid w:val="003C02C2"/>
    <w:rsid w:val="003C04D7"/>
    <w:rsid w:val="003C0548"/>
    <w:rsid w:val="003C0DFC"/>
    <w:rsid w:val="003C1591"/>
    <w:rsid w:val="003C1D37"/>
    <w:rsid w:val="003C1FD9"/>
    <w:rsid w:val="003C2FE5"/>
    <w:rsid w:val="003C32DD"/>
    <w:rsid w:val="003C4534"/>
    <w:rsid w:val="003C46AF"/>
    <w:rsid w:val="003C47F0"/>
    <w:rsid w:val="003C4AA0"/>
    <w:rsid w:val="003C4B48"/>
    <w:rsid w:val="003C56A7"/>
    <w:rsid w:val="003C5FBB"/>
    <w:rsid w:val="003C72E0"/>
    <w:rsid w:val="003C7842"/>
    <w:rsid w:val="003C7AD3"/>
    <w:rsid w:val="003C7C6F"/>
    <w:rsid w:val="003D0072"/>
    <w:rsid w:val="003D08A7"/>
    <w:rsid w:val="003D0ADA"/>
    <w:rsid w:val="003D139E"/>
    <w:rsid w:val="003D18EC"/>
    <w:rsid w:val="003D1915"/>
    <w:rsid w:val="003D1DC7"/>
    <w:rsid w:val="003D1E65"/>
    <w:rsid w:val="003D251B"/>
    <w:rsid w:val="003D268A"/>
    <w:rsid w:val="003D2FCC"/>
    <w:rsid w:val="003D3028"/>
    <w:rsid w:val="003D30C7"/>
    <w:rsid w:val="003D4735"/>
    <w:rsid w:val="003D4AC5"/>
    <w:rsid w:val="003D4B0D"/>
    <w:rsid w:val="003D4E57"/>
    <w:rsid w:val="003D4F35"/>
    <w:rsid w:val="003D540F"/>
    <w:rsid w:val="003D600D"/>
    <w:rsid w:val="003D6192"/>
    <w:rsid w:val="003D6B61"/>
    <w:rsid w:val="003D72E8"/>
    <w:rsid w:val="003D745D"/>
    <w:rsid w:val="003D766E"/>
    <w:rsid w:val="003D7759"/>
    <w:rsid w:val="003D7A81"/>
    <w:rsid w:val="003D7F56"/>
    <w:rsid w:val="003E0252"/>
    <w:rsid w:val="003E0554"/>
    <w:rsid w:val="003E0697"/>
    <w:rsid w:val="003E0AE1"/>
    <w:rsid w:val="003E0D3E"/>
    <w:rsid w:val="003E0E9D"/>
    <w:rsid w:val="003E1C15"/>
    <w:rsid w:val="003E1CC3"/>
    <w:rsid w:val="003E1F95"/>
    <w:rsid w:val="003E223B"/>
    <w:rsid w:val="003E237D"/>
    <w:rsid w:val="003E2BA1"/>
    <w:rsid w:val="003E3222"/>
    <w:rsid w:val="003E3684"/>
    <w:rsid w:val="003E36FC"/>
    <w:rsid w:val="003E375A"/>
    <w:rsid w:val="003E39A6"/>
    <w:rsid w:val="003E3CC5"/>
    <w:rsid w:val="003E3E03"/>
    <w:rsid w:val="003E3FEC"/>
    <w:rsid w:val="003E465E"/>
    <w:rsid w:val="003E47A6"/>
    <w:rsid w:val="003E4EDC"/>
    <w:rsid w:val="003E55A5"/>
    <w:rsid w:val="003E5988"/>
    <w:rsid w:val="003E5C33"/>
    <w:rsid w:val="003E6528"/>
    <w:rsid w:val="003E66D6"/>
    <w:rsid w:val="003E71F2"/>
    <w:rsid w:val="003E7B32"/>
    <w:rsid w:val="003E7DEB"/>
    <w:rsid w:val="003F0284"/>
    <w:rsid w:val="003F03F0"/>
    <w:rsid w:val="003F0AA4"/>
    <w:rsid w:val="003F0E3E"/>
    <w:rsid w:val="003F0EAE"/>
    <w:rsid w:val="003F11A5"/>
    <w:rsid w:val="003F13D1"/>
    <w:rsid w:val="003F14EA"/>
    <w:rsid w:val="003F2AEE"/>
    <w:rsid w:val="003F30C2"/>
    <w:rsid w:val="003F35C5"/>
    <w:rsid w:val="003F3612"/>
    <w:rsid w:val="003F3925"/>
    <w:rsid w:val="003F3BEE"/>
    <w:rsid w:val="003F40AA"/>
    <w:rsid w:val="003F43CC"/>
    <w:rsid w:val="003F43D9"/>
    <w:rsid w:val="003F4527"/>
    <w:rsid w:val="003F4F57"/>
    <w:rsid w:val="003F5A27"/>
    <w:rsid w:val="003F5DF9"/>
    <w:rsid w:val="003F619E"/>
    <w:rsid w:val="003F6433"/>
    <w:rsid w:val="003F6E42"/>
    <w:rsid w:val="003F7330"/>
    <w:rsid w:val="003F75DF"/>
    <w:rsid w:val="003F7955"/>
    <w:rsid w:val="003F7E14"/>
    <w:rsid w:val="00400688"/>
    <w:rsid w:val="00400D13"/>
    <w:rsid w:val="00400F7B"/>
    <w:rsid w:val="00401A46"/>
    <w:rsid w:val="0040217C"/>
    <w:rsid w:val="00402693"/>
    <w:rsid w:val="0040289A"/>
    <w:rsid w:val="00402CFD"/>
    <w:rsid w:val="00402FB4"/>
    <w:rsid w:val="004043EB"/>
    <w:rsid w:val="00404543"/>
    <w:rsid w:val="00405191"/>
    <w:rsid w:val="004054DC"/>
    <w:rsid w:val="004059EA"/>
    <w:rsid w:val="00405A30"/>
    <w:rsid w:val="00406D4C"/>
    <w:rsid w:val="00407107"/>
    <w:rsid w:val="004076FF"/>
    <w:rsid w:val="00407C6D"/>
    <w:rsid w:val="00407C77"/>
    <w:rsid w:val="00407F0A"/>
    <w:rsid w:val="00407F9F"/>
    <w:rsid w:val="004102D2"/>
    <w:rsid w:val="0041035A"/>
    <w:rsid w:val="004107CE"/>
    <w:rsid w:val="004107F6"/>
    <w:rsid w:val="00410A23"/>
    <w:rsid w:val="00411489"/>
    <w:rsid w:val="0041160D"/>
    <w:rsid w:val="00411EC4"/>
    <w:rsid w:val="00411F8E"/>
    <w:rsid w:val="004120B4"/>
    <w:rsid w:val="004123FC"/>
    <w:rsid w:val="00412ECF"/>
    <w:rsid w:val="0041320B"/>
    <w:rsid w:val="00413439"/>
    <w:rsid w:val="004138A2"/>
    <w:rsid w:val="00413FB4"/>
    <w:rsid w:val="004143D7"/>
    <w:rsid w:val="00414C88"/>
    <w:rsid w:val="00414EC8"/>
    <w:rsid w:val="00415086"/>
    <w:rsid w:val="00415645"/>
    <w:rsid w:val="00415BE2"/>
    <w:rsid w:val="00415E3F"/>
    <w:rsid w:val="004162E9"/>
    <w:rsid w:val="00416303"/>
    <w:rsid w:val="0041652A"/>
    <w:rsid w:val="00416D81"/>
    <w:rsid w:val="00417433"/>
    <w:rsid w:val="00417B3A"/>
    <w:rsid w:val="00417B95"/>
    <w:rsid w:val="00417BBD"/>
    <w:rsid w:val="00417EA8"/>
    <w:rsid w:val="0042007A"/>
    <w:rsid w:val="0042036F"/>
    <w:rsid w:val="004215D9"/>
    <w:rsid w:val="0042169E"/>
    <w:rsid w:val="004222F8"/>
    <w:rsid w:val="00422A33"/>
    <w:rsid w:val="00422FC5"/>
    <w:rsid w:val="00423EC1"/>
    <w:rsid w:val="0042406C"/>
    <w:rsid w:val="00424D3F"/>
    <w:rsid w:val="00424E96"/>
    <w:rsid w:val="0042552F"/>
    <w:rsid w:val="00425A20"/>
    <w:rsid w:val="00425FBB"/>
    <w:rsid w:val="0042622A"/>
    <w:rsid w:val="004267D5"/>
    <w:rsid w:val="004269AB"/>
    <w:rsid w:val="00426B35"/>
    <w:rsid w:val="00427619"/>
    <w:rsid w:val="00427777"/>
    <w:rsid w:val="00427CBA"/>
    <w:rsid w:val="00430AD5"/>
    <w:rsid w:val="00430CC8"/>
    <w:rsid w:val="0043151E"/>
    <w:rsid w:val="00431B37"/>
    <w:rsid w:val="00431CCA"/>
    <w:rsid w:val="004322FF"/>
    <w:rsid w:val="0043278A"/>
    <w:rsid w:val="004328E1"/>
    <w:rsid w:val="00432E79"/>
    <w:rsid w:val="004334F2"/>
    <w:rsid w:val="00433A4E"/>
    <w:rsid w:val="004355FD"/>
    <w:rsid w:val="004356EE"/>
    <w:rsid w:val="004357B4"/>
    <w:rsid w:val="00435F1F"/>
    <w:rsid w:val="00436AE2"/>
    <w:rsid w:val="004372B8"/>
    <w:rsid w:val="004378A6"/>
    <w:rsid w:val="0043792C"/>
    <w:rsid w:val="0044000F"/>
    <w:rsid w:val="00440F06"/>
    <w:rsid w:val="004416D6"/>
    <w:rsid w:val="00441C1C"/>
    <w:rsid w:val="00441D05"/>
    <w:rsid w:val="00443B83"/>
    <w:rsid w:val="00443F7A"/>
    <w:rsid w:val="0044512F"/>
    <w:rsid w:val="004459BD"/>
    <w:rsid w:val="00445D36"/>
    <w:rsid w:val="00446197"/>
    <w:rsid w:val="00446254"/>
    <w:rsid w:val="0044627A"/>
    <w:rsid w:val="004462B9"/>
    <w:rsid w:val="004465A3"/>
    <w:rsid w:val="0044675D"/>
    <w:rsid w:val="00447107"/>
    <w:rsid w:val="00447181"/>
    <w:rsid w:val="004473FD"/>
    <w:rsid w:val="00447FC7"/>
    <w:rsid w:val="00450564"/>
    <w:rsid w:val="004506BE"/>
    <w:rsid w:val="004510AB"/>
    <w:rsid w:val="0045131C"/>
    <w:rsid w:val="0045132B"/>
    <w:rsid w:val="00451970"/>
    <w:rsid w:val="00451CBE"/>
    <w:rsid w:val="004520EC"/>
    <w:rsid w:val="00452B3B"/>
    <w:rsid w:val="00452B8F"/>
    <w:rsid w:val="00452BFD"/>
    <w:rsid w:val="0045312D"/>
    <w:rsid w:val="00453708"/>
    <w:rsid w:val="00453FA0"/>
    <w:rsid w:val="004548FE"/>
    <w:rsid w:val="00454C51"/>
    <w:rsid w:val="00454D42"/>
    <w:rsid w:val="00454F9D"/>
    <w:rsid w:val="0045518F"/>
    <w:rsid w:val="004556A5"/>
    <w:rsid w:val="00455AF6"/>
    <w:rsid w:val="00455BD5"/>
    <w:rsid w:val="00456550"/>
    <w:rsid w:val="00456610"/>
    <w:rsid w:val="00456C49"/>
    <w:rsid w:val="00456D69"/>
    <w:rsid w:val="00456F72"/>
    <w:rsid w:val="004570A4"/>
    <w:rsid w:val="004574B9"/>
    <w:rsid w:val="004574CE"/>
    <w:rsid w:val="004574DF"/>
    <w:rsid w:val="004574E3"/>
    <w:rsid w:val="0045770A"/>
    <w:rsid w:val="00457786"/>
    <w:rsid w:val="00457CDD"/>
    <w:rsid w:val="00460AE3"/>
    <w:rsid w:val="00460C6E"/>
    <w:rsid w:val="00460CC0"/>
    <w:rsid w:val="00460CD7"/>
    <w:rsid w:val="004611F2"/>
    <w:rsid w:val="004617E3"/>
    <w:rsid w:val="004617F3"/>
    <w:rsid w:val="00462BF8"/>
    <w:rsid w:val="0046333C"/>
    <w:rsid w:val="0046380D"/>
    <w:rsid w:val="00464826"/>
    <w:rsid w:val="00464ADD"/>
    <w:rsid w:val="00464DC3"/>
    <w:rsid w:val="0046551C"/>
    <w:rsid w:val="00465AD6"/>
    <w:rsid w:val="00465F27"/>
    <w:rsid w:val="00466169"/>
    <w:rsid w:val="00467444"/>
    <w:rsid w:val="00467485"/>
    <w:rsid w:val="004674ED"/>
    <w:rsid w:val="00467714"/>
    <w:rsid w:val="00467808"/>
    <w:rsid w:val="00467917"/>
    <w:rsid w:val="00467C3D"/>
    <w:rsid w:val="00467D8A"/>
    <w:rsid w:val="00467FCD"/>
    <w:rsid w:val="00470A11"/>
    <w:rsid w:val="00470B02"/>
    <w:rsid w:val="0047106E"/>
    <w:rsid w:val="00471215"/>
    <w:rsid w:val="004715CC"/>
    <w:rsid w:val="00472137"/>
    <w:rsid w:val="0047291C"/>
    <w:rsid w:val="00472FFE"/>
    <w:rsid w:val="0047316C"/>
    <w:rsid w:val="00473656"/>
    <w:rsid w:val="00473F24"/>
    <w:rsid w:val="00473F38"/>
    <w:rsid w:val="0047424A"/>
    <w:rsid w:val="004747C6"/>
    <w:rsid w:val="00474F79"/>
    <w:rsid w:val="004754A8"/>
    <w:rsid w:val="004756E2"/>
    <w:rsid w:val="00475910"/>
    <w:rsid w:val="00475C22"/>
    <w:rsid w:val="00476350"/>
    <w:rsid w:val="00477258"/>
    <w:rsid w:val="004778D8"/>
    <w:rsid w:val="00477FF2"/>
    <w:rsid w:val="0048026D"/>
    <w:rsid w:val="00480EC8"/>
    <w:rsid w:val="0048117D"/>
    <w:rsid w:val="00481F73"/>
    <w:rsid w:val="00482267"/>
    <w:rsid w:val="004823B6"/>
    <w:rsid w:val="00482D2E"/>
    <w:rsid w:val="00482F9B"/>
    <w:rsid w:val="00484601"/>
    <w:rsid w:val="00484FA4"/>
    <w:rsid w:val="00485C7F"/>
    <w:rsid w:val="00485DC3"/>
    <w:rsid w:val="00485FB2"/>
    <w:rsid w:val="0048685A"/>
    <w:rsid w:val="004868D9"/>
    <w:rsid w:val="00487492"/>
    <w:rsid w:val="00487578"/>
    <w:rsid w:val="00490007"/>
    <w:rsid w:val="00490287"/>
    <w:rsid w:val="00490638"/>
    <w:rsid w:val="00490BCD"/>
    <w:rsid w:val="00491397"/>
    <w:rsid w:val="004915FA"/>
    <w:rsid w:val="00491687"/>
    <w:rsid w:val="004918DA"/>
    <w:rsid w:val="004921BB"/>
    <w:rsid w:val="00492BD5"/>
    <w:rsid w:val="00492D84"/>
    <w:rsid w:val="00493484"/>
    <w:rsid w:val="00493C0A"/>
    <w:rsid w:val="00493C3C"/>
    <w:rsid w:val="00494252"/>
    <w:rsid w:val="004942FF"/>
    <w:rsid w:val="004945FF"/>
    <w:rsid w:val="00495020"/>
    <w:rsid w:val="00495AC7"/>
    <w:rsid w:val="00495B99"/>
    <w:rsid w:val="00495F4A"/>
    <w:rsid w:val="00496115"/>
    <w:rsid w:val="0049673C"/>
    <w:rsid w:val="00497534"/>
    <w:rsid w:val="0049784C"/>
    <w:rsid w:val="004A0AD4"/>
    <w:rsid w:val="004A0AF7"/>
    <w:rsid w:val="004A0FB3"/>
    <w:rsid w:val="004A1245"/>
    <w:rsid w:val="004A191A"/>
    <w:rsid w:val="004A23D1"/>
    <w:rsid w:val="004A29BE"/>
    <w:rsid w:val="004A32A7"/>
    <w:rsid w:val="004A4080"/>
    <w:rsid w:val="004A40F8"/>
    <w:rsid w:val="004A4304"/>
    <w:rsid w:val="004A4339"/>
    <w:rsid w:val="004A4624"/>
    <w:rsid w:val="004A4CF7"/>
    <w:rsid w:val="004A5474"/>
    <w:rsid w:val="004A5715"/>
    <w:rsid w:val="004A5722"/>
    <w:rsid w:val="004A66D6"/>
    <w:rsid w:val="004A69CC"/>
    <w:rsid w:val="004A6A0A"/>
    <w:rsid w:val="004A72F6"/>
    <w:rsid w:val="004A75BF"/>
    <w:rsid w:val="004A772A"/>
    <w:rsid w:val="004B0CC1"/>
    <w:rsid w:val="004B0F86"/>
    <w:rsid w:val="004B141D"/>
    <w:rsid w:val="004B16BC"/>
    <w:rsid w:val="004B19AD"/>
    <w:rsid w:val="004B20B9"/>
    <w:rsid w:val="004B22FF"/>
    <w:rsid w:val="004B234B"/>
    <w:rsid w:val="004B2852"/>
    <w:rsid w:val="004B35D9"/>
    <w:rsid w:val="004B3703"/>
    <w:rsid w:val="004B3808"/>
    <w:rsid w:val="004B3B0E"/>
    <w:rsid w:val="004B3C48"/>
    <w:rsid w:val="004B40DA"/>
    <w:rsid w:val="004B450B"/>
    <w:rsid w:val="004B4587"/>
    <w:rsid w:val="004B46C6"/>
    <w:rsid w:val="004B4A94"/>
    <w:rsid w:val="004B4DE2"/>
    <w:rsid w:val="004B506B"/>
    <w:rsid w:val="004B50AE"/>
    <w:rsid w:val="004B53EE"/>
    <w:rsid w:val="004B58E1"/>
    <w:rsid w:val="004B5AF7"/>
    <w:rsid w:val="004B5F36"/>
    <w:rsid w:val="004B6D1D"/>
    <w:rsid w:val="004B6D5E"/>
    <w:rsid w:val="004B75A6"/>
    <w:rsid w:val="004B75F3"/>
    <w:rsid w:val="004B7EFE"/>
    <w:rsid w:val="004C007A"/>
    <w:rsid w:val="004C0197"/>
    <w:rsid w:val="004C040D"/>
    <w:rsid w:val="004C08B0"/>
    <w:rsid w:val="004C0E91"/>
    <w:rsid w:val="004C14C6"/>
    <w:rsid w:val="004C158E"/>
    <w:rsid w:val="004C1C97"/>
    <w:rsid w:val="004C219A"/>
    <w:rsid w:val="004C252A"/>
    <w:rsid w:val="004C28CC"/>
    <w:rsid w:val="004C2AAE"/>
    <w:rsid w:val="004C2B70"/>
    <w:rsid w:val="004C2C0C"/>
    <w:rsid w:val="004C3055"/>
    <w:rsid w:val="004C3059"/>
    <w:rsid w:val="004C360F"/>
    <w:rsid w:val="004C3925"/>
    <w:rsid w:val="004C3F47"/>
    <w:rsid w:val="004C43FD"/>
    <w:rsid w:val="004C453E"/>
    <w:rsid w:val="004C46F3"/>
    <w:rsid w:val="004C4731"/>
    <w:rsid w:val="004C4740"/>
    <w:rsid w:val="004C5051"/>
    <w:rsid w:val="004C5353"/>
    <w:rsid w:val="004C542C"/>
    <w:rsid w:val="004C5596"/>
    <w:rsid w:val="004C603E"/>
    <w:rsid w:val="004C641C"/>
    <w:rsid w:val="004C77B0"/>
    <w:rsid w:val="004C77D6"/>
    <w:rsid w:val="004C7BFA"/>
    <w:rsid w:val="004C7FFD"/>
    <w:rsid w:val="004D02A9"/>
    <w:rsid w:val="004D0564"/>
    <w:rsid w:val="004D06AE"/>
    <w:rsid w:val="004D0F45"/>
    <w:rsid w:val="004D161F"/>
    <w:rsid w:val="004D1ACF"/>
    <w:rsid w:val="004D1D17"/>
    <w:rsid w:val="004D3450"/>
    <w:rsid w:val="004D3A42"/>
    <w:rsid w:val="004D3B6A"/>
    <w:rsid w:val="004D3F0A"/>
    <w:rsid w:val="004D4940"/>
    <w:rsid w:val="004D4963"/>
    <w:rsid w:val="004D4C20"/>
    <w:rsid w:val="004D4D23"/>
    <w:rsid w:val="004D4EFA"/>
    <w:rsid w:val="004D4F74"/>
    <w:rsid w:val="004D5402"/>
    <w:rsid w:val="004D54EA"/>
    <w:rsid w:val="004D5635"/>
    <w:rsid w:val="004D57E8"/>
    <w:rsid w:val="004D586C"/>
    <w:rsid w:val="004D5B3D"/>
    <w:rsid w:val="004D5EFE"/>
    <w:rsid w:val="004D639B"/>
    <w:rsid w:val="004D64A2"/>
    <w:rsid w:val="004D6860"/>
    <w:rsid w:val="004D6984"/>
    <w:rsid w:val="004D6F70"/>
    <w:rsid w:val="004D78A0"/>
    <w:rsid w:val="004D7B9C"/>
    <w:rsid w:val="004D7C7B"/>
    <w:rsid w:val="004D7E9D"/>
    <w:rsid w:val="004D7FCD"/>
    <w:rsid w:val="004E1013"/>
    <w:rsid w:val="004E175E"/>
    <w:rsid w:val="004E1984"/>
    <w:rsid w:val="004E1CB4"/>
    <w:rsid w:val="004E1E06"/>
    <w:rsid w:val="004E2828"/>
    <w:rsid w:val="004E2A08"/>
    <w:rsid w:val="004E2D1F"/>
    <w:rsid w:val="004E2D39"/>
    <w:rsid w:val="004E2D81"/>
    <w:rsid w:val="004E3BD2"/>
    <w:rsid w:val="004E408D"/>
    <w:rsid w:val="004E45D5"/>
    <w:rsid w:val="004E49C3"/>
    <w:rsid w:val="004E4FFB"/>
    <w:rsid w:val="004E5135"/>
    <w:rsid w:val="004E5B1A"/>
    <w:rsid w:val="004E63DF"/>
    <w:rsid w:val="004E686D"/>
    <w:rsid w:val="004E69AC"/>
    <w:rsid w:val="004E6E20"/>
    <w:rsid w:val="004E73B8"/>
    <w:rsid w:val="004E749D"/>
    <w:rsid w:val="004E782C"/>
    <w:rsid w:val="004E7902"/>
    <w:rsid w:val="004E7EEA"/>
    <w:rsid w:val="004F114D"/>
    <w:rsid w:val="004F122B"/>
    <w:rsid w:val="004F1B36"/>
    <w:rsid w:val="004F1EF5"/>
    <w:rsid w:val="004F214D"/>
    <w:rsid w:val="004F27F3"/>
    <w:rsid w:val="004F29F5"/>
    <w:rsid w:val="004F2A62"/>
    <w:rsid w:val="004F306D"/>
    <w:rsid w:val="004F30BC"/>
    <w:rsid w:val="004F3745"/>
    <w:rsid w:val="004F3831"/>
    <w:rsid w:val="004F390D"/>
    <w:rsid w:val="004F410D"/>
    <w:rsid w:val="004F437E"/>
    <w:rsid w:val="004F4AD2"/>
    <w:rsid w:val="004F4B7B"/>
    <w:rsid w:val="004F511C"/>
    <w:rsid w:val="004F5320"/>
    <w:rsid w:val="004F5524"/>
    <w:rsid w:val="004F5683"/>
    <w:rsid w:val="004F5E1D"/>
    <w:rsid w:val="004F5EA6"/>
    <w:rsid w:val="004F60D2"/>
    <w:rsid w:val="004F61D8"/>
    <w:rsid w:val="004F6983"/>
    <w:rsid w:val="004F7291"/>
    <w:rsid w:val="004F750B"/>
    <w:rsid w:val="004F7B14"/>
    <w:rsid w:val="004F7BD0"/>
    <w:rsid w:val="004F7E09"/>
    <w:rsid w:val="00500170"/>
    <w:rsid w:val="00500797"/>
    <w:rsid w:val="00500A17"/>
    <w:rsid w:val="00500C2D"/>
    <w:rsid w:val="00500CE4"/>
    <w:rsid w:val="0050137D"/>
    <w:rsid w:val="00501C06"/>
    <w:rsid w:val="00501DF4"/>
    <w:rsid w:val="0050271A"/>
    <w:rsid w:val="0050271C"/>
    <w:rsid w:val="00502812"/>
    <w:rsid w:val="005028EF"/>
    <w:rsid w:val="00502A7B"/>
    <w:rsid w:val="00502A9F"/>
    <w:rsid w:val="005030DD"/>
    <w:rsid w:val="005031AD"/>
    <w:rsid w:val="005031F6"/>
    <w:rsid w:val="005036EE"/>
    <w:rsid w:val="00503845"/>
    <w:rsid w:val="00504518"/>
    <w:rsid w:val="00504B41"/>
    <w:rsid w:val="00504DEA"/>
    <w:rsid w:val="00505661"/>
    <w:rsid w:val="005056C9"/>
    <w:rsid w:val="0050596D"/>
    <w:rsid w:val="00505DAF"/>
    <w:rsid w:val="005066B9"/>
    <w:rsid w:val="00506CC2"/>
    <w:rsid w:val="00506D1F"/>
    <w:rsid w:val="005077D2"/>
    <w:rsid w:val="00507FAB"/>
    <w:rsid w:val="0051002A"/>
    <w:rsid w:val="0051024C"/>
    <w:rsid w:val="00510A1A"/>
    <w:rsid w:val="0051147A"/>
    <w:rsid w:val="00511DF3"/>
    <w:rsid w:val="0051248F"/>
    <w:rsid w:val="005127E9"/>
    <w:rsid w:val="00512CDE"/>
    <w:rsid w:val="00512F51"/>
    <w:rsid w:val="005130EB"/>
    <w:rsid w:val="005135D5"/>
    <w:rsid w:val="00513AE2"/>
    <w:rsid w:val="00514EA9"/>
    <w:rsid w:val="0051509A"/>
    <w:rsid w:val="00515201"/>
    <w:rsid w:val="005156BA"/>
    <w:rsid w:val="0051575A"/>
    <w:rsid w:val="0051594B"/>
    <w:rsid w:val="00520097"/>
    <w:rsid w:val="005204DB"/>
    <w:rsid w:val="005208AA"/>
    <w:rsid w:val="00520B3A"/>
    <w:rsid w:val="00520DFC"/>
    <w:rsid w:val="00521849"/>
    <w:rsid w:val="0052196E"/>
    <w:rsid w:val="00521E57"/>
    <w:rsid w:val="0052210C"/>
    <w:rsid w:val="00522275"/>
    <w:rsid w:val="00522706"/>
    <w:rsid w:val="00522A5E"/>
    <w:rsid w:val="00522AA9"/>
    <w:rsid w:val="00523B17"/>
    <w:rsid w:val="0052475D"/>
    <w:rsid w:val="005248E8"/>
    <w:rsid w:val="00525C3E"/>
    <w:rsid w:val="00525FF4"/>
    <w:rsid w:val="0052616A"/>
    <w:rsid w:val="005268FA"/>
    <w:rsid w:val="00526A00"/>
    <w:rsid w:val="00526B3E"/>
    <w:rsid w:val="00526FBE"/>
    <w:rsid w:val="0052717B"/>
    <w:rsid w:val="005272D3"/>
    <w:rsid w:val="00527345"/>
    <w:rsid w:val="005276BA"/>
    <w:rsid w:val="00527A46"/>
    <w:rsid w:val="00527D42"/>
    <w:rsid w:val="00527E8D"/>
    <w:rsid w:val="00530658"/>
    <w:rsid w:val="00530F4D"/>
    <w:rsid w:val="00531700"/>
    <w:rsid w:val="00531B20"/>
    <w:rsid w:val="00532476"/>
    <w:rsid w:val="00532647"/>
    <w:rsid w:val="00532F88"/>
    <w:rsid w:val="0053385A"/>
    <w:rsid w:val="00533D52"/>
    <w:rsid w:val="00533DDA"/>
    <w:rsid w:val="00533E39"/>
    <w:rsid w:val="00534559"/>
    <w:rsid w:val="005346DD"/>
    <w:rsid w:val="00534C64"/>
    <w:rsid w:val="00536184"/>
    <w:rsid w:val="005362D7"/>
    <w:rsid w:val="005366B0"/>
    <w:rsid w:val="00536F3E"/>
    <w:rsid w:val="0053739D"/>
    <w:rsid w:val="005377FD"/>
    <w:rsid w:val="005378EA"/>
    <w:rsid w:val="00540779"/>
    <w:rsid w:val="00540ED8"/>
    <w:rsid w:val="00541026"/>
    <w:rsid w:val="00541641"/>
    <w:rsid w:val="00541860"/>
    <w:rsid w:val="00541B30"/>
    <w:rsid w:val="00541DBB"/>
    <w:rsid w:val="00541EBF"/>
    <w:rsid w:val="0054232C"/>
    <w:rsid w:val="005424A4"/>
    <w:rsid w:val="0054267E"/>
    <w:rsid w:val="0054279D"/>
    <w:rsid w:val="00542B87"/>
    <w:rsid w:val="00543310"/>
    <w:rsid w:val="005437EA"/>
    <w:rsid w:val="00543C99"/>
    <w:rsid w:val="00544127"/>
    <w:rsid w:val="0054440A"/>
    <w:rsid w:val="005445CD"/>
    <w:rsid w:val="00544DC1"/>
    <w:rsid w:val="005458FE"/>
    <w:rsid w:val="00545A4C"/>
    <w:rsid w:val="00545E58"/>
    <w:rsid w:val="00546D56"/>
    <w:rsid w:val="00546FF1"/>
    <w:rsid w:val="005477FB"/>
    <w:rsid w:val="00547A5D"/>
    <w:rsid w:val="00547DC1"/>
    <w:rsid w:val="00547DE3"/>
    <w:rsid w:val="005503D6"/>
    <w:rsid w:val="005505D6"/>
    <w:rsid w:val="005505E6"/>
    <w:rsid w:val="00550639"/>
    <w:rsid w:val="005506E6"/>
    <w:rsid w:val="0055091D"/>
    <w:rsid w:val="00550CC7"/>
    <w:rsid w:val="005511BF"/>
    <w:rsid w:val="00551AEA"/>
    <w:rsid w:val="00552138"/>
    <w:rsid w:val="0055249D"/>
    <w:rsid w:val="0055354C"/>
    <w:rsid w:val="00553BB7"/>
    <w:rsid w:val="00553D04"/>
    <w:rsid w:val="005543E1"/>
    <w:rsid w:val="005545E3"/>
    <w:rsid w:val="00554C27"/>
    <w:rsid w:val="00554F3F"/>
    <w:rsid w:val="005556EE"/>
    <w:rsid w:val="00555D40"/>
    <w:rsid w:val="005563E9"/>
    <w:rsid w:val="00556D32"/>
    <w:rsid w:val="00557649"/>
    <w:rsid w:val="0056020D"/>
    <w:rsid w:val="0056064E"/>
    <w:rsid w:val="0056078D"/>
    <w:rsid w:val="0056087F"/>
    <w:rsid w:val="00560A6E"/>
    <w:rsid w:val="00560A90"/>
    <w:rsid w:val="005610B0"/>
    <w:rsid w:val="0056110D"/>
    <w:rsid w:val="0056121D"/>
    <w:rsid w:val="005612EA"/>
    <w:rsid w:val="00561871"/>
    <w:rsid w:val="00561A3A"/>
    <w:rsid w:val="00561AC4"/>
    <w:rsid w:val="00562052"/>
    <w:rsid w:val="00562088"/>
    <w:rsid w:val="00562818"/>
    <w:rsid w:val="005629D5"/>
    <w:rsid w:val="00562B12"/>
    <w:rsid w:val="00562C80"/>
    <w:rsid w:val="00562F49"/>
    <w:rsid w:val="0056318C"/>
    <w:rsid w:val="0056338C"/>
    <w:rsid w:val="00563435"/>
    <w:rsid w:val="005638B7"/>
    <w:rsid w:val="005642D4"/>
    <w:rsid w:val="005645A4"/>
    <w:rsid w:val="00564E4C"/>
    <w:rsid w:val="00564F9B"/>
    <w:rsid w:val="005650B1"/>
    <w:rsid w:val="00565DA1"/>
    <w:rsid w:val="00565E8C"/>
    <w:rsid w:val="005661F4"/>
    <w:rsid w:val="005663EC"/>
    <w:rsid w:val="005666CD"/>
    <w:rsid w:val="00566B4E"/>
    <w:rsid w:val="00566EEE"/>
    <w:rsid w:val="0056735E"/>
    <w:rsid w:val="005673AC"/>
    <w:rsid w:val="005678AC"/>
    <w:rsid w:val="005678E6"/>
    <w:rsid w:val="00567F11"/>
    <w:rsid w:val="00567FCC"/>
    <w:rsid w:val="00570D65"/>
    <w:rsid w:val="00570DB6"/>
    <w:rsid w:val="0057163A"/>
    <w:rsid w:val="00571963"/>
    <w:rsid w:val="005719DE"/>
    <w:rsid w:val="00571EA5"/>
    <w:rsid w:val="00572148"/>
    <w:rsid w:val="00572D26"/>
    <w:rsid w:val="00573264"/>
    <w:rsid w:val="00574496"/>
    <w:rsid w:val="00574B2E"/>
    <w:rsid w:val="00574EEE"/>
    <w:rsid w:val="00575081"/>
    <w:rsid w:val="00576022"/>
    <w:rsid w:val="005766E8"/>
    <w:rsid w:val="005774FB"/>
    <w:rsid w:val="0057790C"/>
    <w:rsid w:val="00577CF3"/>
    <w:rsid w:val="00580365"/>
    <w:rsid w:val="00580E02"/>
    <w:rsid w:val="005812BE"/>
    <w:rsid w:val="00581623"/>
    <w:rsid w:val="00581D68"/>
    <w:rsid w:val="00582A4A"/>
    <w:rsid w:val="0058337A"/>
    <w:rsid w:val="00583758"/>
    <w:rsid w:val="00584818"/>
    <w:rsid w:val="00584C4B"/>
    <w:rsid w:val="00585361"/>
    <w:rsid w:val="0058561E"/>
    <w:rsid w:val="005858FF"/>
    <w:rsid w:val="00585ACC"/>
    <w:rsid w:val="00586657"/>
    <w:rsid w:val="00586A7C"/>
    <w:rsid w:val="00587269"/>
    <w:rsid w:val="00587B3C"/>
    <w:rsid w:val="00587B66"/>
    <w:rsid w:val="00587C49"/>
    <w:rsid w:val="00587D1B"/>
    <w:rsid w:val="00587E24"/>
    <w:rsid w:val="0059143A"/>
    <w:rsid w:val="0059187F"/>
    <w:rsid w:val="00591E26"/>
    <w:rsid w:val="00592349"/>
    <w:rsid w:val="00592A3F"/>
    <w:rsid w:val="00592AEA"/>
    <w:rsid w:val="0059313C"/>
    <w:rsid w:val="0059334F"/>
    <w:rsid w:val="00593503"/>
    <w:rsid w:val="005937DD"/>
    <w:rsid w:val="00593AC6"/>
    <w:rsid w:val="00593DBC"/>
    <w:rsid w:val="00594577"/>
    <w:rsid w:val="00594653"/>
    <w:rsid w:val="00594840"/>
    <w:rsid w:val="005948B3"/>
    <w:rsid w:val="005949B6"/>
    <w:rsid w:val="00594D61"/>
    <w:rsid w:val="00594DF0"/>
    <w:rsid w:val="005968CB"/>
    <w:rsid w:val="005971BB"/>
    <w:rsid w:val="005A0277"/>
    <w:rsid w:val="005A0908"/>
    <w:rsid w:val="005A1339"/>
    <w:rsid w:val="005A15C5"/>
    <w:rsid w:val="005A1619"/>
    <w:rsid w:val="005A1B83"/>
    <w:rsid w:val="005A1D22"/>
    <w:rsid w:val="005A1DAD"/>
    <w:rsid w:val="005A1FC5"/>
    <w:rsid w:val="005A21ED"/>
    <w:rsid w:val="005A2771"/>
    <w:rsid w:val="005A2FDB"/>
    <w:rsid w:val="005A3273"/>
    <w:rsid w:val="005A3802"/>
    <w:rsid w:val="005A4958"/>
    <w:rsid w:val="005A4D55"/>
    <w:rsid w:val="005A55AD"/>
    <w:rsid w:val="005A5BAF"/>
    <w:rsid w:val="005A5D32"/>
    <w:rsid w:val="005A625F"/>
    <w:rsid w:val="005A6426"/>
    <w:rsid w:val="005A6623"/>
    <w:rsid w:val="005A6F56"/>
    <w:rsid w:val="005B02E4"/>
    <w:rsid w:val="005B0D35"/>
    <w:rsid w:val="005B0FFE"/>
    <w:rsid w:val="005B1B38"/>
    <w:rsid w:val="005B1CBC"/>
    <w:rsid w:val="005B1EC4"/>
    <w:rsid w:val="005B2506"/>
    <w:rsid w:val="005B2747"/>
    <w:rsid w:val="005B27EC"/>
    <w:rsid w:val="005B2DAC"/>
    <w:rsid w:val="005B2E5F"/>
    <w:rsid w:val="005B31CA"/>
    <w:rsid w:val="005B3410"/>
    <w:rsid w:val="005B34C1"/>
    <w:rsid w:val="005B3D14"/>
    <w:rsid w:val="005B3D21"/>
    <w:rsid w:val="005B3FA3"/>
    <w:rsid w:val="005B4730"/>
    <w:rsid w:val="005B474A"/>
    <w:rsid w:val="005B4F70"/>
    <w:rsid w:val="005B5AA7"/>
    <w:rsid w:val="005B5CE6"/>
    <w:rsid w:val="005B5D9F"/>
    <w:rsid w:val="005B6431"/>
    <w:rsid w:val="005B6439"/>
    <w:rsid w:val="005B64C9"/>
    <w:rsid w:val="005B7013"/>
    <w:rsid w:val="005B709B"/>
    <w:rsid w:val="005B743D"/>
    <w:rsid w:val="005B7847"/>
    <w:rsid w:val="005B793A"/>
    <w:rsid w:val="005B7CEC"/>
    <w:rsid w:val="005B7FA1"/>
    <w:rsid w:val="005C007D"/>
    <w:rsid w:val="005C0A9A"/>
    <w:rsid w:val="005C0F12"/>
    <w:rsid w:val="005C10DA"/>
    <w:rsid w:val="005C1599"/>
    <w:rsid w:val="005C163E"/>
    <w:rsid w:val="005C1758"/>
    <w:rsid w:val="005C1B05"/>
    <w:rsid w:val="005C1FCA"/>
    <w:rsid w:val="005C28F9"/>
    <w:rsid w:val="005C326C"/>
    <w:rsid w:val="005C32B5"/>
    <w:rsid w:val="005C32FC"/>
    <w:rsid w:val="005C35C4"/>
    <w:rsid w:val="005C3768"/>
    <w:rsid w:val="005C3C37"/>
    <w:rsid w:val="005C3E5F"/>
    <w:rsid w:val="005C4416"/>
    <w:rsid w:val="005C4E71"/>
    <w:rsid w:val="005C502D"/>
    <w:rsid w:val="005C51FA"/>
    <w:rsid w:val="005C5704"/>
    <w:rsid w:val="005C6D1E"/>
    <w:rsid w:val="005C7A99"/>
    <w:rsid w:val="005D0A22"/>
    <w:rsid w:val="005D0D8E"/>
    <w:rsid w:val="005D0E34"/>
    <w:rsid w:val="005D1145"/>
    <w:rsid w:val="005D144C"/>
    <w:rsid w:val="005D16C1"/>
    <w:rsid w:val="005D1E2D"/>
    <w:rsid w:val="005D256E"/>
    <w:rsid w:val="005D2A32"/>
    <w:rsid w:val="005D2A7E"/>
    <w:rsid w:val="005D45BE"/>
    <w:rsid w:val="005D519E"/>
    <w:rsid w:val="005D5276"/>
    <w:rsid w:val="005D55B7"/>
    <w:rsid w:val="005D574D"/>
    <w:rsid w:val="005D5CE2"/>
    <w:rsid w:val="005D6C97"/>
    <w:rsid w:val="005D7087"/>
    <w:rsid w:val="005D72D3"/>
    <w:rsid w:val="005D7685"/>
    <w:rsid w:val="005D77EC"/>
    <w:rsid w:val="005E041F"/>
    <w:rsid w:val="005E0A3A"/>
    <w:rsid w:val="005E0DDF"/>
    <w:rsid w:val="005E129C"/>
    <w:rsid w:val="005E133C"/>
    <w:rsid w:val="005E16CB"/>
    <w:rsid w:val="005E1767"/>
    <w:rsid w:val="005E18BD"/>
    <w:rsid w:val="005E2E6F"/>
    <w:rsid w:val="005E36D5"/>
    <w:rsid w:val="005E39E1"/>
    <w:rsid w:val="005E3A6E"/>
    <w:rsid w:val="005E3ABC"/>
    <w:rsid w:val="005E40CD"/>
    <w:rsid w:val="005E4B21"/>
    <w:rsid w:val="005E4DF8"/>
    <w:rsid w:val="005E5B74"/>
    <w:rsid w:val="005E6757"/>
    <w:rsid w:val="005E6A5F"/>
    <w:rsid w:val="005E6DF3"/>
    <w:rsid w:val="005E775F"/>
    <w:rsid w:val="005E7774"/>
    <w:rsid w:val="005E7A9F"/>
    <w:rsid w:val="005F112A"/>
    <w:rsid w:val="005F11CE"/>
    <w:rsid w:val="005F254D"/>
    <w:rsid w:val="005F2FD8"/>
    <w:rsid w:val="005F301D"/>
    <w:rsid w:val="005F31DF"/>
    <w:rsid w:val="005F3C78"/>
    <w:rsid w:val="005F46D4"/>
    <w:rsid w:val="005F4B07"/>
    <w:rsid w:val="005F596E"/>
    <w:rsid w:val="005F5972"/>
    <w:rsid w:val="005F5D9C"/>
    <w:rsid w:val="005F667A"/>
    <w:rsid w:val="005F66D8"/>
    <w:rsid w:val="005F68C4"/>
    <w:rsid w:val="005F6B8B"/>
    <w:rsid w:val="005F6B91"/>
    <w:rsid w:val="005F720B"/>
    <w:rsid w:val="005F776B"/>
    <w:rsid w:val="005F7887"/>
    <w:rsid w:val="005F7DAE"/>
    <w:rsid w:val="005F7E89"/>
    <w:rsid w:val="005F7F88"/>
    <w:rsid w:val="006009EE"/>
    <w:rsid w:val="00600A33"/>
    <w:rsid w:val="00600CAB"/>
    <w:rsid w:val="00600E7E"/>
    <w:rsid w:val="00601047"/>
    <w:rsid w:val="006015DE"/>
    <w:rsid w:val="00601CC0"/>
    <w:rsid w:val="006020CD"/>
    <w:rsid w:val="006022E4"/>
    <w:rsid w:val="00602699"/>
    <w:rsid w:val="00602759"/>
    <w:rsid w:val="00602CE9"/>
    <w:rsid w:val="00602E77"/>
    <w:rsid w:val="00603585"/>
    <w:rsid w:val="00604280"/>
    <w:rsid w:val="0060470E"/>
    <w:rsid w:val="006047A3"/>
    <w:rsid w:val="006049A5"/>
    <w:rsid w:val="00604E08"/>
    <w:rsid w:val="00604FD7"/>
    <w:rsid w:val="0060593D"/>
    <w:rsid w:val="00606644"/>
    <w:rsid w:val="00606D29"/>
    <w:rsid w:val="006079BC"/>
    <w:rsid w:val="00607E83"/>
    <w:rsid w:val="00610034"/>
    <w:rsid w:val="006101D1"/>
    <w:rsid w:val="00610D53"/>
    <w:rsid w:val="00610F51"/>
    <w:rsid w:val="006114C6"/>
    <w:rsid w:val="00611886"/>
    <w:rsid w:val="00611CD2"/>
    <w:rsid w:val="00612349"/>
    <w:rsid w:val="00612A1C"/>
    <w:rsid w:val="0061451D"/>
    <w:rsid w:val="00614A1F"/>
    <w:rsid w:val="00615932"/>
    <w:rsid w:val="00615DA7"/>
    <w:rsid w:val="00615EBF"/>
    <w:rsid w:val="006161A0"/>
    <w:rsid w:val="006162F4"/>
    <w:rsid w:val="006165E6"/>
    <w:rsid w:val="0061666F"/>
    <w:rsid w:val="00616BB3"/>
    <w:rsid w:val="00616D63"/>
    <w:rsid w:val="00617154"/>
    <w:rsid w:val="0061775D"/>
    <w:rsid w:val="00617BF2"/>
    <w:rsid w:val="00621149"/>
    <w:rsid w:val="006214AF"/>
    <w:rsid w:val="00621F1B"/>
    <w:rsid w:val="00622733"/>
    <w:rsid w:val="00622B93"/>
    <w:rsid w:val="006230C2"/>
    <w:rsid w:val="00623267"/>
    <w:rsid w:val="00623314"/>
    <w:rsid w:val="00623507"/>
    <w:rsid w:val="00624141"/>
    <w:rsid w:val="006246C1"/>
    <w:rsid w:val="006248E6"/>
    <w:rsid w:val="00624D7E"/>
    <w:rsid w:val="00625106"/>
    <w:rsid w:val="00625129"/>
    <w:rsid w:val="0062547C"/>
    <w:rsid w:val="006259ED"/>
    <w:rsid w:val="00625B35"/>
    <w:rsid w:val="00625EA9"/>
    <w:rsid w:val="00625F9E"/>
    <w:rsid w:val="00626A68"/>
    <w:rsid w:val="00626EEC"/>
    <w:rsid w:val="0062784F"/>
    <w:rsid w:val="00627BC9"/>
    <w:rsid w:val="00630213"/>
    <w:rsid w:val="0063114A"/>
    <w:rsid w:val="0063141B"/>
    <w:rsid w:val="006316D5"/>
    <w:rsid w:val="006319C0"/>
    <w:rsid w:val="00631AEF"/>
    <w:rsid w:val="00631EDD"/>
    <w:rsid w:val="006323DB"/>
    <w:rsid w:val="00632570"/>
    <w:rsid w:val="00633537"/>
    <w:rsid w:val="0063381E"/>
    <w:rsid w:val="00633962"/>
    <w:rsid w:val="006339BE"/>
    <w:rsid w:val="00633A46"/>
    <w:rsid w:val="00633B39"/>
    <w:rsid w:val="00633CBC"/>
    <w:rsid w:val="00633F47"/>
    <w:rsid w:val="00633F69"/>
    <w:rsid w:val="006348BC"/>
    <w:rsid w:val="00634C23"/>
    <w:rsid w:val="006355E7"/>
    <w:rsid w:val="006355FA"/>
    <w:rsid w:val="0063570B"/>
    <w:rsid w:val="00635CE0"/>
    <w:rsid w:val="00636327"/>
    <w:rsid w:val="00636BBF"/>
    <w:rsid w:val="00636CC5"/>
    <w:rsid w:val="006374AD"/>
    <w:rsid w:val="006379F1"/>
    <w:rsid w:val="00637F56"/>
    <w:rsid w:val="0064096F"/>
    <w:rsid w:val="00640CA9"/>
    <w:rsid w:val="00640F73"/>
    <w:rsid w:val="00641B29"/>
    <w:rsid w:val="0064242B"/>
    <w:rsid w:val="0064266A"/>
    <w:rsid w:val="006426C8"/>
    <w:rsid w:val="00642A94"/>
    <w:rsid w:val="00644C3F"/>
    <w:rsid w:val="00644EAE"/>
    <w:rsid w:val="00644FBC"/>
    <w:rsid w:val="00645040"/>
    <w:rsid w:val="006457E9"/>
    <w:rsid w:val="006460CA"/>
    <w:rsid w:val="00646BFF"/>
    <w:rsid w:val="00646CFA"/>
    <w:rsid w:val="00647160"/>
    <w:rsid w:val="00647298"/>
    <w:rsid w:val="006479B2"/>
    <w:rsid w:val="006509AD"/>
    <w:rsid w:val="00650D7E"/>
    <w:rsid w:val="00650DC8"/>
    <w:rsid w:val="00650E1E"/>
    <w:rsid w:val="00651BC2"/>
    <w:rsid w:val="00652220"/>
    <w:rsid w:val="006534E3"/>
    <w:rsid w:val="0065354B"/>
    <w:rsid w:val="0065378C"/>
    <w:rsid w:val="0065384D"/>
    <w:rsid w:val="0065397F"/>
    <w:rsid w:val="00653C63"/>
    <w:rsid w:val="00653D1D"/>
    <w:rsid w:val="006542C2"/>
    <w:rsid w:val="00654762"/>
    <w:rsid w:val="00654F63"/>
    <w:rsid w:val="00654FAF"/>
    <w:rsid w:val="006551CE"/>
    <w:rsid w:val="0065551A"/>
    <w:rsid w:val="00656548"/>
    <w:rsid w:val="0065686A"/>
    <w:rsid w:val="00657587"/>
    <w:rsid w:val="006578EF"/>
    <w:rsid w:val="00657E33"/>
    <w:rsid w:val="006614B6"/>
    <w:rsid w:val="0066156E"/>
    <w:rsid w:val="0066157B"/>
    <w:rsid w:val="00661AED"/>
    <w:rsid w:val="006622C8"/>
    <w:rsid w:val="00662615"/>
    <w:rsid w:val="00662A20"/>
    <w:rsid w:val="00662C5F"/>
    <w:rsid w:val="00662FB8"/>
    <w:rsid w:val="00663775"/>
    <w:rsid w:val="0066466F"/>
    <w:rsid w:val="0066497D"/>
    <w:rsid w:val="00664996"/>
    <w:rsid w:val="0066564B"/>
    <w:rsid w:val="00665654"/>
    <w:rsid w:val="00666006"/>
    <w:rsid w:val="00666555"/>
    <w:rsid w:val="006672E9"/>
    <w:rsid w:val="00667B17"/>
    <w:rsid w:val="00667B39"/>
    <w:rsid w:val="0067026B"/>
    <w:rsid w:val="00670649"/>
    <w:rsid w:val="00670659"/>
    <w:rsid w:val="00670E9E"/>
    <w:rsid w:val="00671537"/>
    <w:rsid w:val="00671D5E"/>
    <w:rsid w:val="006726C3"/>
    <w:rsid w:val="0067296A"/>
    <w:rsid w:val="00673859"/>
    <w:rsid w:val="006739FF"/>
    <w:rsid w:val="00674434"/>
    <w:rsid w:val="00674D6D"/>
    <w:rsid w:val="00674F31"/>
    <w:rsid w:val="00674FE8"/>
    <w:rsid w:val="006755C1"/>
    <w:rsid w:val="00675E43"/>
    <w:rsid w:val="00676499"/>
    <w:rsid w:val="006772CA"/>
    <w:rsid w:val="00677926"/>
    <w:rsid w:val="00680555"/>
    <w:rsid w:val="00680668"/>
    <w:rsid w:val="0068077F"/>
    <w:rsid w:val="00680EB5"/>
    <w:rsid w:val="00680F07"/>
    <w:rsid w:val="00680F9B"/>
    <w:rsid w:val="00681593"/>
    <w:rsid w:val="00681609"/>
    <w:rsid w:val="00682212"/>
    <w:rsid w:val="006824D8"/>
    <w:rsid w:val="00683105"/>
    <w:rsid w:val="0068322A"/>
    <w:rsid w:val="00683465"/>
    <w:rsid w:val="00683921"/>
    <w:rsid w:val="006839B3"/>
    <w:rsid w:val="00684535"/>
    <w:rsid w:val="006847F8"/>
    <w:rsid w:val="00684BA8"/>
    <w:rsid w:val="00685009"/>
    <w:rsid w:val="00685481"/>
    <w:rsid w:val="00685581"/>
    <w:rsid w:val="00686093"/>
    <w:rsid w:val="006861E1"/>
    <w:rsid w:val="00686211"/>
    <w:rsid w:val="00686385"/>
    <w:rsid w:val="006870B8"/>
    <w:rsid w:val="006871D2"/>
    <w:rsid w:val="00687533"/>
    <w:rsid w:val="006876EF"/>
    <w:rsid w:val="006878E1"/>
    <w:rsid w:val="00687B4C"/>
    <w:rsid w:val="00690B69"/>
    <w:rsid w:val="00690B85"/>
    <w:rsid w:val="00690CA6"/>
    <w:rsid w:val="00690DBA"/>
    <w:rsid w:val="00690F8D"/>
    <w:rsid w:val="00691B29"/>
    <w:rsid w:val="00691EBD"/>
    <w:rsid w:val="00692085"/>
    <w:rsid w:val="006923EC"/>
    <w:rsid w:val="00692A5E"/>
    <w:rsid w:val="00693756"/>
    <w:rsid w:val="00693843"/>
    <w:rsid w:val="00693E29"/>
    <w:rsid w:val="00694040"/>
    <w:rsid w:val="00694BF0"/>
    <w:rsid w:val="00694DCE"/>
    <w:rsid w:val="00694DD1"/>
    <w:rsid w:val="00694FB4"/>
    <w:rsid w:val="00695670"/>
    <w:rsid w:val="00695B3A"/>
    <w:rsid w:val="00695CE8"/>
    <w:rsid w:val="00695FF9"/>
    <w:rsid w:val="00696235"/>
    <w:rsid w:val="00696278"/>
    <w:rsid w:val="00696543"/>
    <w:rsid w:val="00696DBC"/>
    <w:rsid w:val="00696ECB"/>
    <w:rsid w:val="006976F1"/>
    <w:rsid w:val="006977BF"/>
    <w:rsid w:val="0069787C"/>
    <w:rsid w:val="006A0336"/>
    <w:rsid w:val="006A0704"/>
    <w:rsid w:val="006A0B43"/>
    <w:rsid w:val="006A0B89"/>
    <w:rsid w:val="006A0C8D"/>
    <w:rsid w:val="006A1032"/>
    <w:rsid w:val="006A1970"/>
    <w:rsid w:val="006A1980"/>
    <w:rsid w:val="006A1FF5"/>
    <w:rsid w:val="006A2706"/>
    <w:rsid w:val="006A27EF"/>
    <w:rsid w:val="006A29A9"/>
    <w:rsid w:val="006A2C8F"/>
    <w:rsid w:val="006A310F"/>
    <w:rsid w:val="006A314A"/>
    <w:rsid w:val="006A44D6"/>
    <w:rsid w:val="006A47DF"/>
    <w:rsid w:val="006A54AC"/>
    <w:rsid w:val="006A57C1"/>
    <w:rsid w:val="006A5E83"/>
    <w:rsid w:val="006A5F6F"/>
    <w:rsid w:val="006A6426"/>
    <w:rsid w:val="006A75E0"/>
    <w:rsid w:val="006A7609"/>
    <w:rsid w:val="006A7749"/>
    <w:rsid w:val="006A790B"/>
    <w:rsid w:val="006A7BB2"/>
    <w:rsid w:val="006A7EC2"/>
    <w:rsid w:val="006B007F"/>
    <w:rsid w:val="006B0D95"/>
    <w:rsid w:val="006B1480"/>
    <w:rsid w:val="006B2264"/>
    <w:rsid w:val="006B3382"/>
    <w:rsid w:val="006B379E"/>
    <w:rsid w:val="006B431F"/>
    <w:rsid w:val="006B4BB6"/>
    <w:rsid w:val="006B5067"/>
    <w:rsid w:val="006B5124"/>
    <w:rsid w:val="006B54F4"/>
    <w:rsid w:val="006B555D"/>
    <w:rsid w:val="006B57E7"/>
    <w:rsid w:val="006B6014"/>
    <w:rsid w:val="006B70E2"/>
    <w:rsid w:val="006B7E7E"/>
    <w:rsid w:val="006C0336"/>
    <w:rsid w:val="006C05ED"/>
    <w:rsid w:val="006C0C9E"/>
    <w:rsid w:val="006C193F"/>
    <w:rsid w:val="006C1CC2"/>
    <w:rsid w:val="006C2010"/>
    <w:rsid w:val="006C2080"/>
    <w:rsid w:val="006C2566"/>
    <w:rsid w:val="006C2EC6"/>
    <w:rsid w:val="006C3893"/>
    <w:rsid w:val="006C3C57"/>
    <w:rsid w:val="006C4020"/>
    <w:rsid w:val="006C489F"/>
    <w:rsid w:val="006C4A08"/>
    <w:rsid w:val="006C4B56"/>
    <w:rsid w:val="006C4FE9"/>
    <w:rsid w:val="006C5280"/>
    <w:rsid w:val="006C5D7C"/>
    <w:rsid w:val="006C5DFB"/>
    <w:rsid w:val="006C6102"/>
    <w:rsid w:val="006C6621"/>
    <w:rsid w:val="006C6C5E"/>
    <w:rsid w:val="006C6D00"/>
    <w:rsid w:val="006C6EF8"/>
    <w:rsid w:val="006D1B52"/>
    <w:rsid w:val="006D1F31"/>
    <w:rsid w:val="006D208B"/>
    <w:rsid w:val="006D24FC"/>
    <w:rsid w:val="006D27E4"/>
    <w:rsid w:val="006D2B1C"/>
    <w:rsid w:val="006D2DB5"/>
    <w:rsid w:val="006D2E55"/>
    <w:rsid w:val="006D2F66"/>
    <w:rsid w:val="006D352F"/>
    <w:rsid w:val="006D3830"/>
    <w:rsid w:val="006D3948"/>
    <w:rsid w:val="006D3C07"/>
    <w:rsid w:val="006D3D34"/>
    <w:rsid w:val="006D40C3"/>
    <w:rsid w:val="006D419C"/>
    <w:rsid w:val="006D42D9"/>
    <w:rsid w:val="006D4AE0"/>
    <w:rsid w:val="006D4DCF"/>
    <w:rsid w:val="006D5175"/>
    <w:rsid w:val="006D5F41"/>
    <w:rsid w:val="006D616E"/>
    <w:rsid w:val="006D6743"/>
    <w:rsid w:val="006D69A2"/>
    <w:rsid w:val="006D6E7D"/>
    <w:rsid w:val="006D6FAE"/>
    <w:rsid w:val="006D7D27"/>
    <w:rsid w:val="006E02F7"/>
    <w:rsid w:val="006E0412"/>
    <w:rsid w:val="006E0527"/>
    <w:rsid w:val="006E116C"/>
    <w:rsid w:val="006E12CF"/>
    <w:rsid w:val="006E13B8"/>
    <w:rsid w:val="006E16A5"/>
    <w:rsid w:val="006E1848"/>
    <w:rsid w:val="006E1888"/>
    <w:rsid w:val="006E1B40"/>
    <w:rsid w:val="006E1BF6"/>
    <w:rsid w:val="006E2219"/>
    <w:rsid w:val="006E2948"/>
    <w:rsid w:val="006E2F0D"/>
    <w:rsid w:val="006E2F71"/>
    <w:rsid w:val="006E3747"/>
    <w:rsid w:val="006E3FB7"/>
    <w:rsid w:val="006E42C5"/>
    <w:rsid w:val="006E4615"/>
    <w:rsid w:val="006E4C38"/>
    <w:rsid w:val="006E4C5E"/>
    <w:rsid w:val="006E4C66"/>
    <w:rsid w:val="006E577B"/>
    <w:rsid w:val="006E582A"/>
    <w:rsid w:val="006E5A86"/>
    <w:rsid w:val="006E5B29"/>
    <w:rsid w:val="006E613B"/>
    <w:rsid w:val="006E62A8"/>
    <w:rsid w:val="006E7153"/>
    <w:rsid w:val="006F0160"/>
    <w:rsid w:val="006F0251"/>
    <w:rsid w:val="006F0732"/>
    <w:rsid w:val="006F097B"/>
    <w:rsid w:val="006F11CA"/>
    <w:rsid w:val="006F11F1"/>
    <w:rsid w:val="006F1812"/>
    <w:rsid w:val="006F1957"/>
    <w:rsid w:val="006F1CE1"/>
    <w:rsid w:val="006F1E82"/>
    <w:rsid w:val="006F25C4"/>
    <w:rsid w:val="006F26B8"/>
    <w:rsid w:val="006F2794"/>
    <w:rsid w:val="006F2C74"/>
    <w:rsid w:val="006F3066"/>
    <w:rsid w:val="006F3206"/>
    <w:rsid w:val="006F3597"/>
    <w:rsid w:val="006F38C2"/>
    <w:rsid w:val="006F3D06"/>
    <w:rsid w:val="006F4167"/>
    <w:rsid w:val="006F4189"/>
    <w:rsid w:val="006F492D"/>
    <w:rsid w:val="006F50EF"/>
    <w:rsid w:val="006F51D5"/>
    <w:rsid w:val="006F6654"/>
    <w:rsid w:val="006F69EC"/>
    <w:rsid w:val="006F6F7A"/>
    <w:rsid w:val="006F756F"/>
    <w:rsid w:val="006F75CF"/>
    <w:rsid w:val="006F7C91"/>
    <w:rsid w:val="00700095"/>
    <w:rsid w:val="0070041B"/>
    <w:rsid w:val="0070055B"/>
    <w:rsid w:val="00700AE7"/>
    <w:rsid w:val="00700B97"/>
    <w:rsid w:val="00701AC9"/>
    <w:rsid w:val="00702DCF"/>
    <w:rsid w:val="00702E82"/>
    <w:rsid w:val="00703853"/>
    <w:rsid w:val="0070403F"/>
    <w:rsid w:val="00704231"/>
    <w:rsid w:val="007042BC"/>
    <w:rsid w:val="00704C38"/>
    <w:rsid w:val="00704F3E"/>
    <w:rsid w:val="00704F44"/>
    <w:rsid w:val="007050C2"/>
    <w:rsid w:val="00705476"/>
    <w:rsid w:val="00705750"/>
    <w:rsid w:val="0070696B"/>
    <w:rsid w:val="007069A4"/>
    <w:rsid w:val="00706E1E"/>
    <w:rsid w:val="00707334"/>
    <w:rsid w:val="007079C1"/>
    <w:rsid w:val="007103DA"/>
    <w:rsid w:val="0071055F"/>
    <w:rsid w:val="0071082F"/>
    <w:rsid w:val="00710ECB"/>
    <w:rsid w:val="00710FE0"/>
    <w:rsid w:val="007116A9"/>
    <w:rsid w:val="00712260"/>
    <w:rsid w:val="00712318"/>
    <w:rsid w:val="00712327"/>
    <w:rsid w:val="007130F3"/>
    <w:rsid w:val="00713AF2"/>
    <w:rsid w:val="00714011"/>
    <w:rsid w:val="00714E27"/>
    <w:rsid w:val="0071541F"/>
    <w:rsid w:val="007154C7"/>
    <w:rsid w:val="007157F3"/>
    <w:rsid w:val="00715EBF"/>
    <w:rsid w:val="00716836"/>
    <w:rsid w:val="00717E8B"/>
    <w:rsid w:val="00720048"/>
    <w:rsid w:val="00720356"/>
    <w:rsid w:val="00720535"/>
    <w:rsid w:val="00720FE9"/>
    <w:rsid w:val="007214F5"/>
    <w:rsid w:val="00721722"/>
    <w:rsid w:val="007218D8"/>
    <w:rsid w:val="00721DEB"/>
    <w:rsid w:val="00722D6F"/>
    <w:rsid w:val="00723233"/>
    <w:rsid w:val="00723296"/>
    <w:rsid w:val="00723387"/>
    <w:rsid w:val="007237C2"/>
    <w:rsid w:val="00723A05"/>
    <w:rsid w:val="00723EA1"/>
    <w:rsid w:val="00723EED"/>
    <w:rsid w:val="00724069"/>
    <w:rsid w:val="00725150"/>
    <w:rsid w:val="00725634"/>
    <w:rsid w:val="00725D1F"/>
    <w:rsid w:val="00725E81"/>
    <w:rsid w:val="00726149"/>
    <w:rsid w:val="00726652"/>
    <w:rsid w:val="00727008"/>
    <w:rsid w:val="0072798B"/>
    <w:rsid w:val="00727BD8"/>
    <w:rsid w:val="00730329"/>
    <w:rsid w:val="00731128"/>
    <w:rsid w:val="007318A8"/>
    <w:rsid w:val="0073191F"/>
    <w:rsid w:val="00731CFA"/>
    <w:rsid w:val="00732333"/>
    <w:rsid w:val="0073249C"/>
    <w:rsid w:val="00732711"/>
    <w:rsid w:val="00733243"/>
    <w:rsid w:val="007335AF"/>
    <w:rsid w:val="00733EE7"/>
    <w:rsid w:val="00734289"/>
    <w:rsid w:val="00734413"/>
    <w:rsid w:val="00734573"/>
    <w:rsid w:val="007348FA"/>
    <w:rsid w:val="007357E9"/>
    <w:rsid w:val="00735A18"/>
    <w:rsid w:val="0073623B"/>
    <w:rsid w:val="00736555"/>
    <w:rsid w:val="00737079"/>
    <w:rsid w:val="0073752D"/>
    <w:rsid w:val="00737A80"/>
    <w:rsid w:val="00737E94"/>
    <w:rsid w:val="007402E8"/>
    <w:rsid w:val="00740387"/>
    <w:rsid w:val="007403DF"/>
    <w:rsid w:val="00740405"/>
    <w:rsid w:val="00740D05"/>
    <w:rsid w:val="00740EB1"/>
    <w:rsid w:val="007413E1"/>
    <w:rsid w:val="00741AE7"/>
    <w:rsid w:val="00741DF4"/>
    <w:rsid w:val="00742845"/>
    <w:rsid w:val="00742DD1"/>
    <w:rsid w:val="00742FAC"/>
    <w:rsid w:val="00744266"/>
    <w:rsid w:val="00744500"/>
    <w:rsid w:val="00745A59"/>
    <w:rsid w:val="00746411"/>
    <w:rsid w:val="00746414"/>
    <w:rsid w:val="00746788"/>
    <w:rsid w:val="00746DCB"/>
    <w:rsid w:val="00746EA6"/>
    <w:rsid w:val="00747A27"/>
    <w:rsid w:val="00747B5A"/>
    <w:rsid w:val="00747CB0"/>
    <w:rsid w:val="00747DF4"/>
    <w:rsid w:val="00747FAF"/>
    <w:rsid w:val="007501B9"/>
    <w:rsid w:val="00750F34"/>
    <w:rsid w:val="00751614"/>
    <w:rsid w:val="00751629"/>
    <w:rsid w:val="007518AE"/>
    <w:rsid w:val="0075195E"/>
    <w:rsid w:val="00751A16"/>
    <w:rsid w:val="00751D9F"/>
    <w:rsid w:val="0075232C"/>
    <w:rsid w:val="007528E8"/>
    <w:rsid w:val="007529C7"/>
    <w:rsid w:val="00752CC9"/>
    <w:rsid w:val="00752DAA"/>
    <w:rsid w:val="00753237"/>
    <w:rsid w:val="00753353"/>
    <w:rsid w:val="00753653"/>
    <w:rsid w:val="00753869"/>
    <w:rsid w:val="00753A99"/>
    <w:rsid w:val="00753ECE"/>
    <w:rsid w:val="00753EF5"/>
    <w:rsid w:val="00754116"/>
    <w:rsid w:val="00754B52"/>
    <w:rsid w:val="007550BE"/>
    <w:rsid w:val="007552A2"/>
    <w:rsid w:val="00755451"/>
    <w:rsid w:val="007558CC"/>
    <w:rsid w:val="00755E44"/>
    <w:rsid w:val="0075604B"/>
    <w:rsid w:val="00756703"/>
    <w:rsid w:val="00757B1B"/>
    <w:rsid w:val="00757DA3"/>
    <w:rsid w:val="0076078D"/>
    <w:rsid w:val="00760FF5"/>
    <w:rsid w:val="007618AA"/>
    <w:rsid w:val="00761C9B"/>
    <w:rsid w:val="00761F92"/>
    <w:rsid w:val="00763451"/>
    <w:rsid w:val="007646A7"/>
    <w:rsid w:val="00764BF3"/>
    <w:rsid w:val="00765060"/>
    <w:rsid w:val="00765112"/>
    <w:rsid w:val="007655C1"/>
    <w:rsid w:val="007656BD"/>
    <w:rsid w:val="00765AF7"/>
    <w:rsid w:val="007663B1"/>
    <w:rsid w:val="00766902"/>
    <w:rsid w:val="00766D81"/>
    <w:rsid w:val="00766E44"/>
    <w:rsid w:val="0076733E"/>
    <w:rsid w:val="0077007A"/>
    <w:rsid w:val="0077026A"/>
    <w:rsid w:val="007704DB"/>
    <w:rsid w:val="00770758"/>
    <w:rsid w:val="00770916"/>
    <w:rsid w:val="00770A78"/>
    <w:rsid w:val="00770C09"/>
    <w:rsid w:val="007713B6"/>
    <w:rsid w:val="00771AE8"/>
    <w:rsid w:val="00771F2C"/>
    <w:rsid w:val="0077235D"/>
    <w:rsid w:val="0077409D"/>
    <w:rsid w:val="00774993"/>
    <w:rsid w:val="007749BA"/>
    <w:rsid w:val="00774BCE"/>
    <w:rsid w:val="00775897"/>
    <w:rsid w:val="00775CF5"/>
    <w:rsid w:val="00775D0F"/>
    <w:rsid w:val="00775D4C"/>
    <w:rsid w:val="00776008"/>
    <w:rsid w:val="00776609"/>
    <w:rsid w:val="0077771C"/>
    <w:rsid w:val="007779AB"/>
    <w:rsid w:val="007801D0"/>
    <w:rsid w:val="007809D2"/>
    <w:rsid w:val="00780BE5"/>
    <w:rsid w:val="00780DBD"/>
    <w:rsid w:val="00780F46"/>
    <w:rsid w:val="00780FD0"/>
    <w:rsid w:val="007816BA"/>
    <w:rsid w:val="00781736"/>
    <w:rsid w:val="00782483"/>
    <w:rsid w:val="007830B5"/>
    <w:rsid w:val="0078313D"/>
    <w:rsid w:val="007831BA"/>
    <w:rsid w:val="0078324A"/>
    <w:rsid w:val="007839D7"/>
    <w:rsid w:val="00784633"/>
    <w:rsid w:val="007846FF"/>
    <w:rsid w:val="007847B7"/>
    <w:rsid w:val="007858C3"/>
    <w:rsid w:val="007860DB"/>
    <w:rsid w:val="007864D7"/>
    <w:rsid w:val="00786708"/>
    <w:rsid w:val="00786DC3"/>
    <w:rsid w:val="00787BD3"/>
    <w:rsid w:val="00790DB7"/>
    <w:rsid w:val="0079154F"/>
    <w:rsid w:val="00791A25"/>
    <w:rsid w:val="00791B1C"/>
    <w:rsid w:val="00792881"/>
    <w:rsid w:val="00792A10"/>
    <w:rsid w:val="00793047"/>
    <w:rsid w:val="00793210"/>
    <w:rsid w:val="00793249"/>
    <w:rsid w:val="00793528"/>
    <w:rsid w:val="00794356"/>
    <w:rsid w:val="00794775"/>
    <w:rsid w:val="007948DB"/>
    <w:rsid w:val="0079530E"/>
    <w:rsid w:val="00795434"/>
    <w:rsid w:val="007956FE"/>
    <w:rsid w:val="00795EC1"/>
    <w:rsid w:val="00795FF3"/>
    <w:rsid w:val="0079671D"/>
    <w:rsid w:val="00796F5A"/>
    <w:rsid w:val="0079734A"/>
    <w:rsid w:val="00797384"/>
    <w:rsid w:val="00797545"/>
    <w:rsid w:val="0079794D"/>
    <w:rsid w:val="007A00BD"/>
    <w:rsid w:val="007A0222"/>
    <w:rsid w:val="007A0A20"/>
    <w:rsid w:val="007A0EAC"/>
    <w:rsid w:val="007A14D3"/>
    <w:rsid w:val="007A1918"/>
    <w:rsid w:val="007A1F4E"/>
    <w:rsid w:val="007A223A"/>
    <w:rsid w:val="007A251B"/>
    <w:rsid w:val="007A26D0"/>
    <w:rsid w:val="007A43E7"/>
    <w:rsid w:val="007A4D1B"/>
    <w:rsid w:val="007A4F11"/>
    <w:rsid w:val="007A51F5"/>
    <w:rsid w:val="007A61AC"/>
    <w:rsid w:val="007A630A"/>
    <w:rsid w:val="007A64CD"/>
    <w:rsid w:val="007A6ADC"/>
    <w:rsid w:val="007A6AEF"/>
    <w:rsid w:val="007A6B6B"/>
    <w:rsid w:val="007A6C00"/>
    <w:rsid w:val="007A710A"/>
    <w:rsid w:val="007A72BD"/>
    <w:rsid w:val="007A7738"/>
    <w:rsid w:val="007B0192"/>
    <w:rsid w:val="007B0798"/>
    <w:rsid w:val="007B0C12"/>
    <w:rsid w:val="007B0F88"/>
    <w:rsid w:val="007B10F9"/>
    <w:rsid w:val="007B132E"/>
    <w:rsid w:val="007B13B4"/>
    <w:rsid w:val="007B14D0"/>
    <w:rsid w:val="007B15C6"/>
    <w:rsid w:val="007B16CE"/>
    <w:rsid w:val="007B1735"/>
    <w:rsid w:val="007B24E4"/>
    <w:rsid w:val="007B29F1"/>
    <w:rsid w:val="007B2AED"/>
    <w:rsid w:val="007B3AB9"/>
    <w:rsid w:val="007B3BFA"/>
    <w:rsid w:val="007B3C37"/>
    <w:rsid w:val="007B47B2"/>
    <w:rsid w:val="007B47CA"/>
    <w:rsid w:val="007B4BC9"/>
    <w:rsid w:val="007B4F73"/>
    <w:rsid w:val="007B5665"/>
    <w:rsid w:val="007B5BB5"/>
    <w:rsid w:val="007B6418"/>
    <w:rsid w:val="007B664C"/>
    <w:rsid w:val="007B66BB"/>
    <w:rsid w:val="007B68EA"/>
    <w:rsid w:val="007B6B39"/>
    <w:rsid w:val="007B72BF"/>
    <w:rsid w:val="007B73FC"/>
    <w:rsid w:val="007B7B44"/>
    <w:rsid w:val="007B7B66"/>
    <w:rsid w:val="007B7F2B"/>
    <w:rsid w:val="007C01FA"/>
    <w:rsid w:val="007C027A"/>
    <w:rsid w:val="007C04E3"/>
    <w:rsid w:val="007C0D68"/>
    <w:rsid w:val="007C0F50"/>
    <w:rsid w:val="007C10F9"/>
    <w:rsid w:val="007C193E"/>
    <w:rsid w:val="007C1E0F"/>
    <w:rsid w:val="007C1E6B"/>
    <w:rsid w:val="007C25F3"/>
    <w:rsid w:val="007C2901"/>
    <w:rsid w:val="007C2D62"/>
    <w:rsid w:val="007C31C6"/>
    <w:rsid w:val="007C3406"/>
    <w:rsid w:val="007C34C6"/>
    <w:rsid w:val="007C3711"/>
    <w:rsid w:val="007C3B40"/>
    <w:rsid w:val="007C4443"/>
    <w:rsid w:val="007C449B"/>
    <w:rsid w:val="007C4A70"/>
    <w:rsid w:val="007C4B1A"/>
    <w:rsid w:val="007C4B39"/>
    <w:rsid w:val="007C4BE5"/>
    <w:rsid w:val="007C5787"/>
    <w:rsid w:val="007C5E2C"/>
    <w:rsid w:val="007C624A"/>
    <w:rsid w:val="007C6552"/>
    <w:rsid w:val="007C6BB2"/>
    <w:rsid w:val="007C6DFD"/>
    <w:rsid w:val="007C71A2"/>
    <w:rsid w:val="007C7202"/>
    <w:rsid w:val="007C795F"/>
    <w:rsid w:val="007D0851"/>
    <w:rsid w:val="007D092A"/>
    <w:rsid w:val="007D0BEF"/>
    <w:rsid w:val="007D0C14"/>
    <w:rsid w:val="007D1901"/>
    <w:rsid w:val="007D1923"/>
    <w:rsid w:val="007D1A00"/>
    <w:rsid w:val="007D1A1C"/>
    <w:rsid w:val="007D1BF8"/>
    <w:rsid w:val="007D1C23"/>
    <w:rsid w:val="007D1C45"/>
    <w:rsid w:val="007D2149"/>
    <w:rsid w:val="007D2238"/>
    <w:rsid w:val="007D2A25"/>
    <w:rsid w:val="007D2E54"/>
    <w:rsid w:val="007D327A"/>
    <w:rsid w:val="007D355B"/>
    <w:rsid w:val="007D386F"/>
    <w:rsid w:val="007D3B78"/>
    <w:rsid w:val="007D3BAB"/>
    <w:rsid w:val="007D47AA"/>
    <w:rsid w:val="007D4CA4"/>
    <w:rsid w:val="007D4F3E"/>
    <w:rsid w:val="007D5278"/>
    <w:rsid w:val="007D529F"/>
    <w:rsid w:val="007D531E"/>
    <w:rsid w:val="007D5745"/>
    <w:rsid w:val="007D590C"/>
    <w:rsid w:val="007D5A8D"/>
    <w:rsid w:val="007D634C"/>
    <w:rsid w:val="007D6728"/>
    <w:rsid w:val="007D68A6"/>
    <w:rsid w:val="007D745D"/>
    <w:rsid w:val="007E00F3"/>
    <w:rsid w:val="007E03B7"/>
    <w:rsid w:val="007E03E3"/>
    <w:rsid w:val="007E0457"/>
    <w:rsid w:val="007E09C0"/>
    <w:rsid w:val="007E1455"/>
    <w:rsid w:val="007E16AC"/>
    <w:rsid w:val="007E18F1"/>
    <w:rsid w:val="007E1D00"/>
    <w:rsid w:val="007E1EA3"/>
    <w:rsid w:val="007E24CE"/>
    <w:rsid w:val="007E31D0"/>
    <w:rsid w:val="007E32DD"/>
    <w:rsid w:val="007E4223"/>
    <w:rsid w:val="007E4236"/>
    <w:rsid w:val="007E46A5"/>
    <w:rsid w:val="007E4A1B"/>
    <w:rsid w:val="007E4A37"/>
    <w:rsid w:val="007E5458"/>
    <w:rsid w:val="007E5C4E"/>
    <w:rsid w:val="007E667E"/>
    <w:rsid w:val="007E6790"/>
    <w:rsid w:val="007E6D3D"/>
    <w:rsid w:val="007E6EDD"/>
    <w:rsid w:val="007E7C65"/>
    <w:rsid w:val="007E7C92"/>
    <w:rsid w:val="007E7CB0"/>
    <w:rsid w:val="007E7D11"/>
    <w:rsid w:val="007F0545"/>
    <w:rsid w:val="007F0754"/>
    <w:rsid w:val="007F07BE"/>
    <w:rsid w:val="007F0AB1"/>
    <w:rsid w:val="007F1021"/>
    <w:rsid w:val="007F11FC"/>
    <w:rsid w:val="007F15E5"/>
    <w:rsid w:val="007F1665"/>
    <w:rsid w:val="007F1963"/>
    <w:rsid w:val="007F1B4E"/>
    <w:rsid w:val="007F1F10"/>
    <w:rsid w:val="007F21C5"/>
    <w:rsid w:val="007F39FE"/>
    <w:rsid w:val="007F41CB"/>
    <w:rsid w:val="007F4671"/>
    <w:rsid w:val="007F49DE"/>
    <w:rsid w:val="007F4A13"/>
    <w:rsid w:val="007F4A35"/>
    <w:rsid w:val="007F4E38"/>
    <w:rsid w:val="007F502C"/>
    <w:rsid w:val="007F5092"/>
    <w:rsid w:val="007F6B30"/>
    <w:rsid w:val="007F74A4"/>
    <w:rsid w:val="007F7910"/>
    <w:rsid w:val="007F7A75"/>
    <w:rsid w:val="007F7BA5"/>
    <w:rsid w:val="00800CE0"/>
    <w:rsid w:val="00801203"/>
    <w:rsid w:val="00801A74"/>
    <w:rsid w:val="008021CA"/>
    <w:rsid w:val="00802842"/>
    <w:rsid w:val="008029C4"/>
    <w:rsid w:val="0080385A"/>
    <w:rsid w:val="0080460C"/>
    <w:rsid w:val="008046D1"/>
    <w:rsid w:val="00804DE8"/>
    <w:rsid w:val="00804DEB"/>
    <w:rsid w:val="0080566B"/>
    <w:rsid w:val="00805985"/>
    <w:rsid w:val="00805B7D"/>
    <w:rsid w:val="00805C53"/>
    <w:rsid w:val="00805F3A"/>
    <w:rsid w:val="008060A9"/>
    <w:rsid w:val="00806881"/>
    <w:rsid w:val="0080692D"/>
    <w:rsid w:val="00806D76"/>
    <w:rsid w:val="00807067"/>
    <w:rsid w:val="008077FB"/>
    <w:rsid w:val="00807DBC"/>
    <w:rsid w:val="0081058F"/>
    <w:rsid w:val="0081063F"/>
    <w:rsid w:val="00810AE4"/>
    <w:rsid w:val="00810BA6"/>
    <w:rsid w:val="00811EDC"/>
    <w:rsid w:val="00811FD5"/>
    <w:rsid w:val="008122A3"/>
    <w:rsid w:val="00812ED9"/>
    <w:rsid w:val="008131BB"/>
    <w:rsid w:val="0081330B"/>
    <w:rsid w:val="00813C7B"/>
    <w:rsid w:val="00813D64"/>
    <w:rsid w:val="00813F09"/>
    <w:rsid w:val="008140B0"/>
    <w:rsid w:val="0081447A"/>
    <w:rsid w:val="008148CA"/>
    <w:rsid w:val="008152B2"/>
    <w:rsid w:val="00815563"/>
    <w:rsid w:val="00816068"/>
    <w:rsid w:val="008166B0"/>
    <w:rsid w:val="0081691A"/>
    <w:rsid w:val="00816A95"/>
    <w:rsid w:val="00816DA1"/>
    <w:rsid w:val="00817D03"/>
    <w:rsid w:val="00820190"/>
    <w:rsid w:val="00821106"/>
    <w:rsid w:val="008231B1"/>
    <w:rsid w:val="0082415C"/>
    <w:rsid w:val="00824236"/>
    <w:rsid w:val="008242CC"/>
    <w:rsid w:val="008242FA"/>
    <w:rsid w:val="00824860"/>
    <w:rsid w:val="00824BD4"/>
    <w:rsid w:val="00824E82"/>
    <w:rsid w:val="00825113"/>
    <w:rsid w:val="0082522A"/>
    <w:rsid w:val="00825B16"/>
    <w:rsid w:val="00826069"/>
    <w:rsid w:val="008262FE"/>
    <w:rsid w:val="00827469"/>
    <w:rsid w:val="008278DB"/>
    <w:rsid w:val="0082791B"/>
    <w:rsid w:val="00827DDE"/>
    <w:rsid w:val="0083037F"/>
    <w:rsid w:val="0083080E"/>
    <w:rsid w:val="008315BB"/>
    <w:rsid w:val="00831638"/>
    <w:rsid w:val="008316C6"/>
    <w:rsid w:val="00831CA1"/>
    <w:rsid w:val="00831D3B"/>
    <w:rsid w:val="00831EE2"/>
    <w:rsid w:val="00832084"/>
    <w:rsid w:val="00832351"/>
    <w:rsid w:val="0083269A"/>
    <w:rsid w:val="00832BAD"/>
    <w:rsid w:val="00833BEE"/>
    <w:rsid w:val="008340F0"/>
    <w:rsid w:val="00834BC7"/>
    <w:rsid w:val="00835426"/>
    <w:rsid w:val="008355A9"/>
    <w:rsid w:val="0083611F"/>
    <w:rsid w:val="00836349"/>
    <w:rsid w:val="0083677A"/>
    <w:rsid w:val="008367D1"/>
    <w:rsid w:val="00836BD1"/>
    <w:rsid w:val="00836C5E"/>
    <w:rsid w:val="008370D7"/>
    <w:rsid w:val="0083791B"/>
    <w:rsid w:val="00837977"/>
    <w:rsid w:val="00837CD3"/>
    <w:rsid w:val="00837E05"/>
    <w:rsid w:val="00837F26"/>
    <w:rsid w:val="00837F49"/>
    <w:rsid w:val="008403DE"/>
    <w:rsid w:val="00840816"/>
    <w:rsid w:val="00840860"/>
    <w:rsid w:val="008409DA"/>
    <w:rsid w:val="00840BD2"/>
    <w:rsid w:val="00840D65"/>
    <w:rsid w:val="00842127"/>
    <w:rsid w:val="0084223D"/>
    <w:rsid w:val="0084236D"/>
    <w:rsid w:val="00842E90"/>
    <w:rsid w:val="008432A6"/>
    <w:rsid w:val="00843876"/>
    <w:rsid w:val="008441A3"/>
    <w:rsid w:val="008444B3"/>
    <w:rsid w:val="00844A1C"/>
    <w:rsid w:val="00844CD8"/>
    <w:rsid w:val="00845178"/>
    <w:rsid w:val="0084568D"/>
    <w:rsid w:val="00845CFB"/>
    <w:rsid w:val="008467CF"/>
    <w:rsid w:val="00846DDE"/>
    <w:rsid w:val="008478BA"/>
    <w:rsid w:val="00847AFE"/>
    <w:rsid w:val="00847B5F"/>
    <w:rsid w:val="00847FE5"/>
    <w:rsid w:val="0085089B"/>
    <w:rsid w:val="00850A40"/>
    <w:rsid w:val="00850EB9"/>
    <w:rsid w:val="0085102F"/>
    <w:rsid w:val="00851797"/>
    <w:rsid w:val="00851AC1"/>
    <w:rsid w:val="00851B09"/>
    <w:rsid w:val="00852F99"/>
    <w:rsid w:val="008532BE"/>
    <w:rsid w:val="008534D6"/>
    <w:rsid w:val="00853524"/>
    <w:rsid w:val="00853AE9"/>
    <w:rsid w:val="00854DA7"/>
    <w:rsid w:val="00855228"/>
    <w:rsid w:val="0085544A"/>
    <w:rsid w:val="0085574C"/>
    <w:rsid w:val="00855F94"/>
    <w:rsid w:val="00856651"/>
    <w:rsid w:val="00856A30"/>
    <w:rsid w:val="00856A3D"/>
    <w:rsid w:val="0085747F"/>
    <w:rsid w:val="00857497"/>
    <w:rsid w:val="008579FA"/>
    <w:rsid w:val="00857E8B"/>
    <w:rsid w:val="00860334"/>
    <w:rsid w:val="008609CB"/>
    <w:rsid w:val="00860FDA"/>
    <w:rsid w:val="00861175"/>
    <w:rsid w:val="00861486"/>
    <w:rsid w:val="008624B6"/>
    <w:rsid w:val="00863CC7"/>
    <w:rsid w:val="0086429B"/>
    <w:rsid w:val="00864AB7"/>
    <w:rsid w:val="00865023"/>
    <w:rsid w:val="00865547"/>
    <w:rsid w:val="00865592"/>
    <w:rsid w:val="00865772"/>
    <w:rsid w:val="00865B26"/>
    <w:rsid w:val="00865C4B"/>
    <w:rsid w:val="00866496"/>
    <w:rsid w:val="008666F1"/>
    <w:rsid w:val="00866C17"/>
    <w:rsid w:val="00866FD3"/>
    <w:rsid w:val="00867459"/>
    <w:rsid w:val="008679D5"/>
    <w:rsid w:val="008704C7"/>
    <w:rsid w:val="008711BA"/>
    <w:rsid w:val="008729E3"/>
    <w:rsid w:val="0087352E"/>
    <w:rsid w:val="00873F4C"/>
    <w:rsid w:val="00873F58"/>
    <w:rsid w:val="00874025"/>
    <w:rsid w:val="008741AF"/>
    <w:rsid w:val="008742CE"/>
    <w:rsid w:val="00874755"/>
    <w:rsid w:val="008757B7"/>
    <w:rsid w:val="00875AB3"/>
    <w:rsid w:val="00875B2F"/>
    <w:rsid w:val="00875EBD"/>
    <w:rsid w:val="00876C4B"/>
    <w:rsid w:val="00876E84"/>
    <w:rsid w:val="00877065"/>
    <w:rsid w:val="0087711B"/>
    <w:rsid w:val="00877909"/>
    <w:rsid w:val="00877C47"/>
    <w:rsid w:val="00880139"/>
    <w:rsid w:val="0088057D"/>
    <w:rsid w:val="008806A6"/>
    <w:rsid w:val="008814C4"/>
    <w:rsid w:val="0088165A"/>
    <w:rsid w:val="008817F6"/>
    <w:rsid w:val="00881BC4"/>
    <w:rsid w:val="00881D99"/>
    <w:rsid w:val="008825E9"/>
    <w:rsid w:val="00882914"/>
    <w:rsid w:val="00884F7E"/>
    <w:rsid w:val="008858E6"/>
    <w:rsid w:val="00885B34"/>
    <w:rsid w:val="00885D4C"/>
    <w:rsid w:val="00885FB4"/>
    <w:rsid w:val="00886849"/>
    <w:rsid w:val="00886930"/>
    <w:rsid w:val="00886B6C"/>
    <w:rsid w:val="00886F0A"/>
    <w:rsid w:val="00887C7D"/>
    <w:rsid w:val="00887DDC"/>
    <w:rsid w:val="00890224"/>
    <w:rsid w:val="00890401"/>
    <w:rsid w:val="00890E0A"/>
    <w:rsid w:val="00891046"/>
    <w:rsid w:val="008910A3"/>
    <w:rsid w:val="008910EF"/>
    <w:rsid w:val="00891803"/>
    <w:rsid w:val="00892ADE"/>
    <w:rsid w:val="00892E4F"/>
    <w:rsid w:val="00892F76"/>
    <w:rsid w:val="00893215"/>
    <w:rsid w:val="0089366D"/>
    <w:rsid w:val="008936FB"/>
    <w:rsid w:val="00893856"/>
    <w:rsid w:val="008938B8"/>
    <w:rsid w:val="00893CE5"/>
    <w:rsid w:val="00894BDE"/>
    <w:rsid w:val="00894FC9"/>
    <w:rsid w:val="00894FCE"/>
    <w:rsid w:val="00894FEF"/>
    <w:rsid w:val="00895213"/>
    <w:rsid w:val="008954CA"/>
    <w:rsid w:val="008957E9"/>
    <w:rsid w:val="0089584F"/>
    <w:rsid w:val="00895B63"/>
    <w:rsid w:val="0089628F"/>
    <w:rsid w:val="00896598"/>
    <w:rsid w:val="00897097"/>
    <w:rsid w:val="00897C4A"/>
    <w:rsid w:val="008A1961"/>
    <w:rsid w:val="008A1BC4"/>
    <w:rsid w:val="008A208E"/>
    <w:rsid w:val="008A225A"/>
    <w:rsid w:val="008A3377"/>
    <w:rsid w:val="008A3A53"/>
    <w:rsid w:val="008A3AE0"/>
    <w:rsid w:val="008A3C3E"/>
    <w:rsid w:val="008A3FF3"/>
    <w:rsid w:val="008A41C0"/>
    <w:rsid w:val="008A444E"/>
    <w:rsid w:val="008A45E1"/>
    <w:rsid w:val="008A4D8F"/>
    <w:rsid w:val="008A547E"/>
    <w:rsid w:val="008A5717"/>
    <w:rsid w:val="008A58EC"/>
    <w:rsid w:val="008A5ADB"/>
    <w:rsid w:val="008A615B"/>
    <w:rsid w:val="008A645C"/>
    <w:rsid w:val="008A6BB5"/>
    <w:rsid w:val="008A7292"/>
    <w:rsid w:val="008A7302"/>
    <w:rsid w:val="008A75A4"/>
    <w:rsid w:val="008A7C70"/>
    <w:rsid w:val="008A7DC0"/>
    <w:rsid w:val="008B0032"/>
    <w:rsid w:val="008B05A3"/>
    <w:rsid w:val="008B0C56"/>
    <w:rsid w:val="008B1348"/>
    <w:rsid w:val="008B17D4"/>
    <w:rsid w:val="008B1A5D"/>
    <w:rsid w:val="008B24CF"/>
    <w:rsid w:val="008B252D"/>
    <w:rsid w:val="008B2D38"/>
    <w:rsid w:val="008B400D"/>
    <w:rsid w:val="008B48DB"/>
    <w:rsid w:val="008B5199"/>
    <w:rsid w:val="008B5614"/>
    <w:rsid w:val="008B57AF"/>
    <w:rsid w:val="008B58BC"/>
    <w:rsid w:val="008B5AAA"/>
    <w:rsid w:val="008B5D9F"/>
    <w:rsid w:val="008B6008"/>
    <w:rsid w:val="008B66A9"/>
    <w:rsid w:val="008B6EE1"/>
    <w:rsid w:val="008B6F3A"/>
    <w:rsid w:val="008B717C"/>
    <w:rsid w:val="008B72C8"/>
    <w:rsid w:val="008B75AD"/>
    <w:rsid w:val="008B7760"/>
    <w:rsid w:val="008B7C7B"/>
    <w:rsid w:val="008B7FD0"/>
    <w:rsid w:val="008C0241"/>
    <w:rsid w:val="008C0678"/>
    <w:rsid w:val="008C0DF8"/>
    <w:rsid w:val="008C1B2A"/>
    <w:rsid w:val="008C25F7"/>
    <w:rsid w:val="008C29D8"/>
    <w:rsid w:val="008C310B"/>
    <w:rsid w:val="008C3507"/>
    <w:rsid w:val="008C3652"/>
    <w:rsid w:val="008C384E"/>
    <w:rsid w:val="008C44AA"/>
    <w:rsid w:val="008C44BE"/>
    <w:rsid w:val="008C4573"/>
    <w:rsid w:val="008C461E"/>
    <w:rsid w:val="008C4C08"/>
    <w:rsid w:val="008C4F7D"/>
    <w:rsid w:val="008C5A9E"/>
    <w:rsid w:val="008C62BC"/>
    <w:rsid w:val="008C64B0"/>
    <w:rsid w:val="008C6730"/>
    <w:rsid w:val="008C6918"/>
    <w:rsid w:val="008C6FC3"/>
    <w:rsid w:val="008D1960"/>
    <w:rsid w:val="008D1AE9"/>
    <w:rsid w:val="008D2332"/>
    <w:rsid w:val="008D2369"/>
    <w:rsid w:val="008D2562"/>
    <w:rsid w:val="008D2A1A"/>
    <w:rsid w:val="008D314E"/>
    <w:rsid w:val="008D3B06"/>
    <w:rsid w:val="008D40DF"/>
    <w:rsid w:val="008D4279"/>
    <w:rsid w:val="008D43D2"/>
    <w:rsid w:val="008D49A9"/>
    <w:rsid w:val="008D4C15"/>
    <w:rsid w:val="008D6536"/>
    <w:rsid w:val="008D6C9E"/>
    <w:rsid w:val="008D70D5"/>
    <w:rsid w:val="008D76BE"/>
    <w:rsid w:val="008D78EA"/>
    <w:rsid w:val="008E0287"/>
    <w:rsid w:val="008E23FB"/>
    <w:rsid w:val="008E2481"/>
    <w:rsid w:val="008E28D6"/>
    <w:rsid w:val="008E34DE"/>
    <w:rsid w:val="008E355B"/>
    <w:rsid w:val="008E3AFB"/>
    <w:rsid w:val="008E3F8A"/>
    <w:rsid w:val="008E504C"/>
    <w:rsid w:val="008E5450"/>
    <w:rsid w:val="008E66EE"/>
    <w:rsid w:val="008E7741"/>
    <w:rsid w:val="008E778C"/>
    <w:rsid w:val="008E7A77"/>
    <w:rsid w:val="008E7A7B"/>
    <w:rsid w:val="008F020C"/>
    <w:rsid w:val="008F06B9"/>
    <w:rsid w:val="008F08CA"/>
    <w:rsid w:val="008F0BC0"/>
    <w:rsid w:val="008F14CA"/>
    <w:rsid w:val="008F1D00"/>
    <w:rsid w:val="008F1D01"/>
    <w:rsid w:val="008F1E90"/>
    <w:rsid w:val="008F26A9"/>
    <w:rsid w:val="008F30D1"/>
    <w:rsid w:val="008F3205"/>
    <w:rsid w:val="008F324D"/>
    <w:rsid w:val="008F3776"/>
    <w:rsid w:val="008F3A20"/>
    <w:rsid w:val="008F3C56"/>
    <w:rsid w:val="008F50F8"/>
    <w:rsid w:val="008F515D"/>
    <w:rsid w:val="008F5935"/>
    <w:rsid w:val="008F5B05"/>
    <w:rsid w:val="008F62D4"/>
    <w:rsid w:val="008F69F4"/>
    <w:rsid w:val="008F6B8D"/>
    <w:rsid w:val="008F71C2"/>
    <w:rsid w:val="00900035"/>
    <w:rsid w:val="00900041"/>
    <w:rsid w:val="009004CA"/>
    <w:rsid w:val="0090062E"/>
    <w:rsid w:val="009006FD"/>
    <w:rsid w:val="00900A88"/>
    <w:rsid w:val="00900BED"/>
    <w:rsid w:val="00900DAE"/>
    <w:rsid w:val="00901787"/>
    <w:rsid w:val="009018D8"/>
    <w:rsid w:val="00901DCA"/>
    <w:rsid w:val="00902082"/>
    <w:rsid w:val="009020BA"/>
    <w:rsid w:val="009021E7"/>
    <w:rsid w:val="00902603"/>
    <w:rsid w:val="009028A6"/>
    <w:rsid w:val="00902AAB"/>
    <w:rsid w:val="00902D9F"/>
    <w:rsid w:val="0090305B"/>
    <w:rsid w:val="009033B1"/>
    <w:rsid w:val="009034BC"/>
    <w:rsid w:val="00903509"/>
    <w:rsid w:val="00903A1D"/>
    <w:rsid w:val="00903BA7"/>
    <w:rsid w:val="00904736"/>
    <w:rsid w:val="00904A53"/>
    <w:rsid w:val="00904E0F"/>
    <w:rsid w:val="00905034"/>
    <w:rsid w:val="00905E2F"/>
    <w:rsid w:val="0090666B"/>
    <w:rsid w:val="0090669C"/>
    <w:rsid w:val="00906719"/>
    <w:rsid w:val="009067E0"/>
    <w:rsid w:val="009068CE"/>
    <w:rsid w:val="00906B99"/>
    <w:rsid w:val="00906BC3"/>
    <w:rsid w:val="00907D10"/>
    <w:rsid w:val="009100D3"/>
    <w:rsid w:val="009106CB"/>
    <w:rsid w:val="00910E4E"/>
    <w:rsid w:val="00911195"/>
    <w:rsid w:val="00911883"/>
    <w:rsid w:val="00912021"/>
    <w:rsid w:val="0091218D"/>
    <w:rsid w:val="009128B3"/>
    <w:rsid w:val="009128D5"/>
    <w:rsid w:val="00912ACF"/>
    <w:rsid w:val="00912CD1"/>
    <w:rsid w:val="009130BB"/>
    <w:rsid w:val="00913165"/>
    <w:rsid w:val="0091367C"/>
    <w:rsid w:val="0091377F"/>
    <w:rsid w:val="00913C52"/>
    <w:rsid w:val="00913E11"/>
    <w:rsid w:val="0091420D"/>
    <w:rsid w:val="00914966"/>
    <w:rsid w:val="00914BCD"/>
    <w:rsid w:val="00914DDB"/>
    <w:rsid w:val="00915847"/>
    <w:rsid w:val="009159B9"/>
    <w:rsid w:val="00915CD2"/>
    <w:rsid w:val="00916275"/>
    <w:rsid w:val="00916865"/>
    <w:rsid w:val="00916F7A"/>
    <w:rsid w:val="00916FC5"/>
    <w:rsid w:val="00917376"/>
    <w:rsid w:val="00920227"/>
    <w:rsid w:val="00920A08"/>
    <w:rsid w:val="00921923"/>
    <w:rsid w:val="00921C8A"/>
    <w:rsid w:val="00921D7E"/>
    <w:rsid w:val="00921DD2"/>
    <w:rsid w:val="00922DBA"/>
    <w:rsid w:val="009234CE"/>
    <w:rsid w:val="0092356F"/>
    <w:rsid w:val="00923997"/>
    <w:rsid w:val="00923ADF"/>
    <w:rsid w:val="00923B8A"/>
    <w:rsid w:val="00924235"/>
    <w:rsid w:val="009242B7"/>
    <w:rsid w:val="009249D7"/>
    <w:rsid w:val="009250AC"/>
    <w:rsid w:val="00925A32"/>
    <w:rsid w:val="00926E39"/>
    <w:rsid w:val="00926E6D"/>
    <w:rsid w:val="00927BE8"/>
    <w:rsid w:val="0093013F"/>
    <w:rsid w:val="0093084E"/>
    <w:rsid w:val="00930CB4"/>
    <w:rsid w:val="00930CF7"/>
    <w:rsid w:val="009312A2"/>
    <w:rsid w:val="00931A9F"/>
    <w:rsid w:val="00932878"/>
    <w:rsid w:val="00932A8A"/>
    <w:rsid w:val="00932C1F"/>
    <w:rsid w:val="00932E33"/>
    <w:rsid w:val="00932EA5"/>
    <w:rsid w:val="0093302F"/>
    <w:rsid w:val="0093446C"/>
    <w:rsid w:val="0093494D"/>
    <w:rsid w:val="009350F5"/>
    <w:rsid w:val="0093559B"/>
    <w:rsid w:val="0093569C"/>
    <w:rsid w:val="009363CC"/>
    <w:rsid w:val="00936621"/>
    <w:rsid w:val="00936DDD"/>
    <w:rsid w:val="00937360"/>
    <w:rsid w:val="00937AAF"/>
    <w:rsid w:val="0094003A"/>
    <w:rsid w:val="00940B00"/>
    <w:rsid w:val="00940E2D"/>
    <w:rsid w:val="0094114C"/>
    <w:rsid w:val="00941413"/>
    <w:rsid w:val="0094170D"/>
    <w:rsid w:val="009417DB"/>
    <w:rsid w:val="00941BFC"/>
    <w:rsid w:val="009428B9"/>
    <w:rsid w:val="00942E39"/>
    <w:rsid w:val="0094339B"/>
    <w:rsid w:val="00944566"/>
    <w:rsid w:val="00944832"/>
    <w:rsid w:val="00944B1B"/>
    <w:rsid w:val="00944F1C"/>
    <w:rsid w:val="009453B8"/>
    <w:rsid w:val="00945A94"/>
    <w:rsid w:val="00945D7B"/>
    <w:rsid w:val="00945F61"/>
    <w:rsid w:val="00945FAA"/>
    <w:rsid w:val="009465B3"/>
    <w:rsid w:val="00946DC4"/>
    <w:rsid w:val="00947942"/>
    <w:rsid w:val="0094796C"/>
    <w:rsid w:val="00947B3C"/>
    <w:rsid w:val="00947DBC"/>
    <w:rsid w:val="00947FED"/>
    <w:rsid w:val="00950121"/>
    <w:rsid w:val="00950811"/>
    <w:rsid w:val="00950929"/>
    <w:rsid w:val="00951EB6"/>
    <w:rsid w:val="00951F7B"/>
    <w:rsid w:val="0095235A"/>
    <w:rsid w:val="009523A7"/>
    <w:rsid w:val="00952675"/>
    <w:rsid w:val="00952BF8"/>
    <w:rsid w:val="009538C5"/>
    <w:rsid w:val="00953AB5"/>
    <w:rsid w:val="00954AD6"/>
    <w:rsid w:val="00954AF0"/>
    <w:rsid w:val="00954E97"/>
    <w:rsid w:val="00955063"/>
    <w:rsid w:val="00955FDE"/>
    <w:rsid w:val="009564A1"/>
    <w:rsid w:val="00956E74"/>
    <w:rsid w:val="00957882"/>
    <w:rsid w:val="00957A29"/>
    <w:rsid w:val="00957A2C"/>
    <w:rsid w:val="009605CA"/>
    <w:rsid w:val="00960C46"/>
    <w:rsid w:val="00960F24"/>
    <w:rsid w:val="009610EF"/>
    <w:rsid w:val="009618FD"/>
    <w:rsid w:val="00962742"/>
    <w:rsid w:val="00962930"/>
    <w:rsid w:val="00963B77"/>
    <w:rsid w:val="00963F53"/>
    <w:rsid w:val="00964531"/>
    <w:rsid w:val="00965E87"/>
    <w:rsid w:val="00965F32"/>
    <w:rsid w:val="00966336"/>
    <w:rsid w:val="0096663D"/>
    <w:rsid w:val="00967826"/>
    <w:rsid w:val="0096791E"/>
    <w:rsid w:val="00967A3A"/>
    <w:rsid w:val="0097024B"/>
    <w:rsid w:val="009704D6"/>
    <w:rsid w:val="009705B6"/>
    <w:rsid w:val="009709AA"/>
    <w:rsid w:val="00970AEC"/>
    <w:rsid w:val="00970CAF"/>
    <w:rsid w:val="00970CD8"/>
    <w:rsid w:val="009711C5"/>
    <w:rsid w:val="0097143C"/>
    <w:rsid w:val="009718CB"/>
    <w:rsid w:val="0097199B"/>
    <w:rsid w:val="00971D96"/>
    <w:rsid w:val="00971EF2"/>
    <w:rsid w:val="009721D6"/>
    <w:rsid w:val="0097229A"/>
    <w:rsid w:val="009724CD"/>
    <w:rsid w:val="0097263B"/>
    <w:rsid w:val="00972E6B"/>
    <w:rsid w:val="00973129"/>
    <w:rsid w:val="009735C2"/>
    <w:rsid w:val="00974E83"/>
    <w:rsid w:val="00974F6A"/>
    <w:rsid w:val="00974FB4"/>
    <w:rsid w:val="00975C7D"/>
    <w:rsid w:val="009764F4"/>
    <w:rsid w:val="00977378"/>
    <w:rsid w:val="0097791C"/>
    <w:rsid w:val="00977A68"/>
    <w:rsid w:val="00977FFC"/>
    <w:rsid w:val="00980A9E"/>
    <w:rsid w:val="00980C4B"/>
    <w:rsid w:val="00980FD7"/>
    <w:rsid w:val="009816EC"/>
    <w:rsid w:val="00982041"/>
    <w:rsid w:val="009825EC"/>
    <w:rsid w:val="00982843"/>
    <w:rsid w:val="00982948"/>
    <w:rsid w:val="009833E6"/>
    <w:rsid w:val="00983465"/>
    <w:rsid w:val="009838C2"/>
    <w:rsid w:val="009838E3"/>
    <w:rsid w:val="009839C5"/>
    <w:rsid w:val="00983EDD"/>
    <w:rsid w:val="009840C2"/>
    <w:rsid w:val="009843BE"/>
    <w:rsid w:val="00984B70"/>
    <w:rsid w:val="009857C8"/>
    <w:rsid w:val="009859E9"/>
    <w:rsid w:val="00985D68"/>
    <w:rsid w:val="0098668A"/>
    <w:rsid w:val="0098674D"/>
    <w:rsid w:val="00987307"/>
    <w:rsid w:val="009878F3"/>
    <w:rsid w:val="009879A7"/>
    <w:rsid w:val="009879BC"/>
    <w:rsid w:val="009909F7"/>
    <w:rsid w:val="00990A60"/>
    <w:rsid w:val="00990F1B"/>
    <w:rsid w:val="00991475"/>
    <w:rsid w:val="009915E5"/>
    <w:rsid w:val="00991E27"/>
    <w:rsid w:val="00991EA4"/>
    <w:rsid w:val="00991EC8"/>
    <w:rsid w:val="00991F8F"/>
    <w:rsid w:val="00992BCA"/>
    <w:rsid w:val="0099343E"/>
    <w:rsid w:val="009943D0"/>
    <w:rsid w:val="00994B64"/>
    <w:rsid w:val="00994D4D"/>
    <w:rsid w:val="00994F57"/>
    <w:rsid w:val="009960F8"/>
    <w:rsid w:val="0099661A"/>
    <w:rsid w:val="009968BF"/>
    <w:rsid w:val="00996966"/>
    <w:rsid w:val="009978BC"/>
    <w:rsid w:val="00997AC2"/>
    <w:rsid w:val="009A015A"/>
    <w:rsid w:val="009A0CDE"/>
    <w:rsid w:val="009A0EDB"/>
    <w:rsid w:val="009A0FED"/>
    <w:rsid w:val="009A1CF7"/>
    <w:rsid w:val="009A1E30"/>
    <w:rsid w:val="009A2671"/>
    <w:rsid w:val="009A277F"/>
    <w:rsid w:val="009A28FE"/>
    <w:rsid w:val="009A2BA7"/>
    <w:rsid w:val="009A352C"/>
    <w:rsid w:val="009A3807"/>
    <w:rsid w:val="009A3B5A"/>
    <w:rsid w:val="009A3EB2"/>
    <w:rsid w:val="009A49AA"/>
    <w:rsid w:val="009A551B"/>
    <w:rsid w:val="009A57DE"/>
    <w:rsid w:val="009A59D4"/>
    <w:rsid w:val="009A5A26"/>
    <w:rsid w:val="009A6144"/>
    <w:rsid w:val="009A6186"/>
    <w:rsid w:val="009A6396"/>
    <w:rsid w:val="009A669D"/>
    <w:rsid w:val="009A6785"/>
    <w:rsid w:val="009A697A"/>
    <w:rsid w:val="009A74BE"/>
    <w:rsid w:val="009A7839"/>
    <w:rsid w:val="009A7A8E"/>
    <w:rsid w:val="009B0501"/>
    <w:rsid w:val="009B0627"/>
    <w:rsid w:val="009B08BA"/>
    <w:rsid w:val="009B0B48"/>
    <w:rsid w:val="009B158F"/>
    <w:rsid w:val="009B16B5"/>
    <w:rsid w:val="009B1CD8"/>
    <w:rsid w:val="009B1D14"/>
    <w:rsid w:val="009B201B"/>
    <w:rsid w:val="009B2D6A"/>
    <w:rsid w:val="009B2E73"/>
    <w:rsid w:val="009B3436"/>
    <w:rsid w:val="009B3467"/>
    <w:rsid w:val="009B3C60"/>
    <w:rsid w:val="009B3D22"/>
    <w:rsid w:val="009B3D41"/>
    <w:rsid w:val="009B509E"/>
    <w:rsid w:val="009B5169"/>
    <w:rsid w:val="009B5AB7"/>
    <w:rsid w:val="009B5DE0"/>
    <w:rsid w:val="009B63AD"/>
    <w:rsid w:val="009B63AE"/>
    <w:rsid w:val="009B6B4B"/>
    <w:rsid w:val="009B7B0D"/>
    <w:rsid w:val="009B7D70"/>
    <w:rsid w:val="009C0487"/>
    <w:rsid w:val="009C06B7"/>
    <w:rsid w:val="009C07BA"/>
    <w:rsid w:val="009C14F9"/>
    <w:rsid w:val="009C168F"/>
    <w:rsid w:val="009C1B6E"/>
    <w:rsid w:val="009C1FBA"/>
    <w:rsid w:val="009C2344"/>
    <w:rsid w:val="009C24EC"/>
    <w:rsid w:val="009C2511"/>
    <w:rsid w:val="009C28CD"/>
    <w:rsid w:val="009C2D47"/>
    <w:rsid w:val="009C31A4"/>
    <w:rsid w:val="009C3713"/>
    <w:rsid w:val="009C37C9"/>
    <w:rsid w:val="009C3C3F"/>
    <w:rsid w:val="009C3F3F"/>
    <w:rsid w:val="009C41EC"/>
    <w:rsid w:val="009C435F"/>
    <w:rsid w:val="009C43A1"/>
    <w:rsid w:val="009C486E"/>
    <w:rsid w:val="009C49F7"/>
    <w:rsid w:val="009C4C4F"/>
    <w:rsid w:val="009C4EDD"/>
    <w:rsid w:val="009C4F69"/>
    <w:rsid w:val="009C5012"/>
    <w:rsid w:val="009C5506"/>
    <w:rsid w:val="009C5AFF"/>
    <w:rsid w:val="009C5CD4"/>
    <w:rsid w:val="009C5ED8"/>
    <w:rsid w:val="009C60F7"/>
    <w:rsid w:val="009C61F1"/>
    <w:rsid w:val="009C6645"/>
    <w:rsid w:val="009C67A9"/>
    <w:rsid w:val="009C6D06"/>
    <w:rsid w:val="009C6EE4"/>
    <w:rsid w:val="009C7008"/>
    <w:rsid w:val="009C75AF"/>
    <w:rsid w:val="009C777D"/>
    <w:rsid w:val="009D072D"/>
    <w:rsid w:val="009D07C3"/>
    <w:rsid w:val="009D0B06"/>
    <w:rsid w:val="009D0B2E"/>
    <w:rsid w:val="009D10C2"/>
    <w:rsid w:val="009D12CA"/>
    <w:rsid w:val="009D172D"/>
    <w:rsid w:val="009D1A19"/>
    <w:rsid w:val="009D1CD9"/>
    <w:rsid w:val="009D1CDB"/>
    <w:rsid w:val="009D2393"/>
    <w:rsid w:val="009D2427"/>
    <w:rsid w:val="009D30E6"/>
    <w:rsid w:val="009D334A"/>
    <w:rsid w:val="009D3446"/>
    <w:rsid w:val="009D494A"/>
    <w:rsid w:val="009D5577"/>
    <w:rsid w:val="009D5BAC"/>
    <w:rsid w:val="009D5C90"/>
    <w:rsid w:val="009D5E53"/>
    <w:rsid w:val="009D5F6F"/>
    <w:rsid w:val="009D609C"/>
    <w:rsid w:val="009D6138"/>
    <w:rsid w:val="009D6148"/>
    <w:rsid w:val="009D67EE"/>
    <w:rsid w:val="009D6AFA"/>
    <w:rsid w:val="009D6F3E"/>
    <w:rsid w:val="009D6FB9"/>
    <w:rsid w:val="009D7082"/>
    <w:rsid w:val="009D76B8"/>
    <w:rsid w:val="009D77BE"/>
    <w:rsid w:val="009D78F2"/>
    <w:rsid w:val="009D7C5B"/>
    <w:rsid w:val="009D7EC1"/>
    <w:rsid w:val="009E01EC"/>
    <w:rsid w:val="009E0519"/>
    <w:rsid w:val="009E0968"/>
    <w:rsid w:val="009E0B67"/>
    <w:rsid w:val="009E0ED4"/>
    <w:rsid w:val="009E1BEE"/>
    <w:rsid w:val="009E25EE"/>
    <w:rsid w:val="009E3C45"/>
    <w:rsid w:val="009E3E10"/>
    <w:rsid w:val="009E4929"/>
    <w:rsid w:val="009E56A0"/>
    <w:rsid w:val="009E5915"/>
    <w:rsid w:val="009E59DD"/>
    <w:rsid w:val="009E5A5F"/>
    <w:rsid w:val="009E5AB2"/>
    <w:rsid w:val="009E5BD1"/>
    <w:rsid w:val="009E6415"/>
    <w:rsid w:val="009E64AE"/>
    <w:rsid w:val="009E6592"/>
    <w:rsid w:val="009E68A7"/>
    <w:rsid w:val="009E69D9"/>
    <w:rsid w:val="009E6B25"/>
    <w:rsid w:val="009E6E2C"/>
    <w:rsid w:val="009E6E55"/>
    <w:rsid w:val="009E730E"/>
    <w:rsid w:val="009E7C99"/>
    <w:rsid w:val="009E7CA4"/>
    <w:rsid w:val="009F0205"/>
    <w:rsid w:val="009F1902"/>
    <w:rsid w:val="009F1AD1"/>
    <w:rsid w:val="009F1C3F"/>
    <w:rsid w:val="009F233D"/>
    <w:rsid w:val="009F2810"/>
    <w:rsid w:val="009F2E60"/>
    <w:rsid w:val="009F3D7B"/>
    <w:rsid w:val="009F4B39"/>
    <w:rsid w:val="009F4D5D"/>
    <w:rsid w:val="009F536B"/>
    <w:rsid w:val="009F5895"/>
    <w:rsid w:val="009F5C8F"/>
    <w:rsid w:val="009F6FFD"/>
    <w:rsid w:val="009F7611"/>
    <w:rsid w:val="009F76D1"/>
    <w:rsid w:val="009F79AA"/>
    <w:rsid w:val="009F7C3C"/>
    <w:rsid w:val="009F7D6F"/>
    <w:rsid w:val="009F7F75"/>
    <w:rsid w:val="00A004AC"/>
    <w:rsid w:val="00A00B6A"/>
    <w:rsid w:val="00A00D58"/>
    <w:rsid w:val="00A016C8"/>
    <w:rsid w:val="00A028B1"/>
    <w:rsid w:val="00A02BEC"/>
    <w:rsid w:val="00A02C83"/>
    <w:rsid w:val="00A0313D"/>
    <w:rsid w:val="00A033C0"/>
    <w:rsid w:val="00A03E06"/>
    <w:rsid w:val="00A03E83"/>
    <w:rsid w:val="00A04851"/>
    <w:rsid w:val="00A049E6"/>
    <w:rsid w:val="00A049F6"/>
    <w:rsid w:val="00A04FDD"/>
    <w:rsid w:val="00A0542A"/>
    <w:rsid w:val="00A0560B"/>
    <w:rsid w:val="00A05A25"/>
    <w:rsid w:val="00A0610D"/>
    <w:rsid w:val="00A06271"/>
    <w:rsid w:val="00A0661E"/>
    <w:rsid w:val="00A06815"/>
    <w:rsid w:val="00A06A13"/>
    <w:rsid w:val="00A06BD9"/>
    <w:rsid w:val="00A07DD9"/>
    <w:rsid w:val="00A07E41"/>
    <w:rsid w:val="00A108C5"/>
    <w:rsid w:val="00A10969"/>
    <w:rsid w:val="00A10BC1"/>
    <w:rsid w:val="00A11336"/>
    <w:rsid w:val="00A12223"/>
    <w:rsid w:val="00A136DF"/>
    <w:rsid w:val="00A13A36"/>
    <w:rsid w:val="00A1402B"/>
    <w:rsid w:val="00A14A7D"/>
    <w:rsid w:val="00A1515B"/>
    <w:rsid w:val="00A15172"/>
    <w:rsid w:val="00A1579E"/>
    <w:rsid w:val="00A158FD"/>
    <w:rsid w:val="00A1595D"/>
    <w:rsid w:val="00A160C8"/>
    <w:rsid w:val="00A16775"/>
    <w:rsid w:val="00A17919"/>
    <w:rsid w:val="00A204B5"/>
    <w:rsid w:val="00A206BD"/>
    <w:rsid w:val="00A20C3D"/>
    <w:rsid w:val="00A20DEA"/>
    <w:rsid w:val="00A20EF6"/>
    <w:rsid w:val="00A21262"/>
    <w:rsid w:val="00A2157B"/>
    <w:rsid w:val="00A217EA"/>
    <w:rsid w:val="00A2214C"/>
    <w:rsid w:val="00A224EE"/>
    <w:rsid w:val="00A228C2"/>
    <w:rsid w:val="00A22E63"/>
    <w:rsid w:val="00A24121"/>
    <w:rsid w:val="00A24436"/>
    <w:rsid w:val="00A24E7D"/>
    <w:rsid w:val="00A2502F"/>
    <w:rsid w:val="00A2540A"/>
    <w:rsid w:val="00A25527"/>
    <w:rsid w:val="00A258A1"/>
    <w:rsid w:val="00A25FE1"/>
    <w:rsid w:val="00A263CD"/>
    <w:rsid w:val="00A26569"/>
    <w:rsid w:val="00A2659C"/>
    <w:rsid w:val="00A26618"/>
    <w:rsid w:val="00A26DCD"/>
    <w:rsid w:val="00A26DCE"/>
    <w:rsid w:val="00A273F6"/>
    <w:rsid w:val="00A27410"/>
    <w:rsid w:val="00A27C47"/>
    <w:rsid w:val="00A27DFC"/>
    <w:rsid w:val="00A3034B"/>
    <w:rsid w:val="00A306D3"/>
    <w:rsid w:val="00A30C80"/>
    <w:rsid w:val="00A30EF6"/>
    <w:rsid w:val="00A313B1"/>
    <w:rsid w:val="00A31548"/>
    <w:rsid w:val="00A316F6"/>
    <w:rsid w:val="00A31841"/>
    <w:rsid w:val="00A31B2C"/>
    <w:rsid w:val="00A32513"/>
    <w:rsid w:val="00A333C0"/>
    <w:rsid w:val="00A33CFF"/>
    <w:rsid w:val="00A33E29"/>
    <w:rsid w:val="00A3451A"/>
    <w:rsid w:val="00A34FA7"/>
    <w:rsid w:val="00A356C2"/>
    <w:rsid w:val="00A36013"/>
    <w:rsid w:val="00A365ED"/>
    <w:rsid w:val="00A379C4"/>
    <w:rsid w:val="00A37BDA"/>
    <w:rsid w:val="00A4067F"/>
    <w:rsid w:val="00A4074D"/>
    <w:rsid w:val="00A40E31"/>
    <w:rsid w:val="00A40F27"/>
    <w:rsid w:val="00A4137E"/>
    <w:rsid w:val="00A422AF"/>
    <w:rsid w:val="00A42356"/>
    <w:rsid w:val="00A427F8"/>
    <w:rsid w:val="00A42AB7"/>
    <w:rsid w:val="00A42F0A"/>
    <w:rsid w:val="00A42F52"/>
    <w:rsid w:val="00A4353F"/>
    <w:rsid w:val="00A43D61"/>
    <w:rsid w:val="00A43D71"/>
    <w:rsid w:val="00A4460F"/>
    <w:rsid w:val="00A446A5"/>
    <w:rsid w:val="00A4494B"/>
    <w:rsid w:val="00A44BE3"/>
    <w:rsid w:val="00A44F05"/>
    <w:rsid w:val="00A450EF"/>
    <w:rsid w:val="00A45433"/>
    <w:rsid w:val="00A4582D"/>
    <w:rsid w:val="00A45AA1"/>
    <w:rsid w:val="00A45F80"/>
    <w:rsid w:val="00A46B4C"/>
    <w:rsid w:val="00A50980"/>
    <w:rsid w:val="00A50D2E"/>
    <w:rsid w:val="00A50F03"/>
    <w:rsid w:val="00A511EB"/>
    <w:rsid w:val="00A512B4"/>
    <w:rsid w:val="00A514A7"/>
    <w:rsid w:val="00A51E15"/>
    <w:rsid w:val="00A52037"/>
    <w:rsid w:val="00A52515"/>
    <w:rsid w:val="00A5299C"/>
    <w:rsid w:val="00A52B81"/>
    <w:rsid w:val="00A531DF"/>
    <w:rsid w:val="00A538A6"/>
    <w:rsid w:val="00A538DA"/>
    <w:rsid w:val="00A53D57"/>
    <w:rsid w:val="00A54000"/>
    <w:rsid w:val="00A54DED"/>
    <w:rsid w:val="00A55507"/>
    <w:rsid w:val="00A55DC9"/>
    <w:rsid w:val="00A5627A"/>
    <w:rsid w:val="00A5639D"/>
    <w:rsid w:val="00A563A5"/>
    <w:rsid w:val="00A5676F"/>
    <w:rsid w:val="00A56AD5"/>
    <w:rsid w:val="00A56B4A"/>
    <w:rsid w:val="00A57253"/>
    <w:rsid w:val="00A578C5"/>
    <w:rsid w:val="00A57DBD"/>
    <w:rsid w:val="00A602A0"/>
    <w:rsid w:val="00A60536"/>
    <w:rsid w:val="00A6072A"/>
    <w:rsid w:val="00A62521"/>
    <w:rsid w:val="00A62531"/>
    <w:rsid w:val="00A62563"/>
    <w:rsid w:val="00A628B2"/>
    <w:rsid w:val="00A628D9"/>
    <w:rsid w:val="00A62A59"/>
    <w:rsid w:val="00A6301E"/>
    <w:rsid w:val="00A63B8C"/>
    <w:rsid w:val="00A63F61"/>
    <w:rsid w:val="00A649AA"/>
    <w:rsid w:val="00A64A1D"/>
    <w:rsid w:val="00A64C66"/>
    <w:rsid w:val="00A64D1B"/>
    <w:rsid w:val="00A64E7D"/>
    <w:rsid w:val="00A66D85"/>
    <w:rsid w:val="00A67146"/>
    <w:rsid w:val="00A671EC"/>
    <w:rsid w:val="00A6771B"/>
    <w:rsid w:val="00A67C6B"/>
    <w:rsid w:val="00A70754"/>
    <w:rsid w:val="00A70C34"/>
    <w:rsid w:val="00A70D2F"/>
    <w:rsid w:val="00A71540"/>
    <w:rsid w:val="00A7168B"/>
    <w:rsid w:val="00A717CC"/>
    <w:rsid w:val="00A71889"/>
    <w:rsid w:val="00A71CEC"/>
    <w:rsid w:val="00A71D56"/>
    <w:rsid w:val="00A71EA0"/>
    <w:rsid w:val="00A71ECB"/>
    <w:rsid w:val="00A71F59"/>
    <w:rsid w:val="00A71FF8"/>
    <w:rsid w:val="00A7225A"/>
    <w:rsid w:val="00A72ABF"/>
    <w:rsid w:val="00A72BD9"/>
    <w:rsid w:val="00A73333"/>
    <w:rsid w:val="00A73987"/>
    <w:rsid w:val="00A740F8"/>
    <w:rsid w:val="00A741FF"/>
    <w:rsid w:val="00A74917"/>
    <w:rsid w:val="00A74E8E"/>
    <w:rsid w:val="00A74EE6"/>
    <w:rsid w:val="00A75471"/>
    <w:rsid w:val="00A75AB0"/>
    <w:rsid w:val="00A75D3D"/>
    <w:rsid w:val="00A76259"/>
    <w:rsid w:val="00A76722"/>
    <w:rsid w:val="00A76B57"/>
    <w:rsid w:val="00A76C83"/>
    <w:rsid w:val="00A76DEB"/>
    <w:rsid w:val="00A774D9"/>
    <w:rsid w:val="00A80A2F"/>
    <w:rsid w:val="00A80D0A"/>
    <w:rsid w:val="00A80E96"/>
    <w:rsid w:val="00A8106D"/>
    <w:rsid w:val="00A8139D"/>
    <w:rsid w:val="00A817C4"/>
    <w:rsid w:val="00A818C6"/>
    <w:rsid w:val="00A819DC"/>
    <w:rsid w:val="00A819E3"/>
    <w:rsid w:val="00A82519"/>
    <w:rsid w:val="00A82766"/>
    <w:rsid w:val="00A827F9"/>
    <w:rsid w:val="00A82B8B"/>
    <w:rsid w:val="00A82D4C"/>
    <w:rsid w:val="00A83100"/>
    <w:rsid w:val="00A8410E"/>
    <w:rsid w:val="00A847B2"/>
    <w:rsid w:val="00A84E7D"/>
    <w:rsid w:val="00A851CA"/>
    <w:rsid w:val="00A854A0"/>
    <w:rsid w:val="00A854F5"/>
    <w:rsid w:val="00A86044"/>
    <w:rsid w:val="00A86A0F"/>
    <w:rsid w:val="00A86C68"/>
    <w:rsid w:val="00A86C8F"/>
    <w:rsid w:val="00A86E5D"/>
    <w:rsid w:val="00A87252"/>
    <w:rsid w:val="00A8735E"/>
    <w:rsid w:val="00A876FA"/>
    <w:rsid w:val="00A90940"/>
    <w:rsid w:val="00A90956"/>
    <w:rsid w:val="00A90BD7"/>
    <w:rsid w:val="00A90C7B"/>
    <w:rsid w:val="00A90F3D"/>
    <w:rsid w:val="00A90F48"/>
    <w:rsid w:val="00A91110"/>
    <w:rsid w:val="00A91459"/>
    <w:rsid w:val="00A922B0"/>
    <w:rsid w:val="00A9261F"/>
    <w:rsid w:val="00A92ECE"/>
    <w:rsid w:val="00A93066"/>
    <w:rsid w:val="00A93433"/>
    <w:rsid w:val="00A94696"/>
    <w:rsid w:val="00A947DC"/>
    <w:rsid w:val="00A949ED"/>
    <w:rsid w:val="00A94ED2"/>
    <w:rsid w:val="00A94F43"/>
    <w:rsid w:val="00A9571F"/>
    <w:rsid w:val="00A9606B"/>
    <w:rsid w:val="00A962C7"/>
    <w:rsid w:val="00A96A4B"/>
    <w:rsid w:val="00A96AAB"/>
    <w:rsid w:val="00A9707C"/>
    <w:rsid w:val="00A976C9"/>
    <w:rsid w:val="00AA02AF"/>
    <w:rsid w:val="00AA0435"/>
    <w:rsid w:val="00AA0451"/>
    <w:rsid w:val="00AA0458"/>
    <w:rsid w:val="00AA0840"/>
    <w:rsid w:val="00AA0E64"/>
    <w:rsid w:val="00AA1046"/>
    <w:rsid w:val="00AA13BB"/>
    <w:rsid w:val="00AA202C"/>
    <w:rsid w:val="00AA30BD"/>
    <w:rsid w:val="00AA3969"/>
    <w:rsid w:val="00AA447F"/>
    <w:rsid w:val="00AA4622"/>
    <w:rsid w:val="00AA4CDE"/>
    <w:rsid w:val="00AA530D"/>
    <w:rsid w:val="00AA57BB"/>
    <w:rsid w:val="00AA58D1"/>
    <w:rsid w:val="00AA62EC"/>
    <w:rsid w:val="00AA6723"/>
    <w:rsid w:val="00AA6A93"/>
    <w:rsid w:val="00AA6FF7"/>
    <w:rsid w:val="00AA70FE"/>
    <w:rsid w:val="00AB02D2"/>
    <w:rsid w:val="00AB0A3E"/>
    <w:rsid w:val="00AB0A75"/>
    <w:rsid w:val="00AB0BBF"/>
    <w:rsid w:val="00AB0DE9"/>
    <w:rsid w:val="00AB11BC"/>
    <w:rsid w:val="00AB1C45"/>
    <w:rsid w:val="00AB1D6B"/>
    <w:rsid w:val="00AB3141"/>
    <w:rsid w:val="00AB36B7"/>
    <w:rsid w:val="00AB3FD5"/>
    <w:rsid w:val="00AB43E6"/>
    <w:rsid w:val="00AB45A1"/>
    <w:rsid w:val="00AB4759"/>
    <w:rsid w:val="00AB4B5A"/>
    <w:rsid w:val="00AB4BB9"/>
    <w:rsid w:val="00AB4C0B"/>
    <w:rsid w:val="00AB55DD"/>
    <w:rsid w:val="00AB59F3"/>
    <w:rsid w:val="00AB5D5B"/>
    <w:rsid w:val="00AB5F7C"/>
    <w:rsid w:val="00AB6264"/>
    <w:rsid w:val="00AB62A6"/>
    <w:rsid w:val="00AB64E6"/>
    <w:rsid w:val="00AB6926"/>
    <w:rsid w:val="00AB7359"/>
    <w:rsid w:val="00AB73C5"/>
    <w:rsid w:val="00AB780C"/>
    <w:rsid w:val="00AB7D4B"/>
    <w:rsid w:val="00AC01A8"/>
    <w:rsid w:val="00AC028B"/>
    <w:rsid w:val="00AC0596"/>
    <w:rsid w:val="00AC09CE"/>
    <w:rsid w:val="00AC1093"/>
    <w:rsid w:val="00AC1282"/>
    <w:rsid w:val="00AC1607"/>
    <w:rsid w:val="00AC1CFB"/>
    <w:rsid w:val="00AC1D96"/>
    <w:rsid w:val="00AC2B43"/>
    <w:rsid w:val="00AC2C0A"/>
    <w:rsid w:val="00AC30CD"/>
    <w:rsid w:val="00AC31AB"/>
    <w:rsid w:val="00AC3422"/>
    <w:rsid w:val="00AC3B8A"/>
    <w:rsid w:val="00AC3C3C"/>
    <w:rsid w:val="00AC3C45"/>
    <w:rsid w:val="00AC3E0A"/>
    <w:rsid w:val="00AC3E34"/>
    <w:rsid w:val="00AC3E63"/>
    <w:rsid w:val="00AC50BC"/>
    <w:rsid w:val="00AC58B7"/>
    <w:rsid w:val="00AC5929"/>
    <w:rsid w:val="00AC60F3"/>
    <w:rsid w:val="00AC62F1"/>
    <w:rsid w:val="00AC64C0"/>
    <w:rsid w:val="00AC6993"/>
    <w:rsid w:val="00AC7848"/>
    <w:rsid w:val="00AD16DB"/>
    <w:rsid w:val="00AD2793"/>
    <w:rsid w:val="00AD2CB8"/>
    <w:rsid w:val="00AD30BB"/>
    <w:rsid w:val="00AD31B3"/>
    <w:rsid w:val="00AD3516"/>
    <w:rsid w:val="00AD3C0E"/>
    <w:rsid w:val="00AD3D67"/>
    <w:rsid w:val="00AD4004"/>
    <w:rsid w:val="00AD458F"/>
    <w:rsid w:val="00AD4868"/>
    <w:rsid w:val="00AD49FA"/>
    <w:rsid w:val="00AD4A1B"/>
    <w:rsid w:val="00AD4A8F"/>
    <w:rsid w:val="00AD4B07"/>
    <w:rsid w:val="00AD6057"/>
    <w:rsid w:val="00AD690D"/>
    <w:rsid w:val="00AD6D00"/>
    <w:rsid w:val="00AD6E54"/>
    <w:rsid w:val="00AD761D"/>
    <w:rsid w:val="00AD7862"/>
    <w:rsid w:val="00AD7E92"/>
    <w:rsid w:val="00AE012C"/>
    <w:rsid w:val="00AE0166"/>
    <w:rsid w:val="00AE0446"/>
    <w:rsid w:val="00AE047A"/>
    <w:rsid w:val="00AE0A97"/>
    <w:rsid w:val="00AE0DDA"/>
    <w:rsid w:val="00AE0E7D"/>
    <w:rsid w:val="00AE1F01"/>
    <w:rsid w:val="00AE206B"/>
    <w:rsid w:val="00AE23F7"/>
    <w:rsid w:val="00AE2739"/>
    <w:rsid w:val="00AE2A14"/>
    <w:rsid w:val="00AE2D8D"/>
    <w:rsid w:val="00AE2FE4"/>
    <w:rsid w:val="00AE36D1"/>
    <w:rsid w:val="00AE38B1"/>
    <w:rsid w:val="00AE4419"/>
    <w:rsid w:val="00AE44AA"/>
    <w:rsid w:val="00AE465C"/>
    <w:rsid w:val="00AE53D0"/>
    <w:rsid w:val="00AE5510"/>
    <w:rsid w:val="00AE5612"/>
    <w:rsid w:val="00AE5825"/>
    <w:rsid w:val="00AE5DC6"/>
    <w:rsid w:val="00AE5FFE"/>
    <w:rsid w:val="00AE6408"/>
    <w:rsid w:val="00AE64A1"/>
    <w:rsid w:val="00AE6F8B"/>
    <w:rsid w:val="00AE73B2"/>
    <w:rsid w:val="00AE73FE"/>
    <w:rsid w:val="00AE79D2"/>
    <w:rsid w:val="00AE7B15"/>
    <w:rsid w:val="00AE7DB3"/>
    <w:rsid w:val="00AE7FEA"/>
    <w:rsid w:val="00AF00F1"/>
    <w:rsid w:val="00AF0131"/>
    <w:rsid w:val="00AF0B03"/>
    <w:rsid w:val="00AF15D8"/>
    <w:rsid w:val="00AF168F"/>
    <w:rsid w:val="00AF2573"/>
    <w:rsid w:val="00AF2637"/>
    <w:rsid w:val="00AF2F71"/>
    <w:rsid w:val="00AF30E3"/>
    <w:rsid w:val="00AF3F01"/>
    <w:rsid w:val="00AF4042"/>
    <w:rsid w:val="00AF475D"/>
    <w:rsid w:val="00AF490F"/>
    <w:rsid w:val="00AF4A26"/>
    <w:rsid w:val="00AF4D5C"/>
    <w:rsid w:val="00AF4FB6"/>
    <w:rsid w:val="00AF5319"/>
    <w:rsid w:val="00AF557F"/>
    <w:rsid w:val="00AF55D4"/>
    <w:rsid w:val="00AF5877"/>
    <w:rsid w:val="00AF5C15"/>
    <w:rsid w:val="00AF6599"/>
    <w:rsid w:val="00AF6B33"/>
    <w:rsid w:val="00AF7091"/>
    <w:rsid w:val="00B004C3"/>
    <w:rsid w:val="00B0053C"/>
    <w:rsid w:val="00B01368"/>
    <w:rsid w:val="00B01450"/>
    <w:rsid w:val="00B0178F"/>
    <w:rsid w:val="00B0196B"/>
    <w:rsid w:val="00B01C40"/>
    <w:rsid w:val="00B01C77"/>
    <w:rsid w:val="00B01D94"/>
    <w:rsid w:val="00B02423"/>
    <w:rsid w:val="00B02D42"/>
    <w:rsid w:val="00B02DFA"/>
    <w:rsid w:val="00B03479"/>
    <w:rsid w:val="00B03A18"/>
    <w:rsid w:val="00B04143"/>
    <w:rsid w:val="00B044A0"/>
    <w:rsid w:val="00B046C2"/>
    <w:rsid w:val="00B050FB"/>
    <w:rsid w:val="00B05851"/>
    <w:rsid w:val="00B05877"/>
    <w:rsid w:val="00B0594F"/>
    <w:rsid w:val="00B05BE8"/>
    <w:rsid w:val="00B05EEE"/>
    <w:rsid w:val="00B060EE"/>
    <w:rsid w:val="00B06D8D"/>
    <w:rsid w:val="00B06E99"/>
    <w:rsid w:val="00B07074"/>
    <w:rsid w:val="00B07376"/>
    <w:rsid w:val="00B079B1"/>
    <w:rsid w:val="00B104DA"/>
    <w:rsid w:val="00B10774"/>
    <w:rsid w:val="00B10F7F"/>
    <w:rsid w:val="00B1111C"/>
    <w:rsid w:val="00B11639"/>
    <w:rsid w:val="00B12023"/>
    <w:rsid w:val="00B12216"/>
    <w:rsid w:val="00B12267"/>
    <w:rsid w:val="00B1254B"/>
    <w:rsid w:val="00B12D55"/>
    <w:rsid w:val="00B1399F"/>
    <w:rsid w:val="00B14CEB"/>
    <w:rsid w:val="00B14E96"/>
    <w:rsid w:val="00B154FB"/>
    <w:rsid w:val="00B15611"/>
    <w:rsid w:val="00B15804"/>
    <w:rsid w:val="00B15A12"/>
    <w:rsid w:val="00B15DAD"/>
    <w:rsid w:val="00B15F4A"/>
    <w:rsid w:val="00B16874"/>
    <w:rsid w:val="00B173D2"/>
    <w:rsid w:val="00B1758F"/>
    <w:rsid w:val="00B17761"/>
    <w:rsid w:val="00B178A1"/>
    <w:rsid w:val="00B17C70"/>
    <w:rsid w:val="00B17F10"/>
    <w:rsid w:val="00B17FD8"/>
    <w:rsid w:val="00B20C63"/>
    <w:rsid w:val="00B20F82"/>
    <w:rsid w:val="00B212EF"/>
    <w:rsid w:val="00B217C0"/>
    <w:rsid w:val="00B21EF3"/>
    <w:rsid w:val="00B21FA4"/>
    <w:rsid w:val="00B222D5"/>
    <w:rsid w:val="00B22393"/>
    <w:rsid w:val="00B2293D"/>
    <w:rsid w:val="00B2349E"/>
    <w:rsid w:val="00B2378B"/>
    <w:rsid w:val="00B23DE7"/>
    <w:rsid w:val="00B24161"/>
    <w:rsid w:val="00B245B5"/>
    <w:rsid w:val="00B248F7"/>
    <w:rsid w:val="00B24FBE"/>
    <w:rsid w:val="00B2509A"/>
    <w:rsid w:val="00B257C9"/>
    <w:rsid w:val="00B25934"/>
    <w:rsid w:val="00B25C76"/>
    <w:rsid w:val="00B262A4"/>
    <w:rsid w:val="00B26855"/>
    <w:rsid w:val="00B26AC2"/>
    <w:rsid w:val="00B26E25"/>
    <w:rsid w:val="00B27508"/>
    <w:rsid w:val="00B27C96"/>
    <w:rsid w:val="00B3032D"/>
    <w:rsid w:val="00B3100B"/>
    <w:rsid w:val="00B31340"/>
    <w:rsid w:val="00B31927"/>
    <w:rsid w:val="00B31AC7"/>
    <w:rsid w:val="00B3268B"/>
    <w:rsid w:val="00B3284E"/>
    <w:rsid w:val="00B3286F"/>
    <w:rsid w:val="00B329FC"/>
    <w:rsid w:val="00B32A9B"/>
    <w:rsid w:val="00B33422"/>
    <w:rsid w:val="00B33463"/>
    <w:rsid w:val="00B33BD4"/>
    <w:rsid w:val="00B344D2"/>
    <w:rsid w:val="00B34BBF"/>
    <w:rsid w:val="00B34CBD"/>
    <w:rsid w:val="00B350CE"/>
    <w:rsid w:val="00B351D1"/>
    <w:rsid w:val="00B352C4"/>
    <w:rsid w:val="00B3530C"/>
    <w:rsid w:val="00B3597D"/>
    <w:rsid w:val="00B35F64"/>
    <w:rsid w:val="00B36E00"/>
    <w:rsid w:val="00B36EFF"/>
    <w:rsid w:val="00B37128"/>
    <w:rsid w:val="00B37345"/>
    <w:rsid w:val="00B376C6"/>
    <w:rsid w:val="00B377CA"/>
    <w:rsid w:val="00B37803"/>
    <w:rsid w:val="00B37A9F"/>
    <w:rsid w:val="00B37EA9"/>
    <w:rsid w:val="00B40B43"/>
    <w:rsid w:val="00B41779"/>
    <w:rsid w:val="00B42153"/>
    <w:rsid w:val="00B421C4"/>
    <w:rsid w:val="00B42357"/>
    <w:rsid w:val="00B4280C"/>
    <w:rsid w:val="00B429DB"/>
    <w:rsid w:val="00B42EFC"/>
    <w:rsid w:val="00B4307C"/>
    <w:rsid w:val="00B43D2D"/>
    <w:rsid w:val="00B44266"/>
    <w:rsid w:val="00B44948"/>
    <w:rsid w:val="00B44AFA"/>
    <w:rsid w:val="00B44E12"/>
    <w:rsid w:val="00B44F97"/>
    <w:rsid w:val="00B4506C"/>
    <w:rsid w:val="00B452DA"/>
    <w:rsid w:val="00B454C1"/>
    <w:rsid w:val="00B45551"/>
    <w:rsid w:val="00B45924"/>
    <w:rsid w:val="00B45C54"/>
    <w:rsid w:val="00B465E0"/>
    <w:rsid w:val="00B46729"/>
    <w:rsid w:val="00B46E4C"/>
    <w:rsid w:val="00B46E8F"/>
    <w:rsid w:val="00B47357"/>
    <w:rsid w:val="00B47EDC"/>
    <w:rsid w:val="00B50D29"/>
    <w:rsid w:val="00B5136C"/>
    <w:rsid w:val="00B5188A"/>
    <w:rsid w:val="00B51A2A"/>
    <w:rsid w:val="00B52804"/>
    <w:rsid w:val="00B528F3"/>
    <w:rsid w:val="00B52CF6"/>
    <w:rsid w:val="00B52ED8"/>
    <w:rsid w:val="00B53143"/>
    <w:rsid w:val="00B534EA"/>
    <w:rsid w:val="00B535BF"/>
    <w:rsid w:val="00B544C1"/>
    <w:rsid w:val="00B544C9"/>
    <w:rsid w:val="00B54693"/>
    <w:rsid w:val="00B55AEF"/>
    <w:rsid w:val="00B579BE"/>
    <w:rsid w:val="00B57C22"/>
    <w:rsid w:val="00B60470"/>
    <w:rsid w:val="00B60476"/>
    <w:rsid w:val="00B60E5F"/>
    <w:rsid w:val="00B610F7"/>
    <w:rsid w:val="00B6164E"/>
    <w:rsid w:val="00B62CFB"/>
    <w:rsid w:val="00B62E00"/>
    <w:rsid w:val="00B62EED"/>
    <w:rsid w:val="00B632C9"/>
    <w:rsid w:val="00B6399E"/>
    <w:rsid w:val="00B640F6"/>
    <w:rsid w:val="00B642BE"/>
    <w:rsid w:val="00B642DA"/>
    <w:rsid w:val="00B652B9"/>
    <w:rsid w:val="00B666E7"/>
    <w:rsid w:val="00B668F0"/>
    <w:rsid w:val="00B67205"/>
    <w:rsid w:val="00B6798C"/>
    <w:rsid w:val="00B67C6A"/>
    <w:rsid w:val="00B7054A"/>
    <w:rsid w:val="00B7070B"/>
    <w:rsid w:val="00B708C3"/>
    <w:rsid w:val="00B72413"/>
    <w:rsid w:val="00B729B8"/>
    <w:rsid w:val="00B72C12"/>
    <w:rsid w:val="00B72C5F"/>
    <w:rsid w:val="00B737D6"/>
    <w:rsid w:val="00B73C98"/>
    <w:rsid w:val="00B740E2"/>
    <w:rsid w:val="00B74820"/>
    <w:rsid w:val="00B7490C"/>
    <w:rsid w:val="00B752BE"/>
    <w:rsid w:val="00B75E93"/>
    <w:rsid w:val="00B76004"/>
    <w:rsid w:val="00B7615F"/>
    <w:rsid w:val="00B76304"/>
    <w:rsid w:val="00B763B4"/>
    <w:rsid w:val="00B76871"/>
    <w:rsid w:val="00B76B32"/>
    <w:rsid w:val="00B771BB"/>
    <w:rsid w:val="00B774E8"/>
    <w:rsid w:val="00B77A9D"/>
    <w:rsid w:val="00B77BB6"/>
    <w:rsid w:val="00B77EA6"/>
    <w:rsid w:val="00B802E2"/>
    <w:rsid w:val="00B804C3"/>
    <w:rsid w:val="00B80BC1"/>
    <w:rsid w:val="00B80CD8"/>
    <w:rsid w:val="00B8122A"/>
    <w:rsid w:val="00B81BFC"/>
    <w:rsid w:val="00B8247D"/>
    <w:rsid w:val="00B8275A"/>
    <w:rsid w:val="00B8360C"/>
    <w:rsid w:val="00B84C0C"/>
    <w:rsid w:val="00B856C6"/>
    <w:rsid w:val="00B85CF6"/>
    <w:rsid w:val="00B85FCA"/>
    <w:rsid w:val="00B862AF"/>
    <w:rsid w:val="00B864FB"/>
    <w:rsid w:val="00B865AE"/>
    <w:rsid w:val="00B86F6D"/>
    <w:rsid w:val="00B871FD"/>
    <w:rsid w:val="00B872F1"/>
    <w:rsid w:val="00B87906"/>
    <w:rsid w:val="00B87BFD"/>
    <w:rsid w:val="00B87DAB"/>
    <w:rsid w:val="00B87F11"/>
    <w:rsid w:val="00B900C8"/>
    <w:rsid w:val="00B90731"/>
    <w:rsid w:val="00B90735"/>
    <w:rsid w:val="00B908DC"/>
    <w:rsid w:val="00B90FE8"/>
    <w:rsid w:val="00B9101C"/>
    <w:rsid w:val="00B915DB"/>
    <w:rsid w:val="00B91708"/>
    <w:rsid w:val="00B91D56"/>
    <w:rsid w:val="00B91F56"/>
    <w:rsid w:val="00B9217B"/>
    <w:rsid w:val="00B92206"/>
    <w:rsid w:val="00B92494"/>
    <w:rsid w:val="00B924BC"/>
    <w:rsid w:val="00B925C8"/>
    <w:rsid w:val="00B929F0"/>
    <w:rsid w:val="00B92D45"/>
    <w:rsid w:val="00B9311B"/>
    <w:rsid w:val="00B9317D"/>
    <w:rsid w:val="00B936F0"/>
    <w:rsid w:val="00B937FA"/>
    <w:rsid w:val="00B93899"/>
    <w:rsid w:val="00B93B8A"/>
    <w:rsid w:val="00B93C0D"/>
    <w:rsid w:val="00B93F20"/>
    <w:rsid w:val="00B94E79"/>
    <w:rsid w:val="00B94FCF"/>
    <w:rsid w:val="00B95998"/>
    <w:rsid w:val="00B95CB1"/>
    <w:rsid w:val="00B95D72"/>
    <w:rsid w:val="00B95E78"/>
    <w:rsid w:val="00B95F52"/>
    <w:rsid w:val="00B9719A"/>
    <w:rsid w:val="00B974BF"/>
    <w:rsid w:val="00B978C7"/>
    <w:rsid w:val="00BA008F"/>
    <w:rsid w:val="00BA0287"/>
    <w:rsid w:val="00BA0B9A"/>
    <w:rsid w:val="00BA11A0"/>
    <w:rsid w:val="00BA1FCB"/>
    <w:rsid w:val="00BA27F3"/>
    <w:rsid w:val="00BA28DC"/>
    <w:rsid w:val="00BA2A72"/>
    <w:rsid w:val="00BA2A82"/>
    <w:rsid w:val="00BA33BD"/>
    <w:rsid w:val="00BA44D9"/>
    <w:rsid w:val="00BA46D8"/>
    <w:rsid w:val="00BA4A3B"/>
    <w:rsid w:val="00BA547B"/>
    <w:rsid w:val="00BA5AF2"/>
    <w:rsid w:val="00BA5DF2"/>
    <w:rsid w:val="00BA65EB"/>
    <w:rsid w:val="00BA682E"/>
    <w:rsid w:val="00BA6E63"/>
    <w:rsid w:val="00BA70E2"/>
    <w:rsid w:val="00BA7DBE"/>
    <w:rsid w:val="00BB140E"/>
    <w:rsid w:val="00BB14DC"/>
    <w:rsid w:val="00BB22E9"/>
    <w:rsid w:val="00BB33BE"/>
    <w:rsid w:val="00BB35B9"/>
    <w:rsid w:val="00BB3881"/>
    <w:rsid w:val="00BB3946"/>
    <w:rsid w:val="00BB3A31"/>
    <w:rsid w:val="00BB3BE8"/>
    <w:rsid w:val="00BB3F36"/>
    <w:rsid w:val="00BB3F82"/>
    <w:rsid w:val="00BB4048"/>
    <w:rsid w:val="00BB45B4"/>
    <w:rsid w:val="00BB472F"/>
    <w:rsid w:val="00BB4750"/>
    <w:rsid w:val="00BB552C"/>
    <w:rsid w:val="00BB5722"/>
    <w:rsid w:val="00BB590C"/>
    <w:rsid w:val="00BB5D18"/>
    <w:rsid w:val="00BB6148"/>
    <w:rsid w:val="00BB618D"/>
    <w:rsid w:val="00BB62C4"/>
    <w:rsid w:val="00BB68CB"/>
    <w:rsid w:val="00BB7058"/>
    <w:rsid w:val="00BB70C7"/>
    <w:rsid w:val="00BB72DC"/>
    <w:rsid w:val="00BB738F"/>
    <w:rsid w:val="00BB7493"/>
    <w:rsid w:val="00BC0A6C"/>
    <w:rsid w:val="00BC0BB3"/>
    <w:rsid w:val="00BC0D0B"/>
    <w:rsid w:val="00BC13C8"/>
    <w:rsid w:val="00BC24A3"/>
    <w:rsid w:val="00BC2BB2"/>
    <w:rsid w:val="00BC42D7"/>
    <w:rsid w:val="00BC4B73"/>
    <w:rsid w:val="00BC4B8D"/>
    <w:rsid w:val="00BC5E5E"/>
    <w:rsid w:val="00BC6001"/>
    <w:rsid w:val="00BC693E"/>
    <w:rsid w:val="00BC6AA5"/>
    <w:rsid w:val="00BC74A7"/>
    <w:rsid w:val="00BC7583"/>
    <w:rsid w:val="00BC7ACC"/>
    <w:rsid w:val="00BC7E7B"/>
    <w:rsid w:val="00BD0261"/>
    <w:rsid w:val="00BD068F"/>
    <w:rsid w:val="00BD0E3F"/>
    <w:rsid w:val="00BD0E5B"/>
    <w:rsid w:val="00BD0F7F"/>
    <w:rsid w:val="00BD11C2"/>
    <w:rsid w:val="00BD15C7"/>
    <w:rsid w:val="00BD15D8"/>
    <w:rsid w:val="00BD17FC"/>
    <w:rsid w:val="00BD1D69"/>
    <w:rsid w:val="00BD1FDE"/>
    <w:rsid w:val="00BD216D"/>
    <w:rsid w:val="00BD2876"/>
    <w:rsid w:val="00BD2DE7"/>
    <w:rsid w:val="00BD2FBA"/>
    <w:rsid w:val="00BD3664"/>
    <w:rsid w:val="00BD381D"/>
    <w:rsid w:val="00BD4480"/>
    <w:rsid w:val="00BD4997"/>
    <w:rsid w:val="00BD4A2B"/>
    <w:rsid w:val="00BD4E4A"/>
    <w:rsid w:val="00BD4E95"/>
    <w:rsid w:val="00BD5092"/>
    <w:rsid w:val="00BD510C"/>
    <w:rsid w:val="00BD52A6"/>
    <w:rsid w:val="00BD57B8"/>
    <w:rsid w:val="00BD67C1"/>
    <w:rsid w:val="00BD7C2D"/>
    <w:rsid w:val="00BE00DC"/>
    <w:rsid w:val="00BE0C21"/>
    <w:rsid w:val="00BE0FEB"/>
    <w:rsid w:val="00BE1CCA"/>
    <w:rsid w:val="00BE20D8"/>
    <w:rsid w:val="00BE2983"/>
    <w:rsid w:val="00BE3323"/>
    <w:rsid w:val="00BE35C6"/>
    <w:rsid w:val="00BE388D"/>
    <w:rsid w:val="00BE3DDB"/>
    <w:rsid w:val="00BE3E65"/>
    <w:rsid w:val="00BE4021"/>
    <w:rsid w:val="00BE41CE"/>
    <w:rsid w:val="00BE4DB8"/>
    <w:rsid w:val="00BE501D"/>
    <w:rsid w:val="00BE642E"/>
    <w:rsid w:val="00BE6AF1"/>
    <w:rsid w:val="00BE6B9F"/>
    <w:rsid w:val="00BE6F71"/>
    <w:rsid w:val="00BE7599"/>
    <w:rsid w:val="00BE774E"/>
    <w:rsid w:val="00BE7927"/>
    <w:rsid w:val="00BF02AE"/>
    <w:rsid w:val="00BF0698"/>
    <w:rsid w:val="00BF0A04"/>
    <w:rsid w:val="00BF0E86"/>
    <w:rsid w:val="00BF122C"/>
    <w:rsid w:val="00BF12A2"/>
    <w:rsid w:val="00BF1B4D"/>
    <w:rsid w:val="00BF2E85"/>
    <w:rsid w:val="00BF2F7B"/>
    <w:rsid w:val="00BF3284"/>
    <w:rsid w:val="00BF3C2B"/>
    <w:rsid w:val="00BF4283"/>
    <w:rsid w:val="00BF466A"/>
    <w:rsid w:val="00BF46DC"/>
    <w:rsid w:val="00BF4829"/>
    <w:rsid w:val="00BF4879"/>
    <w:rsid w:val="00BF4E3A"/>
    <w:rsid w:val="00BF5AC5"/>
    <w:rsid w:val="00BF5DE6"/>
    <w:rsid w:val="00BF6055"/>
    <w:rsid w:val="00BF6E4C"/>
    <w:rsid w:val="00BF74C5"/>
    <w:rsid w:val="00BF7A93"/>
    <w:rsid w:val="00BF7B1C"/>
    <w:rsid w:val="00C00CC2"/>
    <w:rsid w:val="00C019A2"/>
    <w:rsid w:val="00C01F55"/>
    <w:rsid w:val="00C0202F"/>
    <w:rsid w:val="00C0228E"/>
    <w:rsid w:val="00C02E29"/>
    <w:rsid w:val="00C03265"/>
    <w:rsid w:val="00C038FB"/>
    <w:rsid w:val="00C03E8D"/>
    <w:rsid w:val="00C04ADE"/>
    <w:rsid w:val="00C04B65"/>
    <w:rsid w:val="00C04E63"/>
    <w:rsid w:val="00C0520D"/>
    <w:rsid w:val="00C05248"/>
    <w:rsid w:val="00C0527D"/>
    <w:rsid w:val="00C05857"/>
    <w:rsid w:val="00C05975"/>
    <w:rsid w:val="00C05FA5"/>
    <w:rsid w:val="00C0635D"/>
    <w:rsid w:val="00C0680E"/>
    <w:rsid w:val="00C069BB"/>
    <w:rsid w:val="00C06E09"/>
    <w:rsid w:val="00C072EC"/>
    <w:rsid w:val="00C07573"/>
    <w:rsid w:val="00C078D0"/>
    <w:rsid w:val="00C10311"/>
    <w:rsid w:val="00C11071"/>
    <w:rsid w:val="00C113F9"/>
    <w:rsid w:val="00C116C3"/>
    <w:rsid w:val="00C119E7"/>
    <w:rsid w:val="00C11CC6"/>
    <w:rsid w:val="00C11E32"/>
    <w:rsid w:val="00C12367"/>
    <w:rsid w:val="00C1260F"/>
    <w:rsid w:val="00C12D49"/>
    <w:rsid w:val="00C13049"/>
    <w:rsid w:val="00C13191"/>
    <w:rsid w:val="00C13FAE"/>
    <w:rsid w:val="00C15171"/>
    <w:rsid w:val="00C15ED7"/>
    <w:rsid w:val="00C16004"/>
    <w:rsid w:val="00C162FC"/>
    <w:rsid w:val="00C16384"/>
    <w:rsid w:val="00C163A0"/>
    <w:rsid w:val="00C167DB"/>
    <w:rsid w:val="00C17166"/>
    <w:rsid w:val="00C17548"/>
    <w:rsid w:val="00C17650"/>
    <w:rsid w:val="00C178D6"/>
    <w:rsid w:val="00C20202"/>
    <w:rsid w:val="00C20C56"/>
    <w:rsid w:val="00C2100F"/>
    <w:rsid w:val="00C21333"/>
    <w:rsid w:val="00C2155E"/>
    <w:rsid w:val="00C217FB"/>
    <w:rsid w:val="00C2180B"/>
    <w:rsid w:val="00C21A17"/>
    <w:rsid w:val="00C21AE6"/>
    <w:rsid w:val="00C21BB5"/>
    <w:rsid w:val="00C2204E"/>
    <w:rsid w:val="00C222A5"/>
    <w:rsid w:val="00C22982"/>
    <w:rsid w:val="00C22D01"/>
    <w:rsid w:val="00C2304E"/>
    <w:rsid w:val="00C23488"/>
    <w:rsid w:val="00C235F0"/>
    <w:rsid w:val="00C23D1B"/>
    <w:rsid w:val="00C2404F"/>
    <w:rsid w:val="00C24470"/>
    <w:rsid w:val="00C24A71"/>
    <w:rsid w:val="00C24CBD"/>
    <w:rsid w:val="00C24E0E"/>
    <w:rsid w:val="00C250C6"/>
    <w:rsid w:val="00C2527C"/>
    <w:rsid w:val="00C25FCD"/>
    <w:rsid w:val="00C266D9"/>
    <w:rsid w:val="00C2679D"/>
    <w:rsid w:val="00C26909"/>
    <w:rsid w:val="00C26E5A"/>
    <w:rsid w:val="00C27BE1"/>
    <w:rsid w:val="00C305E7"/>
    <w:rsid w:val="00C320C8"/>
    <w:rsid w:val="00C3263A"/>
    <w:rsid w:val="00C326B8"/>
    <w:rsid w:val="00C33078"/>
    <w:rsid w:val="00C33E53"/>
    <w:rsid w:val="00C33FA2"/>
    <w:rsid w:val="00C341FA"/>
    <w:rsid w:val="00C35C3B"/>
    <w:rsid w:val="00C35DD8"/>
    <w:rsid w:val="00C3691F"/>
    <w:rsid w:val="00C36D2A"/>
    <w:rsid w:val="00C36DC7"/>
    <w:rsid w:val="00C3719F"/>
    <w:rsid w:val="00C37F36"/>
    <w:rsid w:val="00C40370"/>
    <w:rsid w:val="00C407E2"/>
    <w:rsid w:val="00C41284"/>
    <w:rsid w:val="00C41662"/>
    <w:rsid w:val="00C41A24"/>
    <w:rsid w:val="00C41AC2"/>
    <w:rsid w:val="00C41F11"/>
    <w:rsid w:val="00C420B2"/>
    <w:rsid w:val="00C42318"/>
    <w:rsid w:val="00C425A9"/>
    <w:rsid w:val="00C42CBA"/>
    <w:rsid w:val="00C42DEC"/>
    <w:rsid w:val="00C4347C"/>
    <w:rsid w:val="00C43480"/>
    <w:rsid w:val="00C43AC2"/>
    <w:rsid w:val="00C43DF2"/>
    <w:rsid w:val="00C44296"/>
    <w:rsid w:val="00C4481C"/>
    <w:rsid w:val="00C44CF0"/>
    <w:rsid w:val="00C44D31"/>
    <w:rsid w:val="00C454AA"/>
    <w:rsid w:val="00C45840"/>
    <w:rsid w:val="00C4617A"/>
    <w:rsid w:val="00C46DEB"/>
    <w:rsid w:val="00C46E63"/>
    <w:rsid w:val="00C47769"/>
    <w:rsid w:val="00C503BD"/>
    <w:rsid w:val="00C5070C"/>
    <w:rsid w:val="00C5076C"/>
    <w:rsid w:val="00C50866"/>
    <w:rsid w:val="00C50AC3"/>
    <w:rsid w:val="00C50D1B"/>
    <w:rsid w:val="00C50E08"/>
    <w:rsid w:val="00C51338"/>
    <w:rsid w:val="00C51559"/>
    <w:rsid w:val="00C51F19"/>
    <w:rsid w:val="00C51F34"/>
    <w:rsid w:val="00C51FDB"/>
    <w:rsid w:val="00C52351"/>
    <w:rsid w:val="00C52C0F"/>
    <w:rsid w:val="00C53232"/>
    <w:rsid w:val="00C533CB"/>
    <w:rsid w:val="00C5359A"/>
    <w:rsid w:val="00C535F3"/>
    <w:rsid w:val="00C53A61"/>
    <w:rsid w:val="00C53A8D"/>
    <w:rsid w:val="00C53FF4"/>
    <w:rsid w:val="00C54E3B"/>
    <w:rsid w:val="00C55084"/>
    <w:rsid w:val="00C55247"/>
    <w:rsid w:val="00C561CE"/>
    <w:rsid w:val="00C56B59"/>
    <w:rsid w:val="00C5731A"/>
    <w:rsid w:val="00C57504"/>
    <w:rsid w:val="00C57770"/>
    <w:rsid w:val="00C57D39"/>
    <w:rsid w:val="00C600E1"/>
    <w:rsid w:val="00C604BA"/>
    <w:rsid w:val="00C6051F"/>
    <w:rsid w:val="00C60617"/>
    <w:rsid w:val="00C60721"/>
    <w:rsid w:val="00C609F3"/>
    <w:rsid w:val="00C60D35"/>
    <w:rsid w:val="00C614D6"/>
    <w:rsid w:val="00C61798"/>
    <w:rsid w:val="00C61CBC"/>
    <w:rsid w:val="00C61ED4"/>
    <w:rsid w:val="00C61F22"/>
    <w:rsid w:val="00C61FB6"/>
    <w:rsid w:val="00C62966"/>
    <w:rsid w:val="00C62BBF"/>
    <w:rsid w:val="00C62D5A"/>
    <w:rsid w:val="00C62F07"/>
    <w:rsid w:val="00C63186"/>
    <w:rsid w:val="00C6323B"/>
    <w:rsid w:val="00C63865"/>
    <w:rsid w:val="00C63EF8"/>
    <w:rsid w:val="00C63F5E"/>
    <w:rsid w:val="00C64A92"/>
    <w:rsid w:val="00C64AD1"/>
    <w:rsid w:val="00C6562E"/>
    <w:rsid w:val="00C65B97"/>
    <w:rsid w:val="00C663BB"/>
    <w:rsid w:val="00C667F4"/>
    <w:rsid w:val="00C66A60"/>
    <w:rsid w:val="00C67171"/>
    <w:rsid w:val="00C67842"/>
    <w:rsid w:val="00C701F1"/>
    <w:rsid w:val="00C70777"/>
    <w:rsid w:val="00C711AF"/>
    <w:rsid w:val="00C71C07"/>
    <w:rsid w:val="00C72252"/>
    <w:rsid w:val="00C7230E"/>
    <w:rsid w:val="00C72BEC"/>
    <w:rsid w:val="00C732BE"/>
    <w:rsid w:val="00C73464"/>
    <w:rsid w:val="00C7367C"/>
    <w:rsid w:val="00C738D6"/>
    <w:rsid w:val="00C73ABC"/>
    <w:rsid w:val="00C740B7"/>
    <w:rsid w:val="00C74110"/>
    <w:rsid w:val="00C74690"/>
    <w:rsid w:val="00C746C2"/>
    <w:rsid w:val="00C74B17"/>
    <w:rsid w:val="00C74CD3"/>
    <w:rsid w:val="00C74D37"/>
    <w:rsid w:val="00C75D7B"/>
    <w:rsid w:val="00C76093"/>
    <w:rsid w:val="00C76320"/>
    <w:rsid w:val="00C7667E"/>
    <w:rsid w:val="00C769F3"/>
    <w:rsid w:val="00C76A6F"/>
    <w:rsid w:val="00C76C80"/>
    <w:rsid w:val="00C77407"/>
    <w:rsid w:val="00C77863"/>
    <w:rsid w:val="00C804BA"/>
    <w:rsid w:val="00C80761"/>
    <w:rsid w:val="00C80BBF"/>
    <w:rsid w:val="00C815AA"/>
    <w:rsid w:val="00C81A44"/>
    <w:rsid w:val="00C8259C"/>
    <w:rsid w:val="00C82A21"/>
    <w:rsid w:val="00C82A3A"/>
    <w:rsid w:val="00C831D9"/>
    <w:rsid w:val="00C84C2A"/>
    <w:rsid w:val="00C84DBE"/>
    <w:rsid w:val="00C853FF"/>
    <w:rsid w:val="00C8620C"/>
    <w:rsid w:val="00C86361"/>
    <w:rsid w:val="00C863E1"/>
    <w:rsid w:val="00C86F7B"/>
    <w:rsid w:val="00C86FC5"/>
    <w:rsid w:val="00C8773A"/>
    <w:rsid w:val="00C877E0"/>
    <w:rsid w:val="00C87E3B"/>
    <w:rsid w:val="00C902E4"/>
    <w:rsid w:val="00C90F4A"/>
    <w:rsid w:val="00C9175C"/>
    <w:rsid w:val="00C91938"/>
    <w:rsid w:val="00C93109"/>
    <w:rsid w:val="00C936DF"/>
    <w:rsid w:val="00C9390C"/>
    <w:rsid w:val="00C93FE2"/>
    <w:rsid w:val="00C94319"/>
    <w:rsid w:val="00C94CB7"/>
    <w:rsid w:val="00C95302"/>
    <w:rsid w:val="00C95920"/>
    <w:rsid w:val="00C965E7"/>
    <w:rsid w:val="00C96A88"/>
    <w:rsid w:val="00C96E60"/>
    <w:rsid w:val="00C97392"/>
    <w:rsid w:val="00C9775C"/>
    <w:rsid w:val="00C97BFF"/>
    <w:rsid w:val="00CA03FD"/>
    <w:rsid w:val="00CA05B5"/>
    <w:rsid w:val="00CA0EBC"/>
    <w:rsid w:val="00CA16B4"/>
    <w:rsid w:val="00CA1DED"/>
    <w:rsid w:val="00CA2229"/>
    <w:rsid w:val="00CA29B1"/>
    <w:rsid w:val="00CA2B86"/>
    <w:rsid w:val="00CA2C9F"/>
    <w:rsid w:val="00CA31D1"/>
    <w:rsid w:val="00CA379D"/>
    <w:rsid w:val="00CA3C97"/>
    <w:rsid w:val="00CA3D0E"/>
    <w:rsid w:val="00CA3FE3"/>
    <w:rsid w:val="00CA4417"/>
    <w:rsid w:val="00CA4860"/>
    <w:rsid w:val="00CA49A3"/>
    <w:rsid w:val="00CA4E15"/>
    <w:rsid w:val="00CA4F0B"/>
    <w:rsid w:val="00CA4F96"/>
    <w:rsid w:val="00CA50DA"/>
    <w:rsid w:val="00CA5346"/>
    <w:rsid w:val="00CA5666"/>
    <w:rsid w:val="00CA593C"/>
    <w:rsid w:val="00CA5B65"/>
    <w:rsid w:val="00CA615C"/>
    <w:rsid w:val="00CA6EDE"/>
    <w:rsid w:val="00CA716F"/>
    <w:rsid w:val="00CA72DA"/>
    <w:rsid w:val="00CA75F7"/>
    <w:rsid w:val="00CA76A7"/>
    <w:rsid w:val="00CA7E1E"/>
    <w:rsid w:val="00CB00E4"/>
    <w:rsid w:val="00CB0134"/>
    <w:rsid w:val="00CB0662"/>
    <w:rsid w:val="00CB071F"/>
    <w:rsid w:val="00CB1712"/>
    <w:rsid w:val="00CB1826"/>
    <w:rsid w:val="00CB1C6C"/>
    <w:rsid w:val="00CB2229"/>
    <w:rsid w:val="00CB232C"/>
    <w:rsid w:val="00CB30E5"/>
    <w:rsid w:val="00CB3405"/>
    <w:rsid w:val="00CB43B6"/>
    <w:rsid w:val="00CB44E6"/>
    <w:rsid w:val="00CB46A2"/>
    <w:rsid w:val="00CB50FE"/>
    <w:rsid w:val="00CB588B"/>
    <w:rsid w:val="00CB5C7A"/>
    <w:rsid w:val="00CB6101"/>
    <w:rsid w:val="00CB681A"/>
    <w:rsid w:val="00CB6EF2"/>
    <w:rsid w:val="00CB7044"/>
    <w:rsid w:val="00CB729F"/>
    <w:rsid w:val="00CB735D"/>
    <w:rsid w:val="00CB7400"/>
    <w:rsid w:val="00CB76FB"/>
    <w:rsid w:val="00CB7764"/>
    <w:rsid w:val="00CB7BDC"/>
    <w:rsid w:val="00CB7FD9"/>
    <w:rsid w:val="00CC04EA"/>
    <w:rsid w:val="00CC17B5"/>
    <w:rsid w:val="00CC1C60"/>
    <w:rsid w:val="00CC1F05"/>
    <w:rsid w:val="00CC20B8"/>
    <w:rsid w:val="00CC25C1"/>
    <w:rsid w:val="00CC2CDE"/>
    <w:rsid w:val="00CC3430"/>
    <w:rsid w:val="00CC3CEA"/>
    <w:rsid w:val="00CC4BA1"/>
    <w:rsid w:val="00CC50D9"/>
    <w:rsid w:val="00CC5855"/>
    <w:rsid w:val="00CC5A9E"/>
    <w:rsid w:val="00CC6023"/>
    <w:rsid w:val="00CC624C"/>
    <w:rsid w:val="00CC6645"/>
    <w:rsid w:val="00CC66DF"/>
    <w:rsid w:val="00CC725D"/>
    <w:rsid w:val="00CC7554"/>
    <w:rsid w:val="00CC763C"/>
    <w:rsid w:val="00CD0142"/>
    <w:rsid w:val="00CD0330"/>
    <w:rsid w:val="00CD04D4"/>
    <w:rsid w:val="00CD0808"/>
    <w:rsid w:val="00CD0AA9"/>
    <w:rsid w:val="00CD1042"/>
    <w:rsid w:val="00CD1043"/>
    <w:rsid w:val="00CD168A"/>
    <w:rsid w:val="00CD17D4"/>
    <w:rsid w:val="00CD1840"/>
    <w:rsid w:val="00CD1D1C"/>
    <w:rsid w:val="00CD1D3B"/>
    <w:rsid w:val="00CD1D63"/>
    <w:rsid w:val="00CD24FC"/>
    <w:rsid w:val="00CD2D0A"/>
    <w:rsid w:val="00CD30EA"/>
    <w:rsid w:val="00CD39C6"/>
    <w:rsid w:val="00CD3B29"/>
    <w:rsid w:val="00CD3DB7"/>
    <w:rsid w:val="00CD3E2A"/>
    <w:rsid w:val="00CD3FD4"/>
    <w:rsid w:val="00CD43C8"/>
    <w:rsid w:val="00CD43F5"/>
    <w:rsid w:val="00CD562C"/>
    <w:rsid w:val="00CD5B79"/>
    <w:rsid w:val="00CD5F46"/>
    <w:rsid w:val="00CD6170"/>
    <w:rsid w:val="00CD62E0"/>
    <w:rsid w:val="00CD659C"/>
    <w:rsid w:val="00CD6682"/>
    <w:rsid w:val="00CD6FE2"/>
    <w:rsid w:val="00CD7533"/>
    <w:rsid w:val="00CD770E"/>
    <w:rsid w:val="00CE00D3"/>
    <w:rsid w:val="00CE039D"/>
    <w:rsid w:val="00CE0E43"/>
    <w:rsid w:val="00CE10CC"/>
    <w:rsid w:val="00CE171B"/>
    <w:rsid w:val="00CE1AE5"/>
    <w:rsid w:val="00CE2367"/>
    <w:rsid w:val="00CE2767"/>
    <w:rsid w:val="00CE2B22"/>
    <w:rsid w:val="00CE2E50"/>
    <w:rsid w:val="00CE3050"/>
    <w:rsid w:val="00CE350B"/>
    <w:rsid w:val="00CE45DA"/>
    <w:rsid w:val="00CE4742"/>
    <w:rsid w:val="00CE4977"/>
    <w:rsid w:val="00CE4ECC"/>
    <w:rsid w:val="00CE4FAA"/>
    <w:rsid w:val="00CE5167"/>
    <w:rsid w:val="00CE5666"/>
    <w:rsid w:val="00CE5741"/>
    <w:rsid w:val="00CE605B"/>
    <w:rsid w:val="00CE654D"/>
    <w:rsid w:val="00CE67CF"/>
    <w:rsid w:val="00CE733C"/>
    <w:rsid w:val="00CE776D"/>
    <w:rsid w:val="00CE7900"/>
    <w:rsid w:val="00CE79DC"/>
    <w:rsid w:val="00CE7E4E"/>
    <w:rsid w:val="00CF0008"/>
    <w:rsid w:val="00CF05F0"/>
    <w:rsid w:val="00CF07DC"/>
    <w:rsid w:val="00CF0976"/>
    <w:rsid w:val="00CF0F6A"/>
    <w:rsid w:val="00CF125F"/>
    <w:rsid w:val="00CF1840"/>
    <w:rsid w:val="00CF1DEB"/>
    <w:rsid w:val="00CF204A"/>
    <w:rsid w:val="00CF247B"/>
    <w:rsid w:val="00CF2612"/>
    <w:rsid w:val="00CF2B13"/>
    <w:rsid w:val="00CF2B18"/>
    <w:rsid w:val="00CF36E4"/>
    <w:rsid w:val="00CF3C88"/>
    <w:rsid w:val="00CF3C96"/>
    <w:rsid w:val="00CF4DA5"/>
    <w:rsid w:val="00CF4E6C"/>
    <w:rsid w:val="00CF5124"/>
    <w:rsid w:val="00CF5440"/>
    <w:rsid w:val="00CF5B9B"/>
    <w:rsid w:val="00CF5C0B"/>
    <w:rsid w:val="00CF5D83"/>
    <w:rsid w:val="00CF5F4F"/>
    <w:rsid w:val="00CF6472"/>
    <w:rsid w:val="00CF66A4"/>
    <w:rsid w:val="00CF743B"/>
    <w:rsid w:val="00CF77D1"/>
    <w:rsid w:val="00CF7C6B"/>
    <w:rsid w:val="00D00B1F"/>
    <w:rsid w:val="00D0191B"/>
    <w:rsid w:val="00D01B65"/>
    <w:rsid w:val="00D02B26"/>
    <w:rsid w:val="00D02FAD"/>
    <w:rsid w:val="00D030F7"/>
    <w:rsid w:val="00D038DF"/>
    <w:rsid w:val="00D03CDB"/>
    <w:rsid w:val="00D03E1A"/>
    <w:rsid w:val="00D0465B"/>
    <w:rsid w:val="00D04990"/>
    <w:rsid w:val="00D04A96"/>
    <w:rsid w:val="00D04EE2"/>
    <w:rsid w:val="00D0513D"/>
    <w:rsid w:val="00D057EE"/>
    <w:rsid w:val="00D05A92"/>
    <w:rsid w:val="00D05F28"/>
    <w:rsid w:val="00D0607B"/>
    <w:rsid w:val="00D06486"/>
    <w:rsid w:val="00D06515"/>
    <w:rsid w:val="00D076DA"/>
    <w:rsid w:val="00D1008D"/>
    <w:rsid w:val="00D10ACE"/>
    <w:rsid w:val="00D10C4A"/>
    <w:rsid w:val="00D11558"/>
    <w:rsid w:val="00D11882"/>
    <w:rsid w:val="00D11BAB"/>
    <w:rsid w:val="00D11E58"/>
    <w:rsid w:val="00D12097"/>
    <w:rsid w:val="00D12731"/>
    <w:rsid w:val="00D1323C"/>
    <w:rsid w:val="00D136CD"/>
    <w:rsid w:val="00D13ABF"/>
    <w:rsid w:val="00D13E3A"/>
    <w:rsid w:val="00D1468A"/>
    <w:rsid w:val="00D14B6D"/>
    <w:rsid w:val="00D15555"/>
    <w:rsid w:val="00D15BC0"/>
    <w:rsid w:val="00D15C8A"/>
    <w:rsid w:val="00D16362"/>
    <w:rsid w:val="00D172AC"/>
    <w:rsid w:val="00D175A4"/>
    <w:rsid w:val="00D176F5"/>
    <w:rsid w:val="00D178A5"/>
    <w:rsid w:val="00D20436"/>
    <w:rsid w:val="00D204C8"/>
    <w:rsid w:val="00D206D1"/>
    <w:rsid w:val="00D20969"/>
    <w:rsid w:val="00D20F77"/>
    <w:rsid w:val="00D21553"/>
    <w:rsid w:val="00D21557"/>
    <w:rsid w:val="00D21694"/>
    <w:rsid w:val="00D2228D"/>
    <w:rsid w:val="00D22C57"/>
    <w:rsid w:val="00D22CCB"/>
    <w:rsid w:val="00D24FA8"/>
    <w:rsid w:val="00D2507D"/>
    <w:rsid w:val="00D250DE"/>
    <w:rsid w:val="00D25782"/>
    <w:rsid w:val="00D25835"/>
    <w:rsid w:val="00D25ACC"/>
    <w:rsid w:val="00D25B72"/>
    <w:rsid w:val="00D25C61"/>
    <w:rsid w:val="00D263B4"/>
    <w:rsid w:val="00D266B8"/>
    <w:rsid w:val="00D26827"/>
    <w:rsid w:val="00D268B8"/>
    <w:rsid w:val="00D26EFA"/>
    <w:rsid w:val="00D2720A"/>
    <w:rsid w:val="00D278C1"/>
    <w:rsid w:val="00D3094F"/>
    <w:rsid w:val="00D30A46"/>
    <w:rsid w:val="00D30D31"/>
    <w:rsid w:val="00D3165B"/>
    <w:rsid w:val="00D317AF"/>
    <w:rsid w:val="00D324AD"/>
    <w:rsid w:val="00D327BE"/>
    <w:rsid w:val="00D329E1"/>
    <w:rsid w:val="00D32C20"/>
    <w:rsid w:val="00D3316A"/>
    <w:rsid w:val="00D33A2D"/>
    <w:rsid w:val="00D33B61"/>
    <w:rsid w:val="00D33CEE"/>
    <w:rsid w:val="00D33F38"/>
    <w:rsid w:val="00D33FC2"/>
    <w:rsid w:val="00D33FDF"/>
    <w:rsid w:val="00D34117"/>
    <w:rsid w:val="00D3416E"/>
    <w:rsid w:val="00D3497F"/>
    <w:rsid w:val="00D34CBF"/>
    <w:rsid w:val="00D35736"/>
    <w:rsid w:val="00D358BF"/>
    <w:rsid w:val="00D360B7"/>
    <w:rsid w:val="00D3778A"/>
    <w:rsid w:val="00D37AC8"/>
    <w:rsid w:val="00D37C93"/>
    <w:rsid w:val="00D37DEF"/>
    <w:rsid w:val="00D40519"/>
    <w:rsid w:val="00D40A68"/>
    <w:rsid w:val="00D40C8D"/>
    <w:rsid w:val="00D4195D"/>
    <w:rsid w:val="00D41DEB"/>
    <w:rsid w:val="00D4220E"/>
    <w:rsid w:val="00D424B9"/>
    <w:rsid w:val="00D42981"/>
    <w:rsid w:val="00D42E63"/>
    <w:rsid w:val="00D42E90"/>
    <w:rsid w:val="00D43885"/>
    <w:rsid w:val="00D44443"/>
    <w:rsid w:val="00D44A09"/>
    <w:rsid w:val="00D44D73"/>
    <w:rsid w:val="00D456C8"/>
    <w:rsid w:val="00D458CF"/>
    <w:rsid w:val="00D462D3"/>
    <w:rsid w:val="00D46942"/>
    <w:rsid w:val="00D46B43"/>
    <w:rsid w:val="00D4737F"/>
    <w:rsid w:val="00D473A2"/>
    <w:rsid w:val="00D476DA"/>
    <w:rsid w:val="00D4774B"/>
    <w:rsid w:val="00D47A2F"/>
    <w:rsid w:val="00D50A50"/>
    <w:rsid w:val="00D51B6C"/>
    <w:rsid w:val="00D52084"/>
    <w:rsid w:val="00D521E4"/>
    <w:rsid w:val="00D52266"/>
    <w:rsid w:val="00D52DBC"/>
    <w:rsid w:val="00D533FE"/>
    <w:rsid w:val="00D5358E"/>
    <w:rsid w:val="00D53BB6"/>
    <w:rsid w:val="00D53E67"/>
    <w:rsid w:val="00D541B5"/>
    <w:rsid w:val="00D54627"/>
    <w:rsid w:val="00D54A0F"/>
    <w:rsid w:val="00D55250"/>
    <w:rsid w:val="00D553C1"/>
    <w:rsid w:val="00D55862"/>
    <w:rsid w:val="00D55C86"/>
    <w:rsid w:val="00D5666F"/>
    <w:rsid w:val="00D56874"/>
    <w:rsid w:val="00D56BC6"/>
    <w:rsid w:val="00D56D23"/>
    <w:rsid w:val="00D5781A"/>
    <w:rsid w:val="00D57C0A"/>
    <w:rsid w:val="00D57F5F"/>
    <w:rsid w:val="00D60952"/>
    <w:rsid w:val="00D60A41"/>
    <w:rsid w:val="00D60F83"/>
    <w:rsid w:val="00D6124A"/>
    <w:rsid w:val="00D613C2"/>
    <w:rsid w:val="00D629D4"/>
    <w:rsid w:val="00D62A5D"/>
    <w:rsid w:val="00D62F2A"/>
    <w:rsid w:val="00D63258"/>
    <w:rsid w:val="00D637DA"/>
    <w:rsid w:val="00D63D64"/>
    <w:rsid w:val="00D644CE"/>
    <w:rsid w:val="00D64FCB"/>
    <w:rsid w:val="00D65345"/>
    <w:rsid w:val="00D65771"/>
    <w:rsid w:val="00D65AAF"/>
    <w:rsid w:val="00D65B49"/>
    <w:rsid w:val="00D6617B"/>
    <w:rsid w:val="00D66988"/>
    <w:rsid w:val="00D66D9E"/>
    <w:rsid w:val="00D670C5"/>
    <w:rsid w:val="00D679C3"/>
    <w:rsid w:val="00D70E1A"/>
    <w:rsid w:val="00D70F12"/>
    <w:rsid w:val="00D7107D"/>
    <w:rsid w:val="00D71F2E"/>
    <w:rsid w:val="00D722F6"/>
    <w:rsid w:val="00D72381"/>
    <w:rsid w:val="00D72549"/>
    <w:rsid w:val="00D72776"/>
    <w:rsid w:val="00D72D9F"/>
    <w:rsid w:val="00D735A6"/>
    <w:rsid w:val="00D73E01"/>
    <w:rsid w:val="00D74968"/>
    <w:rsid w:val="00D7539F"/>
    <w:rsid w:val="00D76330"/>
    <w:rsid w:val="00D767CC"/>
    <w:rsid w:val="00D7747A"/>
    <w:rsid w:val="00D774B5"/>
    <w:rsid w:val="00D7755A"/>
    <w:rsid w:val="00D779E3"/>
    <w:rsid w:val="00D802D0"/>
    <w:rsid w:val="00D8038C"/>
    <w:rsid w:val="00D80DAD"/>
    <w:rsid w:val="00D8139E"/>
    <w:rsid w:val="00D819D8"/>
    <w:rsid w:val="00D81BF6"/>
    <w:rsid w:val="00D828BD"/>
    <w:rsid w:val="00D82A1C"/>
    <w:rsid w:val="00D82B4C"/>
    <w:rsid w:val="00D82B5B"/>
    <w:rsid w:val="00D8344C"/>
    <w:rsid w:val="00D8361C"/>
    <w:rsid w:val="00D83695"/>
    <w:rsid w:val="00D83D35"/>
    <w:rsid w:val="00D84656"/>
    <w:rsid w:val="00D847CC"/>
    <w:rsid w:val="00D84C14"/>
    <w:rsid w:val="00D84E3B"/>
    <w:rsid w:val="00D85B3F"/>
    <w:rsid w:val="00D86113"/>
    <w:rsid w:val="00D8622F"/>
    <w:rsid w:val="00D863AC"/>
    <w:rsid w:val="00D867C3"/>
    <w:rsid w:val="00D8690F"/>
    <w:rsid w:val="00D86AB4"/>
    <w:rsid w:val="00D86B6B"/>
    <w:rsid w:val="00D86C77"/>
    <w:rsid w:val="00D86CC2"/>
    <w:rsid w:val="00D86F54"/>
    <w:rsid w:val="00D86F80"/>
    <w:rsid w:val="00D871A3"/>
    <w:rsid w:val="00D87388"/>
    <w:rsid w:val="00D878FF"/>
    <w:rsid w:val="00D87C66"/>
    <w:rsid w:val="00D905DD"/>
    <w:rsid w:val="00D90BC0"/>
    <w:rsid w:val="00D9103E"/>
    <w:rsid w:val="00D91A1D"/>
    <w:rsid w:val="00D92132"/>
    <w:rsid w:val="00D9251C"/>
    <w:rsid w:val="00D9258C"/>
    <w:rsid w:val="00D927A0"/>
    <w:rsid w:val="00D92A14"/>
    <w:rsid w:val="00D92F49"/>
    <w:rsid w:val="00D92FF5"/>
    <w:rsid w:val="00D93210"/>
    <w:rsid w:val="00D932A5"/>
    <w:rsid w:val="00D936E2"/>
    <w:rsid w:val="00D93C21"/>
    <w:rsid w:val="00D947C5"/>
    <w:rsid w:val="00D94988"/>
    <w:rsid w:val="00D949BF"/>
    <w:rsid w:val="00D94A5D"/>
    <w:rsid w:val="00D94A68"/>
    <w:rsid w:val="00D95719"/>
    <w:rsid w:val="00D95827"/>
    <w:rsid w:val="00D97D5B"/>
    <w:rsid w:val="00D97F82"/>
    <w:rsid w:val="00DA0159"/>
    <w:rsid w:val="00DA01D8"/>
    <w:rsid w:val="00DA1580"/>
    <w:rsid w:val="00DA15E0"/>
    <w:rsid w:val="00DA1739"/>
    <w:rsid w:val="00DA17F3"/>
    <w:rsid w:val="00DA1803"/>
    <w:rsid w:val="00DA18FB"/>
    <w:rsid w:val="00DA28E1"/>
    <w:rsid w:val="00DA292E"/>
    <w:rsid w:val="00DA2B9E"/>
    <w:rsid w:val="00DA3A09"/>
    <w:rsid w:val="00DA403C"/>
    <w:rsid w:val="00DA44E0"/>
    <w:rsid w:val="00DA4956"/>
    <w:rsid w:val="00DA4A2E"/>
    <w:rsid w:val="00DA5319"/>
    <w:rsid w:val="00DA59C0"/>
    <w:rsid w:val="00DA5C4F"/>
    <w:rsid w:val="00DA5E3D"/>
    <w:rsid w:val="00DA69D8"/>
    <w:rsid w:val="00DA705F"/>
    <w:rsid w:val="00DA760B"/>
    <w:rsid w:val="00DA779E"/>
    <w:rsid w:val="00DA79BB"/>
    <w:rsid w:val="00DA7DEE"/>
    <w:rsid w:val="00DB029D"/>
    <w:rsid w:val="00DB142E"/>
    <w:rsid w:val="00DB1BBC"/>
    <w:rsid w:val="00DB1FA0"/>
    <w:rsid w:val="00DB318E"/>
    <w:rsid w:val="00DB31CA"/>
    <w:rsid w:val="00DB3749"/>
    <w:rsid w:val="00DB3BD9"/>
    <w:rsid w:val="00DB3E8D"/>
    <w:rsid w:val="00DB455B"/>
    <w:rsid w:val="00DB47F5"/>
    <w:rsid w:val="00DB4A8F"/>
    <w:rsid w:val="00DB4C0E"/>
    <w:rsid w:val="00DB50EA"/>
    <w:rsid w:val="00DB5772"/>
    <w:rsid w:val="00DB59A9"/>
    <w:rsid w:val="00DB5A30"/>
    <w:rsid w:val="00DB5CCB"/>
    <w:rsid w:val="00DB6958"/>
    <w:rsid w:val="00DB7332"/>
    <w:rsid w:val="00DB7D08"/>
    <w:rsid w:val="00DB7DCF"/>
    <w:rsid w:val="00DC0041"/>
    <w:rsid w:val="00DC01BC"/>
    <w:rsid w:val="00DC0661"/>
    <w:rsid w:val="00DC0748"/>
    <w:rsid w:val="00DC08DD"/>
    <w:rsid w:val="00DC0D3B"/>
    <w:rsid w:val="00DC0E0F"/>
    <w:rsid w:val="00DC0EBD"/>
    <w:rsid w:val="00DC1D52"/>
    <w:rsid w:val="00DC2452"/>
    <w:rsid w:val="00DC3335"/>
    <w:rsid w:val="00DC34AB"/>
    <w:rsid w:val="00DC3BD0"/>
    <w:rsid w:val="00DC3F5E"/>
    <w:rsid w:val="00DC47CE"/>
    <w:rsid w:val="00DC49B7"/>
    <w:rsid w:val="00DC4F54"/>
    <w:rsid w:val="00DC53E8"/>
    <w:rsid w:val="00DC5431"/>
    <w:rsid w:val="00DC54F3"/>
    <w:rsid w:val="00DC58F2"/>
    <w:rsid w:val="00DC5A84"/>
    <w:rsid w:val="00DC60A1"/>
    <w:rsid w:val="00DC6151"/>
    <w:rsid w:val="00DC695A"/>
    <w:rsid w:val="00DC6EC6"/>
    <w:rsid w:val="00DC71FF"/>
    <w:rsid w:val="00DC72BB"/>
    <w:rsid w:val="00DC7356"/>
    <w:rsid w:val="00DC73C9"/>
    <w:rsid w:val="00DC7A08"/>
    <w:rsid w:val="00DC7CFA"/>
    <w:rsid w:val="00DD01C5"/>
    <w:rsid w:val="00DD03AF"/>
    <w:rsid w:val="00DD05CE"/>
    <w:rsid w:val="00DD0C66"/>
    <w:rsid w:val="00DD0E23"/>
    <w:rsid w:val="00DD0FE8"/>
    <w:rsid w:val="00DD1102"/>
    <w:rsid w:val="00DD17B9"/>
    <w:rsid w:val="00DD1A53"/>
    <w:rsid w:val="00DD1D34"/>
    <w:rsid w:val="00DD1D38"/>
    <w:rsid w:val="00DD1F34"/>
    <w:rsid w:val="00DD1FB1"/>
    <w:rsid w:val="00DD2108"/>
    <w:rsid w:val="00DD22AF"/>
    <w:rsid w:val="00DD2507"/>
    <w:rsid w:val="00DD3AF3"/>
    <w:rsid w:val="00DD3C59"/>
    <w:rsid w:val="00DD43E5"/>
    <w:rsid w:val="00DD4A15"/>
    <w:rsid w:val="00DD61CD"/>
    <w:rsid w:val="00DD674B"/>
    <w:rsid w:val="00DD69C4"/>
    <w:rsid w:val="00DD6AE4"/>
    <w:rsid w:val="00DD6D31"/>
    <w:rsid w:val="00DD72E0"/>
    <w:rsid w:val="00DD7327"/>
    <w:rsid w:val="00DD7E7D"/>
    <w:rsid w:val="00DE0BBD"/>
    <w:rsid w:val="00DE0F8C"/>
    <w:rsid w:val="00DE10D4"/>
    <w:rsid w:val="00DE133B"/>
    <w:rsid w:val="00DE16E5"/>
    <w:rsid w:val="00DE1839"/>
    <w:rsid w:val="00DE1EB8"/>
    <w:rsid w:val="00DE230A"/>
    <w:rsid w:val="00DE390C"/>
    <w:rsid w:val="00DE3A8B"/>
    <w:rsid w:val="00DE4519"/>
    <w:rsid w:val="00DE460B"/>
    <w:rsid w:val="00DE4DB0"/>
    <w:rsid w:val="00DE5547"/>
    <w:rsid w:val="00DE59D3"/>
    <w:rsid w:val="00DE5B02"/>
    <w:rsid w:val="00DE5C58"/>
    <w:rsid w:val="00DE61AE"/>
    <w:rsid w:val="00DE68CB"/>
    <w:rsid w:val="00DE6991"/>
    <w:rsid w:val="00DE6BF8"/>
    <w:rsid w:val="00DE6ED8"/>
    <w:rsid w:val="00DE74BD"/>
    <w:rsid w:val="00DE7615"/>
    <w:rsid w:val="00DF000F"/>
    <w:rsid w:val="00DF053C"/>
    <w:rsid w:val="00DF0F90"/>
    <w:rsid w:val="00DF1E51"/>
    <w:rsid w:val="00DF2360"/>
    <w:rsid w:val="00DF294C"/>
    <w:rsid w:val="00DF2CD5"/>
    <w:rsid w:val="00DF2EDB"/>
    <w:rsid w:val="00DF36BA"/>
    <w:rsid w:val="00DF3839"/>
    <w:rsid w:val="00DF4860"/>
    <w:rsid w:val="00DF49B7"/>
    <w:rsid w:val="00DF4A4A"/>
    <w:rsid w:val="00DF4AD1"/>
    <w:rsid w:val="00DF4D88"/>
    <w:rsid w:val="00DF513A"/>
    <w:rsid w:val="00DF52D5"/>
    <w:rsid w:val="00DF5AD1"/>
    <w:rsid w:val="00DF5DA4"/>
    <w:rsid w:val="00DF6068"/>
    <w:rsid w:val="00DF67EB"/>
    <w:rsid w:val="00DF731A"/>
    <w:rsid w:val="00DF763F"/>
    <w:rsid w:val="00DF772C"/>
    <w:rsid w:val="00DF7DB2"/>
    <w:rsid w:val="00DF7F7E"/>
    <w:rsid w:val="00E00259"/>
    <w:rsid w:val="00E00318"/>
    <w:rsid w:val="00E00AE8"/>
    <w:rsid w:val="00E00BAD"/>
    <w:rsid w:val="00E012BB"/>
    <w:rsid w:val="00E017E2"/>
    <w:rsid w:val="00E019E1"/>
    <w:rsid w:val="00E01A77"/>
    <w:rsid w:val="00E01BE1"/>
    <w:rsid w:val="00E02357"/>
    <w:rsid w:val="00E02673"/>
    <w:rsid w:val="00E02E5F"/>
    <w:rsid w:val="00E03467"/>
    <w:rsid w:val="00E038A4"/>
    <w:rsid w:val="00E03B99"/>
    <w:rsid w:val="00E03DE0"/>
    <w:rsid w:val="00E03EEE"/>
    <w:rsid w:val="00E04239"/>
    <w:rsid w:val="00E04EE7"/>
    <w:rsid w:val="00E05B7B"/>
    <w:rsid w:val="00E06728"/>
    <w:rsid w:val="00E06C00"/>
    <w:rsid w:val="00E070ED"/>
    <w:rsid w:val="00E070FA"/>
    <w:rsid w:val="00E07373"/>
    <w:rsid w:val="00E079F7"/>
    <w:rsid w:val="00E10572"/>
    <w:rsid w:val="00E111D4"/>
    <w:rsid w:val="00E11A8D"/>
    <w:rsid w:val="00E11E2A"/>
    <w:rsid w:val="00E11FE2"/>
    <w:rsid w:val="00E12344"/>
    <w:rsid w:val="00E12CDA"/>
    <w:rsid w:val="00E1346B"/>
    <w:rsid w:val="00E134AF"/>
    <w:rsid w:val="00E13568"/>
    <w:rsid w:val="00E135D8"/>
    <w:rsid w:val="00E137C7"/>
    <w:rsid w:val="00E13D85"/>
    <w:rsid w:val="00E1430C"/>
    <w:rsid w:val="00E148DE"/>
    <w:rsid w:val="00E14B14"/>
    <w:rsid w:val="00E14CE1"/>
    <w:rsid w:val="00E150E7"/>
    <w:rsid w:val="00E1547F"/>
    <w:rsid w:val="00E159B8"/>
    <w:rsid w:val="00E15F4E"/>
    <w:rsid w:val="00E16351"/>
    <w:rsid w:val="00E168B3"/>
    <w:rsid w:val="00E16A41"/>
    <w:rsid w:val="00E16C20"/>
    <w:rsid w:val="00E16F55"/>
    <w:rsid w:val="00E17FEF"/>
    <w:rsid w:val="00E200CD"/>
    <w:rsid w:val="00E20473"/>
    <w:rsid w:val="00E20522"/>
    <w:rsid w:val="00E20751"/>
    <w:rsid w:val="00E210C1"/>
    <w:rsid w:val="00E214DB"/>
    <w:rsid w:val="00E216AC"/>
    <w:rsid w:val="00E21AC2"/>
    <w:rsid w:val="00E21DD9"/>
    <w:rsid w:val="00E21E25"/>
    <w:rsid w:val="00E22204"/>
    <w:rsid w:val="00E22566"/>
    <w:rsid w:val="00E22748"/>
    <w:rsid w:val="00E23294"/>
    <w:rsid w:val="00E23904"/>
    <w:rsid w:val="00E23ABB"/>
    <w:rsid w:val="00E23D37"/>
    <w:rsid w:val="00E246DC"/>
    <w:rsid w:val="00E24AD3"/>
    <w:rsid w:val="00E24D3B"/>
    <w:rsid w:val="00E25EB3"/>
    <w:rsid w:val="00E264C1"/>
    <w:rsid w:val="00E266BB"/>
    <w:rsid w:val="00E26EA9"/>
    <w:rsid w:val="00E26FEC"/>
    <w:rsid w:val="00E2775B"/>
    <w:rsid w:val="00E277BF"/>
    <w:rsid w:val="00E27974"/>
    <w:rsid w:val="00E27D72"/>
    <w:rsid w:val="00E27FA2"/>
    <w:rsid w:val="00E30274"/>
    <w:rsid w:val="00E30897"/>
    <w:rsid w:val="00E30BEF"/>
    <w:rsid w:val="00E30E63"/>
    <w:rsid w:val="00E31340"/>
    <w:rsid w:val="00E31404"/>
    <w:rsid w:val="00E3181A"/>
    <w:rsid w:val="00E32229"/>
    <w:rsid w:val="00E32628"/>
    <w:rsid w:val="00E328B7"/>
    <w:rsid w:val="00E32AAF"/>
    <w:rsid w:val="00E330CD"/>
    <w:rsid w:val="00E333FF"/>
    <w:rsid w:val="00E339CC"/>
    <w:rsid w:val="00E33C06"/>
    <w:rsid w:val="00E341C5"/>
    <w:rsid w:val="00E344BB"/>
    <w:rsid w:val="00E34718"/>
    <w:rsid w:val="00E3493E"/>
    <w:rsid w:val="00E34B4E"/>
    <w:rsid w:val="00E34B92"/>
    <w:rsid w:val="00E34C62"/>
    <w:rsid w:val="00E34D94"/>
    <w:rsid w:val="00E35404"/>
    <w:rsid w:val="00E35A39"/>
    <w:rsid w:val="00E3619B"/>
    <w:rsid w:val="00E36569"/>
    <w:rsid w:val="00E36675"/>
    <w:rsid w:val="00E366CF"/>
    <w:rsid w:val="00E377FC"/>
    <w:rsid w:val="00E37A22"/>
    <w:rsid w:val="00E4047E"/>
    <w:rsid w:val="00E4052F"/>
    <w:rsid w:val="00E40FF4"/>
    <w:rsid w:val="00E41148"/>
    <w:rsid w:val="00E415DD"/>
    <w:rsid w:val="00E41AF7"/>
    <w:rsid w:val="00E4206D"/>
    <w:rsid w:val="00E422A9"/>
    <w:rsid w:val="00E42693"/>
    <w:rsid w:val="00E42790"/>
    <w:rsid w:val="00E439F3"/>
    <w:rsid w:val="00E43A30"/>
    <w:rsid w:val="00E4428D"/>
    <w:rsid w:val="00E44CC8"/>
    <w:rsid w:val="00E45929"/>
    <w:rsid w:val="00E45BB6"/>
    <w:rsid w:val="00E45F26"/>
    <w:rsid w:val="00E464C0"/>
    <w:rsid w:val="00E46ACD"/>
    <w:rsid w:val="00E47668"/>
    <w:rsid w:val="00E47FDD"/>
    <w:rsid w:val="00E5046A"/>
    <w:rsid w:val="00E50A7A"/>
    <w:rsid w:val="00E50B38"/>
    <w:rsid w:val="00E50FF8"/>
    <w:rsid w:val="00E5165D"/>
    <w:rsid w:val="00E51AB5"/>
    <w:rsid w:val="00E5363B"/>
    <w:rsid w:val="00E5387F"/>
    <w:rsid w:val="00E53BBB"/>
    <w:rsid w:val="00E53D56"/>
    <w:rsid w:val="00E54006"/>
    <w:rsid w:val="00E545BF"/>
    <w:rsid w:val="00E54842"/>
    <w:rsid w:val="00E54FC5"/>
    <w:rsid w:val="00E55FFA"/>
    <w:rsid w:val="00E561AA"/>
    <w:rsid w:val="00E5745C"/>
    <w:rsid w:val="00E60BED"/>
    <w:rsid w:val="00E60EFB"/>
    <w:rsid w:val="00E617AA"/>
    <w:rsid w:val="00E61A0E"/>
    <w:rsid w:val="00E61CD3"/>
    <w:rsid w:val="00E62C58"/>
    <w:rsid w:val="00E62DFE"/>
    <w:rsid w:val="00E62F9D"/>
    <w:rsid w:val="00E634D7"/>
    <w:rsid w:val="00E63680"/>
    <w:rsid w:val="00E63883"/>
    <w:rsid w:val="00E63A5F"/>
    <w:rsid w:val="00E63E12"/>
    <w:rsid w:val="00E65EB4"/>
    <w:rsid w:val="00E65FAE"/>
    <w:rsid w:val="00E663CA"/>
    <w:rsid w:val="00E66DE0"/>
    <w:rsid w:val="00E66DE2"/>
    <w:rsid w:val="00E6744D"/>
    <w:rsid w:val="00E67611"/>
    <w:rsid w:val="00E700F8"/>
    <w:rsid w:val="00E70B98"/>
    <w:rsid w:val="00E71344"/>
    <w:rsid w:val="00E715E5"/>
    <w:rsid w:val="00E71603"/>
    <w:rsid w:val="00E71E87"/>
    <w:rsid w:val="00E7240B"/>
    <w:rsid w:val="00E7296B"/>
    <w:rsid w:val="00E73DF1"/>
    <w:rsid w:val="00E73E93"/>
    <w:rsid w:val="00E744A2"/>
    <w:rsid w:val="00E74B25"/>
    <w:rsid w:val="00E75A4C"/>
    <w:rsid w:val="00E76A0A"/>
    <w:rsid w:val="00E76AF0"/>
    <w:rsid w:val="00E7759F"/>
    <w:rsid w:val="00E77D65"/>
    <w:rsid w:val="00E80A58"/>
    <w:rsid w:val="00E80C12"/>
    <w:rsid w:val="00E81A59"/>
    <w:rsid w:val="00E81C43"/>
    <w:rsid w:val="00E81FC0"/>
    <w:rsid w:val="00E82771"/>
    <w:rsid w:val="00E8280B"/>
    <w:rsid w:val="00E82D7D"/>
    <w:rsid w:val="00E83311"/>
    <w:rsid w:val="00E83700"/>
    <w:rsid w:val="00E83B02"/>
    <w:rsid w:val="00E83FF3"/>
    <w:rsid w:val="00E8468A"/>
    <w:rsid w:val="00E84BBA"/>
    <w:rsid w:val="00E84FF8"/>
    <w:rsid w:val="00E851B5"/>
    <w:rsid w:val="00E86292"/>
    <w:rsid w:val="00E863B9"/>
    <w:rsid w:val="00E86BBE"/>
    <w:rsid w:val="00E86CDF"/>
    <w:rsid w:val="00E871AE"/>
    <w:rsid w:val="00E878F6"/>
    <w:rsid w:val="00E87DE7"/>
    <w:rsid w:val="00E9038C"/>
    <w:rsid w:val="00E90B7B"/>
    <w:rsid w:val="00E90BF5"/>
    <w:rsid w:val="00E910AE"/>
    <w:rsid w:val="00E91422"/>
    <w:rsid w:val="00E91646"/>
    <w:rsid w:val="00E91917"/>
    <w:rsid w:val="00E91A87"/>
    <w:rsid w:val="00E91CB0"/>
    <w:rsid w:val="00E91F95"/>
    <w:rsid w:val="00E921AF"/>
    <w:rsid w:val="00E924B8"/>
    <w:rsid w:val="00E92A63"/>
    <w:rsid w:val="00E92C41"/>
    <w:rsid w:val="00E92FC3"/>
    <w:rsid w:val="00E931A6"/>
    <w:rsid w:val="00E9335C"/>
    <w:rsid w:val="00E93D63"/>
    <w:rsid w:val="00E9490C"/>
    <w:rsid w:val="00E955C9"/>
    <w:rsid w:val="00E95B32"/>
    <w:rsid w:val="00E95FBA"/>
    <w:rsid w:val="00E97236"/>
    <w:rsid w:val="00E9784C"/>
    <w:rsid w:val="00E97989"/>
    <w:rsid w:val="00E97C2A"/>
    <w:rsid w:val="00E97F93"/>
    <w:rsid w:val="00EA0028"/>
    <w:rsid w:val="00EA08A7"/>
    <w:rsid w:val="00EA1B33"/>
    <w:rsid w:val="00EA257A"/>
    <w:rsid w:val="00EA2E63"/>
    <w:rsid w:val="00EA308E"/>
    <w:rsid w:val="00EA36C6"/>
    <w:rsid w:val="00EA4038"/>
    <w:rsid w:val="00EA412F"/>
    <w:rsid w:val="00EA44E2"/>
    <w:rsid w:val="00EA4B3F"/>
    <w:rsid w:val="00EA5167"/>
    <w:rsid w:val="00EA51B7"/>
    <w:rsid w:val="00EA524E"/>
    <w:rsid w:val="00EA572C"/>
    <w:rsid w:val="00EA6095"/>
    <w:rsid w:val="00EA632E"/>
    <w:rsid w:val="00EA64D8"/>
    <w:rsid w:val="00EA66C2"/>
    <w:rsid w:val="00EA72DC"/>
    <w:rsid w:val="00EA752B"/>
    <w:rsid w:val="00EA7AF5"/>
    <w:rsid w:val="00EB0223"/>
    <w:rsid w:val="00EB0A04"/>
    <w:rsid w:val="00EB0B61"/>
    <w:rsid w:val="00EB0E44"/>
    <w:rsid w:val="00EB0FDE"/>
    <w:rsid w:val="00EB10CC"/>
    <w:rsid w:val="00EB137F"/>
    <w:rsid w:val="00EB1A0A"/>
    <w:rsid w:val="00EB2704"/>
    <w:rsid w:val="00EB28DD"/>
    <w:rsid w:val="00EB2D81"/>
    <w:rsid w:val="00EB3340"/>
    <w:rsid w:val="00EB38A8"/>
    <w:rsid w:val="00EB3C92"/>
    <w:rsid w:val="00EB3F07"/>
    <w:rsid w:val="00EB443A"/>
    <w:rsid w:val="00EB4937"/>
    <w:rsid w:val="00EB4ED3"/>
    <w:rsid w:val="00EB51B0"/>
    <w:rsid w:val="00EB5449"/>
    <w:rsid w:val="00EB59D0"/>
    <w:rsid w:val="00EB6106"/>
    <w:rsid w:val="00EB6EA3"/>
    <w:rsid w:val="00EB6F8C"/>
    <w:rsid w:val="00EB71AC"/>
    <w:rsid w:val="00EB7823"/>
    <w:rsid w:val="00EB7A7A"/>
    <w:rsid w:val="00EB7DB8"/>
    <w:rsid w:val="00EC0417"/>
    <w:rsid w:val="00EC0F8E"/>
    <w:rsid w:val="00EC11B7"/>
    <w:rsid w:val="00EC1BC4"/>
    <w:rsid w:val="00EC248A"/>
    <w:rsid w:val="00EC2E30"/>
    <w:rsid w:val="00EC313B"/>
    <w:rsid w:val="00EC416C"/>
    <w:rsid w:val="00EC4984"/>
    <w:rsid w:val="00EC49BC"/>
    <w:rsid w:val="00EC4B01"/>
    <w:rsid w:val="00EC4D89"/>
    <w:rsid w:val="00EC4EF5"/>
    <w:rsid w:val="00EC50E4"/>
    <w:rsid w:val="00EC56B3"/>
    <w:rsid w:val="00EC6350"/>
    <w:rsid w:val="00EC697B"/>
    <w:rsid w:val="00EC781C"/>
    <w:rsid w:val="00EC790A"/>
    <w:rsid w:val="00EC7F4C"/>
    <w:rsid w:val="00ED020B"/>
    <w:rsid w:val="00ED03A1"/>
    <w:rsid w:val="00ED0D0A"/>
    <w:rsid w:val="00ED1447"/>
    <w:rsid w:val="00ED1735"/>
    <w:rsid w:val="00ED1758"/>
    <w:rsid w:val="00ED2527"/>
    <w:rsid w:val="00ED2592"/>
    <w:rsid w:val="00ED2CD8"/>
    <w:rsid w:val="00ED3103"/>
    <w:rsid w:val="00ED3C00"/>
    <w:rsid w:val="00ED3D86"/>
    <w:rsid w:val="00ED3DB7"/>
    <w:rsid w:val="00ED3E1F"/>
    <w:rsid w:val="00ED4076"/>
    <w:rsid w:val="00ED48FD"/>
    <w:rsid w:val="00ED4A45"/>
    <w:rsid w:val="00ED5964"/>
    <w:rsid w:val="00ED5A97"/>
    <w:rsid w:val="00ED5D6D"/>
    <w:rsid w:val="00ED6F96"/>
    <w:rsid w:val="00ED77E3"/>
    <w:rsid w:val="00ED7D60"/>
    <w:rsid w:val="00ED7E79"/>
    <w:rsid w:val="00ED7FDF"/>
    <w:rsid w:val="00EE00BD"/>
    <w:rsid w:val="00EE169C"/>
    <w:rsid w:val="00EE189D"/>
    <w:rsid w:val="00EE1EE9"/>
    <w:rsid w:val="00EE1FF4"/>
    <w:rsid w:val="00EE21D6"/>
    <w:rsid w:val="00EE2892"/>
    <w:rsid w:val="00EE2902"/>
    <w:rsid w:val="00EE29AE"/>
    <w:rsid w:val="00EE3306"/>
    <w:rsid w:val="00EE3A14"/>
    <w:rsid w:val="00EE3DE5"/>
    <w:rsid w:val="00EE3EF5"/>
    <w:rsid w:val="00EE3F21"/>
    <w:rsid w:val="00EE435C"/>
    <w:rsid w:val="00EE4593"/>
    <w:rsid w:val="00EE49BF"/>
    <w:rsid w:val="00EE4D98"/>
    <w:rsid w:val="00EE4FC0"/>
    <w:rsid w:val="00EE51C5"/>
    <w:rsid w:val="00EE5319"/>
    <w:rsid w:val="00EE53EB"/>
    <w:rsid w:val="00EE55BB"/>
    <w:rsid w:val="00EE55D8"/>
    <w:rsid w:val="00EE5AB8"/>
    <w:rsid w:val="00EE6990"/>
    <w:rsid w:val="00EE6E8D"/>
    <w:rsid w:val="00EE77BC"/>
    <w:rsid w:val="00EF0751"/>
    <w:rsid w:val="00EF1FA1"/>
    <w:rsid w:val="00EF21D7"/>
    <w:rsid w:val="00EF2CDF"/>
    <w:rsid w:val="00EF2E94"/>
    <w:rsid w:val="00EF2F69"/>
    <w:rsid w:val="00EF3A79"/>
    <w:rsid w:val="00EF3EED"/>
    <w:rsid w:val="00EF4173"/>
    <w:rsid w:val="00EF466B"/>
    <w:rsid w:val="00EF492C"/>
    <w:rsid w:val="00EF4F7D"/>
    <w:rsid w:val="00EF51A2"/>
    <w:rsid w:val="00EF52D1"/>
    <w:rsid w:val="00EF535B"/>
    <w:rsid w:val="00EF5CAB"/>
    <w:rsid w:val="00EF5D63"/>
    <w:rsid w:val="00EF60FA"/>
    <w:rsid w:val="00EF624D"/>
    <w:rsid w:val="00EF69D3"/>
    <w:rsid w:val="00EF6A3D"/>
    <w:rsid w:val="00EF6B10"/>
    <w:rsid w:val="00EF77B5"/>
    <w:rsid w:val="00EF78CE"/>
    <w:rsid w:val="00EF78DA"/>
    <w:rsid w:val="00F009AF"/>
    <w:rsid w:val="00F00C85"/>
    <w:rsid w:val="00F0258B"/>
    <w:rsid w:val="00F02D6B"/>
    <w:rsid w:val="00F02F29"/>
    <w:rsid w:val="00F043BD"/>
    <w:rsid w:val="00F04620"/>
    <w:rsid w:val="00F04644"/>
    <w:rsid w:val="00F04C10"/>
    <w:rsid w:val="00F04EED"/>
    <w:rsid w:val="00F056FD"/>
    <w:rsid w:val="00F0587B"/>
    <w:rsid w:val="00F0605E"/>
    <w:rsid w:val="00F065CE"/>
    <w:rsid w:val="00F068DA"/>
    <w:rsid w:val="00F06E6A"/>
    <w:rsid w:val="00F06FD6"/>
    <w:rsid w:val="00F07625"/>
    <w:rsid w:val="00F07D64"/>
    <w:rsid w:val="00F1011A"/>
    <w:rsid w:val="00F107FB"/>
    <w:rsid w:val="00F11506"/>
    <w:rsid w:val="00F11EAB"/>
    <w:rsid w:val="00F123BB"/>
    <w:rsid w:val="00F129E3"/>
    <w:rsid w:val="00F130EC"/>
    <w:rsid w:val="00F1313E"/>
    <w:rsid w:val="00F13DE3"/>
    <w:rsid w:val="00F140EB"/>
    <w:rsid w:val="00F14415"/>
    <w:rsid w:val="00F1444E"/>
    <w:rsid w:val="00F1453A"/>
    <w:rsid w:val="00F14F7D"/>
    <w:rsid w:val="00F15461"/>
    <w:rsid w:val="00F15A33"/>
    <w:rsid w:val="00F15CA5"/>
    <w:rsid w:val="00F15F38"/>
    <w:rsid w:val="00F163FC"/>
    <w:rsid w:val="00F16D17"/>
    <w:rsid w:val="00F17882"/>
    <w:rsid w:val="00F17D6F"/>
    <w:rsid w:val="00F17DFC"/>
    <w:rsid w:val="00F21053"/>
    <w:rsid w:val="00F2186F"/>
    <w:rsid w:val="00F21CDB"/>
    <w:rsid w:val="00F22004"/>
    <w:rsid w:val="00F225A2"/>
    <w:rsid w:val="00F23171"/>
    <w:rsid w:val="00F23947"/>
    <w:rsid w:val="00F23E32"/>
    <w:rsid w:val="00F24469"/>
    <w:rsid w:val="00F2471B"/>
    <w:rsid w:val="00F25396"/>
    <w:rsid w:val="00F2560E"/>
    <w:rsid w:val="00F2599E"/>
    <w:rsid w:val="00F25D4B"/>
    <w:rsid w:val="00F260DF"/>
    <w:rsid w:val="00F273BD"/>
    <w:rsid w:val="00F27948"/>
    <w:rsid w:val="00F27968"/>
    <w:rsid w:val="00F279AF"/>
    <w:rsid w:val="00F31004"/>
    <w:rsid w:val="00F313AF"/>
    <w:rsid w:val="00F31407"/>
    <w:rsid w:val="00F31C05"/>
    <w:rsid w:val="00F31E45"/>
    <w:rsid w:val="00F32077"/>
    <w:rsid w:val="00F323D4"/>
    <w:rsid w:val="00F32595"/>
    <w:rsid w:val="00F32A47"/>
    <w:rsid w:val="00F3326F"/>
    <w:rsid w:val="00F33926"/>
    <w:rsid w:val="00F33F65"/>
    <w:rsid w:val="00F343E6"/>
    <w:rsid w:val="00F34609"/>
    <w:rsid w:val="00F34992"/>
    <w:rsid w:val="00F34EE5"/>
    <w:rsid w:val="00F34F3B"/>
    <w:rsid w:val="00F35158"/>
    <w:rsid w:val="00F35206"/>
    <w:rsid w:val="00F35F66"/>
    <w:rsid w:val="00F3606A"/>
    <w:rsid w:val="00F36141"/>
    <w:rsid w:val="00F36D3C"/>
    <w:rsid w:val="00F37053"/>
    <w:rsid w:val="00F37317"/>
    <w:rsid w:val="00F3776A"/>
    <w:rsid w:val="00F378A7"/>
    <w:rsid w:val="00F37DCB"/>
    <w:rsid w:val="00F401FC"/>
    <w:rsid w:val="00F41158"/>
    <w:rsid w:val="00F41882"/>
    <w:rsid w:val="00F421CB"/>
    <w:rsid w:val="00F4235F"/>
    <w:rsid w:val="00F42D71"/>
    <w:rsid w:val="00F433CC"/>
    <w:rsid w:val="00F437AA"/>
    <w:rsid w:val="00F442F4"/>
    <w:rsid w:val="00F450A8"/>
    <w:rsid w:val="00F452FE"/>
    <w:rsid w:val="00F455ED"/>
    <w:rsid w:val="00F457EE"/>
    <w:rsid w:val="00F45B7C"/>
    <w:rsid w:val="00F45EB6"/>
    <w:rsid w:val="00F45EDF"/>
    <w:rsid w:val="00F46AE6"/>
    <w:rsid w:val="00F46B76"/>
    <w:rsid w:val="00F46E62"/>
    <w:rsid w:val="00F46E7C"/>
    <w:rsid w:val="00F476EB"/>
    <w:rsid w:val="00F47A2C"/>
    <w:rsid w:val="00F501DD"/>
    <w:rsid w:val="00F50EB3"/>
    <w:rsid w:val="00F513E3"/>
    <w:rsid w:val="00F51B4F"/>
    <w:rsid w:val="00F521AB"/>
    <w:rsid w:val="00F52625"/>
    <w:rsid w:val="00F52EBC"/>
    <w:rsid w:val="00F53358"/>
    <w:rsid w:val="00F53624"/>
    <w:rsid w:val="00F53A11"/>
    <w:rsid w:val="00F5423F"/>
    <w:rsid w:val="00F54A7A"/>
    <w:rsid w:val="00F54AE1"/>
    <w:rsid w:val="00F54CB9"/>
    <w:rsid w:val="00F55B50"/>
    <w:rsid w:val="00F55E90"/>
    <w:rsid w:val="00F55F42"/>
    <w:rsid w:val="00F55F89"/>
    <w:rsid w:val="00F55F8E"/>
    <w:rsid w:val="00F562CB"/>
    <w:rsid w:val="00F565FF"/>
    <w:rsid w:val="00F56AA4"/>
    <w:rsid w:val="00F57423"/>
    <w:rsid w:val="00F57837"/>
    <w:rsid w:val="00F57BB0"/>
    <w:rsid w:val="00F60B08"/>
    <w:rsid w:val="00F60EAF"/>
    <w:rsid w:val="00F61337"/>
    <w:rsid w:val="00F6184E"/>
    <w:rsid w:val="00F621BF"/>
    <w:rsid w:val="00F62691"/>
    <w:rsid w:val="00F6274F"/>
    <w:rsid w:val="00F62A73"/>
    <w:rsid w:val="00F63667"/>
    <w:rsid w:val="00F63997"/>
    <w:rsid w:val="00F639FA"/>
    <w:rsid w:val="00F63ECD"/>
    <w:rsid w:val="00F6472F"/>
    <w:rsid w:val="00F6477F"/>
    <w:rsid w:val="00F651E3"/>
    <w:rsid w:val="00F6556B"/>
    <w:rsid w:val="00F657C5"/>
    <w:rsid w:val="00F65AD1"/>
    <w:rsid w:val="00F66275"/>
    <w:rsid w:val="00F66C6A"/>
    <w:rsid w:val="00F67093"/>
    <w:rsid w:val="00F6739E"/>
    <w:rsid w:val="00F67A30"/>
    <w:rsid w:val="00F7031A"/>
    <w:rsid w:val="00F7089F"/>
    <w:rsid w:val="00F709B1"/>
    <w:rsid w:val="00F70A6C"/>
    <w:rsid w:val="00F70F62"/>
    <w:rsid w:val="00F7161B"/>
    <w:rsid w:val="00F716A6"/>
    <w:rsid w:val="00F7185F"/>
    <w:rsid w:val="00F71983"/>
    <w:rsid w:val="00F72052"/>
    <w:rsid w:val="00F7279F"/>
    <w:rsid w:val="00F728C6"/>
    <w:rsid w:val="00F72D67"/>
    <w:rsid w:val="00F734E2"/>
    <w:rsid w:val="00F73B41"/>
    <w:rsid w:val="00F73F92"/>
    <w:rsid w:val="00F7404D"/>
    <w:rsid w:val="00F74577"/>
    <w:rsid w:val="00F74A14"/>
    <w:rsid w:val="00F74B78"/>
    <w:rsid w:val="00F74CD4"/>
    <w:rsid w:val="00F7574C"/>
    <w:rsid w:val="00F75858"/>
    <w:rsid w:val="00F75956"/>
    <w:rsid w:val="00F763D4"/>
    <w:rsid w:val="00F7666D"/>
    <w:rsid w:val="00F76673"/>
    <w:rsid w:val="00F7671F"/>
    <w:rsid w:val="00F76C66"/>
    <w:rsid w:val="00F77E5A"/>
    <w:rsid w:val="00F80422"/>
    <w:rsid w:val="00F804A1"/>
    <w:rsid w:val="00F8141B"/>
    <w:rsid w:val="00F816A5"/>
    <w:rsid w:val="00F818A9"/>
    <w:rsid w:val="00F81E4A"/>
    <w:rsid w:val="00F82ACE"/>
    <w:rsid w:val="00F8352C"/>
    <w:rsid w:val="00F83764"/>
    <w:rsid w:val="00F840F4"/>
    <w:rsid w:val="00F84835"/>
    <w:rsid w:val="00F84C72"/>
    <w:rsid w:val="00F853E3"/>
    <w:rsid w:val="00F8544A"/>
    <w:rsid w:val="00F855AF"/>
    <w:rsid w:val="00F855ED"/>
    <w:rsid w:val="00F85EF5"/>
    <w:rsid w:val="00F860A6"/>
    <w:rsid w:val="00F861FF"/>
    <w:rsid w:val="00F864AF"/>
    <w:rsid w:val="00F86F21"/>
    <w:rsid w:val="00F873C8"/>
    <w:rsid w:val="00F8754C"/>
    <w:rsid w:val="00F879D3"/>
    <w:rsid w:val="00F87AD2"/>
    <w:rsid w:val="00F87C7E"/>
    <w:rsid w:val="00F9065F"/>
    <w:rsid w:val="00F90A67"/>
    <w:rsid w:val="00F90AC0"/>
    <w:rsid w:val="00F90DEA"/>
    <w:rsid w:val="00F90ED8"/>
    <w:rsid w:val="00F90F3B"/>
    <w:rsid w:val="00F91188"/>
    <w:rsid w:val="00F91DB1"/>
    <w:rsid w:val="00F91E8C"/>
    <w:rsid w:val="00F91FF6"/>
    <w:rsid w:val="00F920F9"/>
    <w:rsid w:val="00F934A9"/>
    <w:rsid w:val="00F9380A"/>
    <w:rsid w:val="00F94912"/>
    <w:rsid w:val="00F94BCE"/>
    <w:rsid w:val="00F94EE9"/>
    <w:rsid w:val="00F954C5"/>
    <w:rsid w:val="00F9551E"/>
    <w:rsid w:val="00F95980"/>
    <w:rsid w:val="00F95A72"/>
    <w:rsid w:val="00F95E01"/>
    <w:rsid w:val="00F9622C"/>
    <w:rsid w:val="00F96E2F"/>
    <w:rsid w:val="00F96F83"/>
    <w:rsid w:val="00F978E4"/>
    <w:rsid w:val="00F97F86"/>
    <w:rsid w:val="00FA0B25"/>
    <w:rsid w:val="00FA106F"/>
    <w:rsid w:val="00FA123A"/>
    <w:rsid w:val="00FA1558"/>
    <w:rsid w:val="00FA1FF1"/>
    <w:rsid w:val="00FA2230"/>
    <w:rsid w:val="00FA2278"/>
    <w:rsid w:val="00FA2282"/>
    <w:rsid w:val="00FA2396"/>
    <w:rsid w:val="00FA2556"/>
    <w:rsid w:val="00FA29F4"/>
    <w:rsid w:val="00FA2D5C"/>
    <w:rsid w:val="00FA2ED0"/>
    <w:rsid w:val="00FA30E1"/>
    <w:rsid w:val="00FA35B7"/>
    <w:rsid w:val="00FA3FE9"/>
    <w:rsid w:val="00FA408B"/>
    <w:rsid w:val="00FA4212"/>
    <w:rsid w:val="00FA4272"/>
    <w:rsid w:val="00FA4D3F"/>
    <w:rsid w:val="00FA4D4E"/>
    <w:rsid w:val="00FA4E43"/>
    <w:rsid w:val="00FA4FAF"/>
    <w:rsid w:val="00FA5095"/>
    <w:rsid w:val="00FA58D5"/>
    <w:rsid w:val="00FA5F09"/>
    <w:rsid w:val="00FA6CC5"/>
    <w:rsid w:val="00FA7446"/>
    <w:rsid w:val="00FA7721"/>
    <w:rsid w:val="00FA7C70"/>
    <w:rsid w:val="00FA7CEA"/>
    <w:rsid w:val="00FB0EF4"/>
    <w:rsid w:val="00FB1460"/>
    <w:rsid w:val="00FB199C"/>
    <w:rsid w:val="00FB1B2E"/>
    <w:rsid w:val="00FB2215"/>
    <w:rsid w:val="00FB23C5"/>
    <w:rsid w:val="00FB24AA"/>
    <w:rsid w:val="00FB2500"/>
    <w:rsid w:val="00FB296F"/>
    <w:rsid w:val="00FB2B3B"/>
    <w:rsid w:val="00FB32B2"/>
    <w:rsid w:val="00FB338D"/>
    <w:rsid w:val="00FB3906"/>
    <w:rsid w:val="00FB3917"/>
    <w:rsid w:val="00FB3A3D"/>
    <w:rsid w:val="00FB3B2A"/>
    <w:rsid w:val="00FB40F0"/>
    <w:rsid w:val="00FB41B6"/>
    <w:rsid w:val="00FB4390"/>
    <w:rsid w:val="00FB4C8E"/>
    <w:rsid w:val="00FB4CB4"/>
    <w:rsid w:val="00FB4CDE"/>
    <w:rsid w:val="00FB510C"/>
    <w:rsid w:val="00FB57A5"/>
    <w:rsid w:val="00FB5BA3"/>
    <w:rsid w:val="00FB5D4C"/>
    <w:rsid w:val="00FB68DB"/>
    <w:rsid w:val="00FB6A69"/>
    <w:rsid w:val="00FB6AC8"/>
    <w:rsid w:val="00FB72D5"/>
    <w:rsid w:val="00FB76A2"/>
    <w:rsid w:val="00FB7776"/>
    <w:rsid w:val="00FB7819"/>
    <w:rsid w:val="00FB7B8B"/>
    <w:rsid w:val="00FC0B61"/>
    <w:rsid w:val="00FC0E5B"/>
    <w:rsid w:val="00FC17BE"/>
    <w:rsid w:val="00FC2A53"/>
    <w:rsid w:val="00FC2E08"/>
    <w:rsid w:val="00FC31F7"/>
    <w:rsid w:val="00FC380F"/>
    <w:rsid w:val="00FC447B"/>
    <w:rsid w:val="00FC44BB"/>
    <w:rsid w:val="00FC48C6"/>
    <w:rsid w:val="00FC560F"/>
    <w:rsid w:val="00FC5E81"/>
    <w:rsid w:val="00FC618F"/>
    <w:rsid w:val="00FC65F6"/>
    <w:rsid w:val="00FC6715"/>
    <w:rsid w:val="00FC6B1D"/>
    <w:rsid w:val="00FC6CC9"/>
    <w:rsid w:val="00FC6E5A"/>
    <w:rsid w:val="00FC6F7A"/>
    <w:rsid w:val="00FC76E7"/>
    <w:rsid w:val="00FC7A86"/>
    <w:rsid w:val="00FD03A4"/>
    <w:rsid w:val="00FD0723"/>
    <w:rsid w:val="00FD0A15"/>
    <w:rsid w:val="00FD174D"/>
    <w:rsid w:val="00FD1769"/>
    <w:rsid w:val="00FD179B"/>
    <w:rsid w:val="00FD19A9"/>
    <w:rsid w:val="00FD20B3"/>
    <w:rsid w:val="00FD21BF"/>
    <w:rsid w:val="00FD22BB"/>
    <w:rsid w:val="00FD37E0"/>
    <w:rsid w:val="00FD391B"/>
    <w:rsid w:val="00FD3FBF"/>
    <w:rsid w:val="00FD4A11"/>
    <w:rsid w:val="00FD4CAD"/>
    <w:rsid w:val="00FD5103"/>
    <w:rsid w:val="00FD52E6"/>
    <w:rsid w:val="00FD53F1"/>
    <w:rsid w:val="00FD5CAE"/>
    <w:rsid w:val="00FD5DF1"/>
    <w:rsid w:val="00FD6071"/>
    <w:rsid w:val="00FD61E3"/>
    <w:rsid w:val="00FD68F2"/>
    <w:rsid w:val="00FD73DF"/>
    <w:rsid w:val="00FD74F7"/>
    <w:rsid w:val="00FD78AD"/>
    <w:rsid w:val="00FD78EB"/>
    <w:rsid w:val="00FD796D"/>
    <w:rsid w:val="00FD7B1E"/>
    <w:rsid w:val="00FE06C5"/>
    <w:rsid w:val="00FE0DC8"/>
    <w:rsid w:val="00FE19A2"/>
    <w:rsid w:val="00FE2016"/>
    <w:rsid w:val="00FE25DA"/>
    <w:rsid w:val="00FE2973"/>
    <w:rsid w:val="00FE2E25"/>
    <w:rsid w:val="00FE36D3"/>
    <w:rsid w:val="00FE3853"/>
    <w:rsid w:val="00FE3BEC"/>
    <w:rsid w:val="00FE3F9F"/>
    <w:rsid w:val="00FE46C2"/>
    <w:rsid w:val="00FE5344"/>
    <w:rsid w:val="00FE5628"/>
    <w:rsid w:val="00FE5636"/>
    <w:rsid w:val="00FE5A37"/>
    <w:rsid w:val="00FE5A83"/>
    <w:rsid w:val="00FE5C49"/>
    <w:rsid w:val="00FE5DE2"/>
    <w:rsid w:val="00FE697C"/>
    <w:rsid w:val="00FE778D"/>
    <w:rsid w:val="00FE79CF"/>
    <w:rsid w:val="00FE7BD2"/>
    <w:rsid w:val="00FF04C7"/>
    <w:rsid w:val="00FF0855"/>
    <w:rsid w:val="00FF0889"/>
    <w:rsid w:val="00FF0C88"/>
    <w:rsid w:val="00FF0F95"/>
    <w:rsid w:val="00FF159B"/>
    <w:rsid w:val="00FF1F1E"/>
    <w:rsid w:val="00FF1F66"/>
    <w:rsid w:val="00FF2033"/>
    <w:rsid w:val="00FF2707"/>
    <w:rsid w:val="00FF37F7"/>
    <w:rsid w:val="00FF434D"/>
    <w:rsid w:val="00FF46AE"/>
    <w:rsid w:val="00FF485A"/>
    <w:rsid w:val="00FF4BBF"/>
    <w:rsid w:val="00FF4E95"/>
    <w:rsid w:val="00FF59DE"/>
    <w:rsid w:val="00FF5E23"/>
    <w:rsid w:val="00FF5E79"/>
    <w:rsid w:val="00FF6D74"/>
    <w:rsid w:val="00FF7019"/>
    <w:rsid w:val="00FF7206"/>
    <w:rsid w:val="00FF77B4"/>
    <w:rsid w:val="00FF7907"/>
    <w:rsid w:val="00FF7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3D"/>
  </w:style>
  <w:style w:type="paragraph" w:styleId="Heading1">
    <w:name w:val="heading 1"/>
    <w:basedOn w:val="Normal"/>
    <w:next w:val="Normal"/>
    <w:link w:val="Heading1Char"/>
    <w:qFormat/>
    <w:rsid w:val="00A43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0587B"/>
    <w:pPr>
      <w:keepNext/>
      <w:spacing w:before="240" w:after="60" w:line="240" w:lineRule="auto"/>
      <w:outlineLvl w:val="1"/>
    </w:pPr>
    <w:rPr>
      <w:rFonts w:ascii="Cambria" w:eastAsia="Times New Roman" w:hAnsi="Cambria" w:cs="Times New Roman"/>
      <w:b/>
      <w:bCs/>
      <w:i/>
      <w:iCs/>
      <w:sz w:val="28"/>
      <w:szCs w:val="28"/>
      <w:lang w:val="ro-RO"/>
    </w:rPr>
  </w:style>
  <w:style w:type="paragraph" w:styleId="Heading6">
    <w:name w:val="heading 6"/>
    <w:basedOn w:val="Normal"/>
    <w:next w:val="Normal"/>
    <w:link w:val="Heading6Char"/>
    <w:uiPriority w:val="9"/>
    <w:semiHidden/>
    <w:unhideWhenUsed/>
    <w:qFormat/>
    <w:rsid w:val="003457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70B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1A0B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unhideWhenUsed/>
    <w:rsid w:val="009F1C3F"/>
    <w:pPr>
      <w:tabs>
        <w:tab w:val="center" w:pos="4680"/>
        <w:tab w:val="right" w:pos="9360"/>
      </w:tabs>
      <w:spacing w:after="0" w:line="240" w:lineRule="auto"/>
    </w:pPr>
  </w:style>
  <w:style w:type="character" w:customStyle="1" w:styleId="HeaderChar">
    <w:name w:val="Header Char"/>
    <w:aliases w:val="Glava - napis Char, Char1 Char,Char1 Char"/>
    <w:basedOn w:val="DefaultParagraphFont"/>
    <w:link w:val="Header"/>
    <w:rsid w:val="009F1C3F"/>
  </w:style>
  <w:style w:type="paragraph" w:styleId="Footer">
    <w:name w:val="footer"/>
    <w:basedOn w:val="Normal"/>
    <w:link w:val="FooterChar"/>
    <w:unhideWhenUsed/>
    <w:rsid w:val="009F1C3F"/>
    <w:pPr>
      <w:tabs>
        <w:tab w:val="center" w:pos="4680"/>
        <w:tab w:val="right" w:pos="9360"/>
      </w:tabs>
      <w:spacing w:after="0" w:line="240" w:lineRule="auto"/>
    </w:pPr>
  </w:style>
  <w:style w:type="character" w:customStyle="1" w:styleId="FooterChar">
    <w:name w:val="Footer Char"/>
    <w:basedOn w:val="DefaultParagraphFont"/>
    <w:link w:val="Footer"/>
    <w:rsid w:val="009F1C3F"/>
  </w:style>
  <w:style w:type="paragraph" w:styleId="BalloonText">
    <w:name w:val="Balloon Text"/>
    <w:basedOn w:val="Normal"/>
    <w:link w:val="BalloonTextChar"/>
    <w:uiPriority w:val="99"/>
    <w:semiHidden/>
    <w:unhideWhenUsed/>
    <w:rsid w:val="009F1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C3F"/>
    <w:rPr>
      <w:rFonts w:ascii="Tahoma" w:hAnsi="Tahoma" w:cs="Tahoma"/>
      <w:sz w:val="16"/>
      <w:szCs w:val="16"/>
    </w:rPr>
  </w:style>
  <w:style w:type="character" w:customStyle="1" w:styleId="Heading2Char">
    <w:name w:val="Heading 2 Char"/>
    <w:basedOn w:val="DefaultParagraphFont"/>
    <w:link w:val="Heading2"/>
    <w:uiPriority w:val="9"/>
    <w:rsid w:val="00F0587B"/>
    <w:rPr>
      <w:rFonts w:ascii="Cambria" w:eastAsia="Times New Roman" w:hAnsi="Cambria" w:cs="Times New Roman"/>
      <w:b/>
      <w:bCs/>
      <w:i/>
      <w:iCs/>
      <w:sz w:val="28"/>
      <w:szCs w:val="28"/>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097CB7"/>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097CB7"/>
    <w:rPr>
      <w:rFonts w:ascii="Times New Roman" w:eastAsia="Times New Roman" w:hAnsi="Times New Roman" w:cs="Times New Roman"/>
      <w:sz w:val="20"/>
      <w:szCs w:val="20"/>
      <w:lang w:val="ro-RO" w:eastAsia="ro-RO"/>
    </w:rPr>
  </w:style>
  <w:style w:type="character" w:customStyle="1" w:styleId="tal1">
    <w:name w:val="tal1"/>
    <w:basedOn w:val="DefaultParagraphFont"/>
    <w:rsid w:val="00BF3C2B"/>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qFormat/>
    <w:rsid w:val="00297426"/>
    <w:pPr>
      <w:ind w:left="720"/>
      <w:contextualSpacing/>
    </w:pPr>
    <w:rPr>
      <w:rFonts w:ascii="Calibri" w:eastAsia="Calibri" w:hAnsi="Calibri" w:cs="Times New Roman"/>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locked/>
    <w:rsid w:val="00297426"/>
    <w:rPr>
      <w:rFonts w:ascii="Calibri" w:eastAsia="Calibri" w:hAnsi="Calibri" w:cs="Times New Roman"/>
      <w:lang w:val="ro-RO"/>
    </w:rPr>
  </w:style>
  <w:style w:type="character" w:customStyle="1" w:styleId="Heading6Char">
    <w:name w:val="Heading 6 Char"/>
    <w:basedOn w:val="DefaultParagraphFont"/>
    <w:link w:val="Heading6"/>
    <w:rsid w:val="0034574F"/>
    <w:rPr>
      <w:rFonts w:asciiTheme="majorHAnsi" w:eastAsiaTheme="majorEastAsia" w:hAnsiTheme="majorHAnsi" w:cstheme="majorBidi"/>
      <w:i/>
      <w:iCs/>
      <w:color w:val="243F60" w:themeColor="accent1" w:themeShade="7F"/>
    </w:rPr>
  </w:style>
  <w:style w:type="character" w:customStyle="1" w:styleId="HeaderChar1">
    <w:name w:val="Header Char1"/>
    <w:aliases w:val="Glava - napis Char1, Char1 Char1,Char1 Char1"/>
    <w:rsid w:val="0034574F"/>
    <w:rPr>
      <w:sz w:val="24"/>
      <w:szCs w:val="24"/>
      <w:lang w:val="fr-FR" w:eastAsia="fr-FR" w:bidi="ar-SA"/>
    </w:rPr>
  </w:style>
  <w:style w:type="paragraph" w:styleId="BodyText2">
    <w:name w:val="Body Text 2"/>
    <w:basedOn w:val="Normal"/>
    <w:link w:val="BodyText2Char"/>
    <w:uiPriority w:val="99"/>
    <w:rsid w:val="0034574F"/>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uiPriority w:val="99"/>
    <w:rsid w:val="0034574F"/>
    <w:rPr>
      <w:rFonts w:ascii="Times New Roman" w:eastAsia="Times New Roman" w:hAnsi="Times New Roman" w:cs="Times New Roman"/>
      <w:b/>
      <w:sz w:val="20"/>
      <w:szCs w:val="20"/>
      <w:u w:val="single"/>
      <w:lang w:val="fr-FR" w:eastAsia="fr-FR"/>
    </w:rPr>
  </w:style>
  <w:style w:type="paragraph" w:styleId="BodyText3">
    <w:name w:val="Body Text 3"/>
    <w:basedOn w:val="Normal"/>
    <w:link w:val="BodyText3Char"/>
    <w:rsid w:val="0034574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34574F"/>
    <w:rPr>
      <w:rFonts w:ascii="Times New Roman" w:eastAsia="Times New Roman" w:hAnsi="Times New Roman" w:cs="Times New Roman"/>
      <w:b/>
      <w:bCs/>
      <w:sz w:val="28"/>
      <w:szCs w:val="20"/>
      <w:lang w:val="fr-FR" w:eastAsia="fr-FR"/>
    </w:rPr>
  </w:style>
  <w:style w:type="character" w:customStyle="1" w:styleId="tli1">
    <w:name w:val="tli1"/>
    <w:basedOn w:val="DefaultParagraphFont"/>
    <w:rsid w:val="0034574F"/>
  </w:style>
  <w:style w:type="paragraph" w:customStyle="1" w:styleId="xl61">
    <w:name w:val="xl61"/>
    <w:basedOn w:val="Normal"/>
    <w:rsid w:val="00536184"/>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character" w:styleId="Hyperlink">
    <w:name w:val="Hyperlink"/>
    <w:rsid w:val="00A4353F"/>
    <w:rPr>
      <w:color w:val="0000FF"/>
      <w:u w:val="single"/>
    </w:rPr>
  </w:style>
  <w:style w:type="character" w:customStyle="1" w:styleId="Heading1Char">
    <w:name w:val="Heading 1 Char"/>
    <w:basedOn w:val="DefaultParagraphFont"/>
    <w:link w:val="Heading1"/>
    <w:rsid w:val="00A4353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167DB"/>
    <w:pPr>
      <w:autoSpaceDE w:val="0"/>
      <w:autoSpaceDN w:val="0"/>
      <w:adjustRightInd w:val="0"/>
      <w:spacing w:after="0" w:line="240" w:lineRule="auto"/>
    </w:pPr>
    <w:rPr>
      <w:rFonts w:ascii="Calibri" w:eastAsia="Calibri" w:hAnsi="Calibri" w:cs="Calibri"/>
      <w:color w:val="000000"/>
      <w:sz w:val="24"/>
      <w:szCs w:val="24"/>
      <w:lang w:val="ro-RO" w:eastAsia="ro-RO"/>
    </w:rPr>
  </w:style>
  <w:style w:type="paragraph" w:styleId="NoSpacing">
    <w:name w:val="No Spacing"/>
    <w:link w:val="NoSpacingChar"/>
    <w:uiPriority w:val="1"/>
    <w:qFormat/>
    <w:rsid w:val="009C501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C5012"/>
    <w:rPr>
      <w:rFonts w:ascii="Calibri" w:eastAsia="Times New Roman" w:hAnsi="Calibri" w:cs="Times New Roman"/>
    </w:rPr>
  </w:style>
  <w:style w:type="character" w:styleId="Emphasis">
    <w:name w:val="Emphasis"/>
    <w:qFormat/>
    <w:rsid w:val="009C5012"/>
    <w:rPr>
      <w:i/>
      <w:iCs/>
    </w:rPr>
  </w:style>
  <w:style w:type="paragraph" w:styleId="BodyText">
    <w:name w:val="Body Text"/>
    <w:basedOn w:val="Normal"/>
    <w:link w:val="BodyTextChar"/>
    <w:uiPriority w:val="99"/>
    <w:semiHidden/>
    <w:unhideWhenUsed/>
    <w:rsid w:val="009C5012"/>
    <w:pPr>
      <w:spacing w:after="120"/>
    </w:pPr>
  </w:style>
  <w:style w:type="character" w:customStyle="1" w:styleId="BodyTextChar">
    <w:name w:val="Body Text Char"/>
    <w:basedOn w:val="DefaultParagraphFont"/>
    <w:link w:val="BodyText"/>
    <w:uiPriority w:val="99"/>
    <w:semiHidden/>
    <w:rsid w:val="009C5012"/>
  </w:style>
  <w:style w:type="character" w:styleId="FootnoteReference">
    <w:name w:val="footnote reference"/>
    <w:aliases w:val="Footnote,Footnote symbol,Fussnota,ftref"/>
    <w:rsid w:val="009C5012"/>
    <w:rPr>
      <w:vertAlign w:val="superscript"/>
    </w:rPr>
  </w:style>
  <w:style w:type="paragraph" w:styleId="NormalWeb">
    <w:name w:val="Normal (Web)"/>
    <w:aliases w:val="Normal (Web) Char Char,Normal (Web) Char"/>
    <w:basedOn w:val="Normal"/>
    <w:uiPriority w:val="39"/>
    <w:qFormat/>
    <w:rsid w:val="00E11A8D"/>
    <w:pPr>
      <w:spacing w:before="30" w:after="0"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6870B8"/>
    <w:rPr>
      <w:rFonts w:asciiTheme="majorHAnsi" w:eastAsiaTheme="majorEastAsia" w:hAnsiTheme="majorHAnsi" w:cstheme="majorBidi"/>
      <w:i/>
      <w:iCs/>
      <w:color w:val="404040" w:themeColor="text1" w:themeTint="BF"/>
    </w:rPr>
  </w:style>
  <w:style w:type="paragraph" w:customStyle="1" w:styleId="ZchnZchnCharCharChar">
    <w:name w:val="Zchn Zchn Char Char Char"/>
    <w:basedOn w:val="Normal"/>
    <w:rsid w:val="00522AA9"/>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InternetLink">
    <w:name w:val="Internet Link"/>
    <w:rsid w:val="00A4074D"/>
    <w:rPr>
      <w:color w:val="0000FF"/>
      <w:u w:val="single"/>
    </w:rPr>
  </w:style>
  <w:style w:type="character" w:customStyle="1" w:styleId="tpa1">
    <w:name w:val="tpa1"/>
    <w:rsid w:val="00A4074D"/>
  </w:style>
  <w:style w:type="character" w:customStyle="1" w:styleId="Fontdeparagrafimplicit">
    <w:name w:val="Font de paragraf implicit"/>
    <w:rsid w:val="00A4074D"/>
  </w:style>
  <w:style w:type="character" w:customStyle="1" w:styleId="Heading9Char">
    <w:name w:val="Heading 9 Char"/>
    <w:basedOn w:val="DefaultParagraphFont"/>
    <w:link w:val="Heading9"/>
    <w:uiPriority w:val="9"/>
    <w:semiHidden/>
    <w:rsid w:val="001A0B4B"/>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82673">
      <w:bodyDiv w:val="1"/>
      <w:marLeft w:val="0"/>
      <w:marRight w:val="0"/>
      <w:marTop w:val="0"/>
      <w:marBottom w:val="0"/>
      <w:divBdr>
        <w:top w:val="none" w:sz="0" w:space="0" w:color="auto"/>
        <w:left w:val="none" w:sz="0" w:space="0" w:color="auto"/>
        <w:bottom w:val="none" w:sz="0" w:space="0" w:color="auto"/>
        <w:right w:val="none" w:sz="0" w:space="0" w:color="auto"/>
      </w:divBdr>
    </w:div>
    <w:div w:id="295452519">
      <w:bodyDiv w:val="1"/>
      <w:marLeft w:val="0"/>
      <w:marRight w:val="0"/>
      <w:marTop w:val="0"/>
      <w:marBottom w:val="0"/>
      <w:divBdr>
        <w:top w:val="none" w:sz="0" w:space="0" w:color="auto"/>
        <w:left w:val="none" w:sz="0" w:space="0" w:color="auto"/>
        <w:bottom w:val="none" w:sz="0" w:space="0" w:color="auto"/>
        <w:right w:val="none" w:sz="0" w:space="0" w:color="auto"/>
      </w:divBdr>
    </w:div>
    <w:div w:id="1431195972">
      <w:bodyDiv w:val="1"/>
      <w:marLeft w:val="0"/>
      <w:marRight w:val="0"/>
      <w:marTop w:val="0"/>
      <w:marBottom w:val="0"/>
      <w:divBdr>
        <w:top w:val="none" w:sz="0" w:space="0" w:color="auto"/>
        <w:left w:val="none" w:sz="0" w:space="0" w:color="auto"/>
        <w:bottom w:val="none" w:sz="0" w:space="0" w:color="auto"/>
        <w:right w:val="none" w:sz="0" w:space="0" w:color="auto"/>
      </w:divBdr>
    </w:div>
    <w:div w:id="195778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E:\Versiuni%20finale%20Submasuri%20transmise%2002.07.2015\Users\mtuinea\AppData\Local\Microsoft\Windows\User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ir.info"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vsa.ro/?pag=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svsa.ro/?pag=523"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EC4A-62AF-41BD-A3B4-B7D82427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55</Pages>
  <Words>18148</Words>
  <Characters>103446</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dc:creator>
  <cp:lastModifiedBy>cristi</cp:lastModifiedBy>
  <cp:revision>63</cp:revision>
  <cp:lastPrinted>2020-09-11T12:56:00Z</cp:lastPrinted>
  <dcterms:created xsi:type="dcterms:W3CDTF">2017-06-13T11:02:00Z</dcterms:created>
  <dcterms:modified xsi:type="dcterms:W3CDTF">2020-09-11T13:55:00Z</dcterms:modified>
</cp:coreProperties>
</file>